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D1" w:rsidRDefault="00EC3E1E">
      <w:pPr>
        <w:tabs>
          <w:tab w:val="right" w:pos="14643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УТВЕРЖДАЮ: </w:t>
      </w:r>
    </w:p>
    <w:p w:rsidR="00C609D1" w:rsidRDefault="00EC3E1E">
      <w:pPr>
        <w:spacing w:after="27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Государственного учреждения </w:t>
      </w:r>
    </w:p>
    <w:p w:rsidR="00C609D1" w:rsidRDefault="00EC3E1E">
      <w:pPr>
        <w:spacing w:after="5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«Телерадиовещательная организация Союзного государства» </w:t>
      </w:r>
    </w:p>
    <w:p w:rsidR="00C609D1" w:rsidRDefault="00EC3E1E">
      <w:pPr>
        <w:spacing w:after="25"/>
        <w:ind w:right="3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D1" w:rsidRDefault="00974266">
      <w:pPr>
        <w:spacing w:after="5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Угольников И.С.</w:t>
      </w:r>
    </w:p>
    <w:p w:rsidR="00C609D1" w:rsidRDefault="00EC3E1E">
      <w:pPr>
        <w:spacing w:after="17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D1" w:rsidRDefault="00C609D1" w:rsidP="00E63A42">
      <w:pPr>
        <w:spacing w:after="5"/>
        <w:ind w:left="10" w:right="59" w:hanging="10"/>
        <w:jc w:val="center"/>
      </w:pPr>
    </w:p>
    <w:p w:rsidR="00C609D1" w:rsidRDefault="00EC3E1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pStyle w:val="1"/>
      </w:pPr>
      <w:r>
        <w:t xml:space="preserve">ПЛАН-ГРАФИК </w:t>
      </w:r>
    </w:p>
    <w:p w:rsidR="00C609D1" w:rsidRDefault="00EC3E1E">
      <w:pPr>
        <w:spacing w:after="0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размещения заказов на поставку продукции, выполнение работ и оказание услуг для нужд </w:t>
      </w:r>
    </w:p>
    <w:p w:rsidR="00C609D1" w:rsidRDefault="00EC3E1E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учреждения «Телерадиовещательная организация Союзного государства» в 201</w:t>
      </w:r>
      <w:r w:rsidR="00ED48A6">
        <w:rPr>
          <w:rFonts w:ascii="Times New Roman" w:eastAsia="Times New Roman" w:hAnsi="Times New Roman" w:cs="Times New Roman"/>
          <w:b/>
          <w:sz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</w:rPr>
        <w:t xml:space="preserve">году </w:t>
      </w:r>
    </w:p>
    <w:p w:rsidR="00C609D1" w:rsidRDefault="00EC3E1E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D1" w:rsidRDefault="00EC3E1E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Заказчик: </w:t>
      </w:r>
    </w:p>
    <w:p w:rsidR="00C609D1" w:rsidRPr="00E63A42" w:rsidRDefault="00EC3E1E">
      <w:pPr>
        <w:spacing w:after="5" w:line="269" w:lineRule="auto"/>
        <w:ind w:left="-5" w:right="4535" w:hanging="10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учреждение «Телерадиовещательная организация Союзного государства» Адрес: Государственное учреждение «Телерадиовещательная организация Союзного </w:t>
      </w:r>
      <w:r w:rsidRPr="00E63A42">
        <w:rPr>
          <w:rFonts w:ascii="Times New Roman" w:eastAsia="Times New Roman" w:hAnsi="Times New Roman" w:cs="Times New Roman"/>
          <w:sz w:val="24"/>
        </w:rPr>
        <w:t xml:space="preserve">государства» </w:t>
      </w:r>
    </w:p>
    <w:p w:rsidR="00C609D1" w:rsidRPr="00E63A42" w:rsidRDefault="00EC3E1E">
      <w:pPr>
        <w:spacing w:after="5" w:line="269" w:lineRule="auto"/>
        <w:ind w:left="-5" w:right="4535" w:hanging="10"/>
        <w:rPr>
          <w:b/>
          <w:u w:val="single"/>
        </w:rPr>
      </w:pPr>
      <w:r w:rsidRPr="00E63A42">
        <w:rPr>
          <w:rFonts w:ascii="Times New Roman" w:eastAsia="Times New Roman" w:hAnsi="Times New Roman" w:cs="Times New Roman"/>
          <w:b/>
          <w:sz w:val="24"/>
          <w:u w:val="single"/>
        </w:rPr>
        <w:t xml:space="preserve">127427, г. Москва, ул. Академика Королева, д. 12, офис 9-28 </w:t>
      </w:r>
    </w:p>
    <w:p w:rsidR="00C609D1" w:rsidRPr="00E63A42" w:rsidRDefault="00EC3E1E">
      <w:pPr>
        <w:spacing w:after="6"/>
        <w:rPr>
          <w:u w:val="single"/>
        </w:rPr>
      </w:pP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63A42" w:rsidRDefault="00EC3E1E">
      <w:pPr>
        <w:spacing w:after="5"/>
        <w:ind w:left="-5" w:hanging="10"/>
        <w:rPr>
          <w:u w:val="single"/>
        </w:rPr>
      </w:pPr>
      <w:r w:rsidRPr="00E63A42">
        <w:rPr>
          <w:rFonts w:ascii="Times New Roman" w:eastAsia="Times New Roman" w:hAnsi="Times New Roman" w:cs="Times New Roman"/>
          <w:b/>
          <w:sz w:val="24"/>
          <w:u w:val="single"/>
        </w:rPr>
        <w:t>Адрес электронной почты</w:t>
      </w: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: </w:t>
      </w:r>
      <w:r w:rsidRPr="00E63A42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tro_soyuz@mail.ru</w:t>
      </w: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63A42" w:rsidRDefault="00EC3E1E">
      <w:pPr>
        <w:spacing w:after="4"/>
        <w:rPr>
          <w:u w:val="single"/>
        </w:rPr>
      </w:pP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D48A6" w:rsidRDefault="00EC3E1E">
      <w:pPr>
        <w:spacing w:after="5"/>
        <w:ind w:left="-5" w:hanging="10"/>
        <w:rPr>
          <w:u w:val="single"/>
        </w:rPr>
      </w:pPr>
      <w:r w:rsidRPr="00E63A42">
        <w:rPr>
          <w:rFonts w:ascii="Times New Roman" w:eastAsia="Times New Roman" w:hAnsi="Times New Roman" w:cs="Times New Roman"/>
          <w:b/>
          <w:sz w:val="24"/>
          <w:u w:val="single"/>
        </w:rPr>
        <w:t>Телефон (495) 617-53-68, факс (495) 617-81-15</w:t>
      </w:r>
      <w:r w:rsidRPr="00ED48A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870" w:type="dxa"/>
        <w:tblInd w:w="-108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48"/>
        <w:gridCol w:w="5000"/>
        <w:gridCol w:w="1788"/>
        <w:gridCol w:w="2326"/>
        <w:gridCol w:w="2468"/>
        <w:gridCol w:w="2640"/>
      </w:tblGrid>
      <w:tr w:rsidR="00C609D1">
        <w:trPr>
          <w:trHeight w:val="5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spacing w:after="13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C609D1" w:rsidRDefault="00EC3E1E">
            <w:pPr>
              <w:spacing w:after="9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за-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ка- за 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spacing w:after="26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контракта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размещения заказа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Источник финансирования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Процедура закупки </w:t>
            </w:r>
          </w:p>
          <w:p w:rsidR="00C609D1" w:rsidRDefault="00EC3E1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09D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размещения извещения </w:t>
            </w:r>
          </w:p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(месяц)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выполнения работ, оказание услуг (месяц, год) </w:t>
            </w:r>
          </w:p>
        </w:tc>
      </w:tr>
      <w:tr w:rsidR="00C609D1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цифрового канала связи для передачи сигналов телевизионного канала ТРО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январь-июнь 2017 г.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технологическому сопровождению процесса производства и формирования программ телеканала ТРО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январь-июнь 2017 г.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информационных программ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Союзинформ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Союзинформ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Обзор за неделю», отражающие аспекты российско- белорусского сотрудничества.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январь-июль 2017 г.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«Союз», освещающей события общественно-политической жизни Союзного государства.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январь-июль 2017 г.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цикла информационно-публицистической программы «Москва-Минск» о культурном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общественнополитическом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сотрудничестве Беларуси и России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январь-июль 2017 г.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публицистической программы «От первого лица», отражающей наиболее актуальные и важные проблемы, возникающие в ходе строительства Союзного государства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январь-июль 2017 г.</w:t>
            </w:r>
          </w:p>
        </w:tc>
      </w:tr>
      <w:tr w:rsidR="00633EF6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633EF6" w:rsidRDefault="00633EF6" w:rsidP="00633EF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3EF6" w:rsidRDefault="00633EF6" w:rsidP="00633EF6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цикла публицистической программы «Панорама», освещающей события общественно-политической жизни Союзного государства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3EF6" w:rsidRDefault="00633EF6" w:rsidP="00633E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3EF6" w:rsidRDefault="00172CBA" w:rsidP="00633E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360" w:right="37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январь-июль 2017 г. г. </w:t>
            </w:r>
          </w:p>
        </w:tc>
      </w:tr>
    </w:tbl>
    <w:p w:rsidR="00C609D1" w:rsidRDefault="00C609D1">
      <w:pPr>
        <w:spacing w:after="0"/>
        <w:ind w:left="-1133" w:right="15775"/>
      </w:pPr>
    </w:p>
    <w:tbl>
      <w:tblPr>
        <w:tblStyle w:val="TableGrid"/>
        <w:tblW w:w="14870" w:type="dxa"/>
        <w:tblInd w:w="-108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48"/>
        <w:gridCol w:w="5000"/>
        <w:gridCol w:w="1788"/>
        <w:gridCol w:w="2326"/>
        <w:gridCol w:w="2468"/>
        <w:gridCol w:w="2640"/>
      </w:tblGrid>
      <w:tr w:rsidR="00F56534" w:rsidTr="00F56534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6534" w:rsidRDefault="00F56534" w:rsidP="007A558F">
            <w:r>
              <w:rPr>
                <w:rFonts w:ascii="Times New Roman" w:eastAsia="Times New Roman" w:hAnsi="Times New Roman" w:cs="Times New Roman"/>
                <w:sz w:val="24"/>
              </w:rPr>
              <w:t>Лицензионное контентное наполнение эфирного пространства телеканала ТРО Союза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72CBA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72CBA" w:rsidP="007A558F">
            <w:pPr>
              <w:spacing w:after="2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25 июля 2017 г.</w:t>
            </w:r>
          </w:p>
        </w:tc>
      </w:tr>
      <w:tr w:rsidR="00F56534" w:rsidTr="00F56534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6534" w:rsidRDefault="00F56534" w:rsidP="007A558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и размещение в эфире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радиопродукции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тематике Союзного государства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6534" w:rsidRDefault="00F56534" w:rsidP="007A55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конкурс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6534" w:rsidRDefault="00F56534" w:rsidP="007A55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Союзного государства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2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6534" w:rsidRDefault="00F56534" w:rsidP="007A558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r>
              <w:rPr>
                <w:rFonts w:ascii="Times New Roman" w:eastAsia="Times New Roman" w:hAnsi="Times New Roman" w:cs="Times New Roman"/>
                <w:sz w:val="24"/>
              </w:rPr>
              <w:t>январь-июль 2017 г.</w:t>
            </w:r>
          </w:p>
        </w:tc>
      </w:tr>
      <w:tr w:rsidR="00F56534" w:rsidTr="00F5653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открытый аукцион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spacing w:after="18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октябрь 201</w:t>
            </w:r>
            <w:r w:rsidR="00172CBA"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right="218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январь-июль 2017 г. </w:t>
            </w:r>
          </w:p>
        </w:tc>
      </w:tr>
      <w:tr w:rsidR="00F56534" w:rsidTr="00F5653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7B77E0" w:rsidP="007A558F">
            <w:pPr>
              <w:spacing w:after="18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="000150BE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172CBA">
              <w:rPr>
                <w:rFonts w:ascii="Times New Roman" w:eastAsia="Times New Roman" w:hAnsi="Times New Roman" w:cs="Times New Roman"/>
                <w:sz w:val="24"/>
              </w:rPr>
              <w:t>016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январь-март 2017 г.</w:t>
            </w:r>
          </w:p>
        </w:tc>
      </w:tr>
      <w:tr w:rsidR="00F56534" w:rsidTr="00F5653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B77E0">
            <w:pPr>
              <w:spacing w:after="18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201</w:t>
            </w:r>
            <w:r w:rsidR="007B77E0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B62032">
            <w:pPr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апрель-июнь 2017 г.</w:t>
            </w:r>
          </w:p>
        </w:tc>
      </w:tr>
      <w:tr w:rsidR="00F56534" w:rsidTr="00F5653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left="41"/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56534" w:rsidRPr="00AA6924" w:rsidRDefault="00F56534" w:rsidP="007A558F">
            <w:pPr>
              <w:ind w:right="19"/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13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56534" w:rsidRPr="00AA6924" w:rsidRDefault="00F56534" w:rsidP="007A558F">
            <w:pPr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left="43"/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56534" w:rsidRPr="00AA6924" w:rsidRDefault="00F56534" w:rsidP="007A558F">
            <w:pPr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открытый аукцион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ind w:left="39"/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56534" w:rsidRPr="00AA6924" w:rsidRDefault="00F56534" w:rsidP="007A558F">
            <w:pPr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бюджет Союзного государства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7A558F">
            <w:pPr>
              <w:spacing w:after="18"/>
              <w:ind w:left="40"/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56534" w:rsidRPr="00AA6924" w:rsidRDefault="00F56534" w:rsidP="007A558F">
            <w:pPr>
              <w:ind w:right="23"/>
              <w:jc w:val="center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март </w:t>
            </w:r>
            <w:r w:rsidR="007B77E0"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2017</w:t>
            </w:r>
            <w:r w:rsidR="00172CBA"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AA6924" w:rsidRDefault="00F56534" w:rsidP="00974266">
            <w:pPr>
              <w:ind w:right="218"/>
              <w:rPr>
                <w:color w:val="auto"/>
              </w:rPr>
            </w:pP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74266"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>август</w:t>
            </w:r>
            <w:r w:rsidRPr="00AA692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-декабрь 2017 г. 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осуществление спутникового вещания на территории России телепрограмм ТРО Союза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72CBA" w:rsidP="007B77E0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7B77E0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B62032">
            <w:r>
              <w:rPr>
                <w:rFonts w:ascii="Times New Roman" w:eastAsia="Times New Roman" w:hAnsi="Times New Roman" w:cs="Times New Roman"/>
                <w:sz w:val="24"/>
              </w:rPr>
              <w:t>Производство и размещение в эфире аудиопродукции по тематике Союзного государства</w:t>
            </w:r>
          </w:p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июль-сентябрь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технологическому сопровождению процесса производства и формирования программ телеканала ТРО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D430E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цифрового канала связи для передачи сигналов телевизионного канала ТРО</w:t>
            </w:r>
          </w:p>
          <w:p w:rsidR="00F56534" w:rsidRDefault="00F56534" w:rsidP="00D430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осуществление спутникового вещания на территории России телепрограмм ТРО Союза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B594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информационных программ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Союзинформ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Союзинформ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Обзор за неделю», отражающие аспекты российско- белорусского сотрудничества.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июль-сентябрь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B594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июль–сентябрь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осуществление спутникового вещания на территории России телепрограмм ТРО Союза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осуществление эфирного вещания и передачи в эфир телепрограмм канала «ТРО» в г. Самара и Самарской области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Союзного государства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B59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Лицензионное контентное наполнение эфирного пространства телеканала ТРО Союза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31 декабря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B5944" w:rsidP="000B594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E133EF">
            <w:r>
              <w:rPr>
                <w:rFonts w:ascii="Times New Roman" w:eastAsia="Times New Roman" w:hAnsi="Times New Roman" w:cs="Times New Roman"/>
                <w:sz w:val="24"/>
              </w:rPr>
              <w:t>Производство и размещение в эфире аудиопродукции по тематике Союзного государства</w:t>
            </w:r>
          </w:p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2017г.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октябрь-декабрь 2017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B5944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bookmarkStart w:id="0" w:name="_GoBack"/>
            <w:bookmarkEnd w:id="0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октябрь-декабрь 2017 г.</w:t>
            </w:r>
          </w:p>
        </w:tc>
      </w:tr>
    </w:tbl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C609D1">
      <w:pPr>
        <w:spacing w:after="0"/>
      </w:pPr>
    </w:p>
    <w:sectPr w:rsidR="00C609D1">
      <w:headerReference w:type="even" r:id="rId6"/>
      <w:headerReference w:type="default" r:id="rId7"/>
      <w:headerReference w:type="first" r:id="rId8"/>
      <w:pgSz w:w="16838" w:h="11906" w:orient="landscape"/>
      <w:pgMar w:top="622" w:right="1063" w:bottom="8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ED" w:rsidRDefault="005F78ED">
      <w:pPr>
        <w:spacing w:after="0" w:line="240" w:lineRule="auto"/>
      </w:pPr>
      <w:r>
        <w:separator/>
      </w:r>
    </w:p>
  </w:endnote>
  <w:endnote w:type="continuationSeparator" w:id="0">
    <w:p w:rsidR="005F78ED" w:rsidRDefault="005F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ED" w:rsidRDefault="005F78ED">
      <w:pPr>
        <w:spacing w:after="0" w:line="240" w:lineRule="auto"/>
      </w:pPr>
      <w:r>
        <w:separator/>
      </w:r>
    </w:p>
  </w:footnote>
  <w:footnote w:type="continuationSeparator" w:id="0">
    <w:p w:rsidR="005F78ED" w:rsidRDefault="005F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BA" w:rsidRDefault="00172CBA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BA" w:rsidRDefault="00172CBA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A01CE" w:rsidRPr="001A01CE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BA" w:rsidRDefault="00172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1"/>
    <w:rsid w:val="00012212"/>
    <w:rsid w:val="000150BE"/>
    <w:rsid w:val="000B5944"/>
    <w:rsid w:val="000C4738"/>
    <w:rsid w:val="00172CBA"/>
    <w:rsid w:val="001A01CE"/>
    <w:rsid w:val="003E492C"/>
    <w:rsid w:val="004E26E1"/>
    <w:rsid w:val="004F64E9"/>
    <w:rsid w:val="005F78ED"/>
    <w:rsid w:val="00633EF6"/>
    <w:rsid w:val="007A558F"/>
    <w:rsid w:val="007B77E0"/>
    <w:rsid w:val="007F7453"/>
    <w:rsid w:val="00864453"/>
    <w:rsid w:val="00974266"/>
    <w:rsid w:val="00AA6924"/>
    <w:rsid w:val="00B62032"/>
    <w:rsid w:val="00C442C8"/>
    <w:rsid w:val="00C609D1"/>
    <w:rsid w:val="00CE44DF"/>
    <w:rsid w:val="00D430EA"/>
    <w:rsid w:val="00E133EF"/>
    <w:rsid w:val="00E63A42"/>
    <w:rsid w:val="00E7366B"/>
    <w:rsid w:val="00EB4C3F"/>
    <w:rsid w:val="00EC3E1E"/>
    <w:rsid w:val="00EC5B2F"/>
    <w:rsid w:val="00ED48A6"/>
    <w:rsid w:val="00F56534"/>
    <w:rsid w:val="00FC71CC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B5F9"/>
  <w15:docId w15:val="{2941367A-3335-44D3-A30B-DB83E9A3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epixina</dc:creator>
  <cp:lastModifiedBy>ЛопуноваСМ</cp:lastModifiedBy>
  <cp:revision>3</cp:revision>
  <cp:lastPrinted>2018-06-18T16:08:00Z</cp:lastPrinted>
  <dcterms:created xsi:type="dcterms:W3CDTF">2018-06-18T15:54:00Z</dcterms:created>
  <dcterms:modified xsi:type="dcterms:W3CDTF">2018-06-18T16:40:00Z</dcterms:modified>
</cp:coreProperties>
</file>