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2D7359">
        <w:rPr>
          <w:b/>
        </w:rPr>
        <w:t xml:space="preserve"> </w:t>
      </w:r>
      <w:r w:rsidR="00D90CC1">
        <w:rPr>
          <w:b/>
        </w:rPr>
        <w:t>2</w:t>
      </w:r>
      <w:r w:rsidR="008979C0">
        <w:rPr>
          <w:b/>
        </w:rPr>
        <w:t>8</w:t>
      </w:r>
      <w:r w:rsidR="002D7359">
        <w:rPr>
          <w:b/>
        </w:rPr>
        <w:t xml:space="preserve"> </w:t>
      </w:r>
      <w:r w:rsidR="00A74F65" w:rsidRPr="000C7755">
        <w:rPr>
          <w:b/>
        </w:rPr>
        <w:t xml:space="preserve">» </w:t>
      </w:r>
      <w:r w:rsidR="002D7359">
        <w:rPr>
          <w:b/>
        </w:rPr>
        <w:t>февраля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E1785A" w:rsidRPr="00E1785A" w:rsidRDefault="00E1785A" w:rsidP="00E1785A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785A">
        <w:rPr>
          <w:b/>
          <w:spacing w:val="1"/>
        </w:rPr>
        <w:t xml:space="preserve">проведении </w:t>
      </w:r>
      <w:r w:rsidRPr="00E1785A">
        <w:rPr>
          <w:b/>
        </w:rPr>
        <w:t xml:space="preserve">открытого конкурса </w:t>
      </w:r>
      <w:r w:rsidRPr="00E1785A">
        <w:rPr>
          <w:b/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27089F" w:rsidRPr="000C7755" w:rsidRDefault="005513B9" w:rsidP="0027089F">
      <w:pPr>
        <w:jc w:val="center"/>
        <w:rPr>
          <w:b/>
          <w:bCs/>
        </w:rPr>
      </w:pPr>
      <w:r w:rsidRPr="000C775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8902B5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>
              <w:t>.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0C7755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>e-mail: i.sheina@souzveche.ru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Default="00FA5A1C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8979C0">
              <w:rPr>
                <w:b/>
                <w:color w:val="000000"/>
              </w:rPr>
              <w:t>Лот №1</w:t>
            </w:r>
            <w:r w:rsidR="00E1785A">
              <w:rPr>
                <w:color w:val="000000"/>
              </w:rPr>
              <w:t xml:space="preserve"> </w:t>
            </w:r>
            <w:r w:rsidR="00E1785A" w:rsidRPr="00BC7AF4">
              <w:rPr>
                <w:color w:val="000000"/>
              </w:rPr>
              <w:t>-</w:t>
            </w:r>
            <w:r w:rsidR="00E1785A" w:rsidRPr="00BC7AF4">
              <w:t xml:space="preserve"> Создание цикла </w:t>
            </w:r>
            <w:r w:rsidR="008979C0">
              <w:t>спортивных информационно – аналитических авторских программ «</w:t>
            </w:r>
            <w:proofErr w:type="spellStart"/>
            <w:r w:rsidR="008979C0">
              <w:t>Кикнадзе</w:t>
            </w:r>
            <w:proofErr w:type="spellEnd"/>
            <w:r w:rsidR="008979C0">
              <w:t>. Мнение».</w:t>
            </w:r>
          </w:p>
          <w:p w:rsidR="00E1785A" w:rsidRPr="00E1785A" w:rsidRDefault="00E1785A" w:rsidP="008979C0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8979C0">
              <w:rPr>
                <w:b/>
              </w:rPr>
              <w:t>Лот</w:t>
            </w:r>
            <w:r w:rsidR="00FA5A1C" w:rsidRPr="008979C0">
              <w:rPr>
                <w:b/>
              </w:rPr>
              <w:t xml:space="preserve"> </w:t>
            </w:r>
            <w:r w:rsidRPr="008979C0">
              <w:rPr>
                <w:b/>
              </w:rPr>
              <w:t>№</w:t>
            </w:r>
            <w:r w:rsidR="00FA5A1C" w:rsidRPr="008979C0">
              <w:rPr>
                <w:b/>
              </w:rPr>
              <w:t>2</w:t>
            </w:r>
            <w:r>
              <w:t xml:space="preserve"> </w:t>
            </w:r>
            <w:r w:rsidRPr="00BC7AF4">
              <w:t xml:space="preserve">- Создание цикла </w:t>
            </w:r>
            <w:r w:rsidR="008979C0">
              <w:t>«Дорогами Багратиона» (название рабочее), посвященных 75-летию освобождения Беларуси от немецко-фашистских захватчиков.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8979C0" w:rsidRPr="00EA5511" w:rsidRDefault="00E1785A" w:rsidP="00E1785A">
            <w:pPr>
              <w:keepNext/>
              <w:suppressAutoHyphens/>
              <w:spacing w:line="264" w:lineRule="auto"/>
              <w:contextualSpacing/>
              <w:rPr>
                <w:color w:val="000000"/>
              </w:rPr>
            </w:pPr>
            <w:r w:rsidRPr="008979C0">
              <w:rPr>
                <w:b/>
                <w:color w:val="000000"/>
              </w:rPr>
              <w:t>Лот №</w:t>
            </w:r>
            <w:r w:rsidR="00FA5A1C" w:rsidRPr="008979C0">
              <w:rPr>
                <w:b/>
                <w:color w:val="000000"/>
              </w:rPr>
              <w:t>1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8979C0">
              <w:rPr>
                <w:color w:val="000000"/>
              </w:rPr>
              <w:t xml:space="preserve"> 5 920 000, 00 (Пять миллионов девятьсот двадцать тысяч) </w:t>
            </w:r>
            <w:r>
              <w:rPr>
                <w:color w:val="000000"/>
              </w:rPr>
              <w:t>российских рублей 00 копеек.</w:t>
            </w:r>
          </w:p>
          <w:p w:rsidR="008979C0" w:rsidRDefault="00E1785A" w:rsidP="00E1785A">
            <w:pPr>
              <w:spacing w:line="264" w:lineRule="auto"/>
              <w:rPr>
                <w:color w:val="000000"/>
              </w:rPr>
            </w:pPr>
            <w:r w:rsidRPr="008979C0">
              <w:rPr>
                <w:b/>
              </w:rPr>
              <w:t>Лот №</w:t>
            </w:r>
            <w:r w:rsidR="00FA5A1C" w:rsidRPr="008979C0">
              <w:rPr>
                <w:b/>
              </w:rPr>
              <w:t>2</w:t>
            </w:r>
            <w:r w:rsidR="0092420B">
              <w:t xml:space="preserve"> –</w:t>
            </w:r>
            <w:bookmarkStart w:id="2" w:name="_GoBack"/>
            <w:r w:rsidR="00691E6C">
              <w:t xml:space="preserve">1 214 </w:t>
            </w:r>
            <w:r w:rsidR="008902B5">
              <w:t>4</w:t>
            </w:r>
            <w:r w:rsidR="00691E6C">
              <w:t>00, 00 (Один миллион двести четырнадцать тысяч</w:t>
            </w:r>
            <w:r w:rsidR="008902B5">
              <w:t xml:space="preserve"> четыреста</w:t>
            </w:r>
            <w:r w:rsidR="00691E6C">
              <w:t xml:space="preserve">) </w:t>
            </w:r>
            <w:r w:rsidR="00691E6C" w:rsidRPr="002C46A6">
              <w:t>российских рублей 00 копеек</w:t>
            </w:r>
            <w:bookmarkEnd w:id="2"/>
            <w:r>
              <w:rPr>
                <w:color w:val="000000"/>
              </w:rPr>
              <w:t>.</w:t>
            </w:r>
          </w:p>
          <w:p w:rsidR="008979C0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8979C0">
              <w:rPr>
                <w:b w:val="0"/>
                <w:bCs w:val="0"/>
                <w:sz w:val="24"/>
                <w:szCs w:val="24"/>
              </w:rPr>
              <w:t>22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3875">
              <w:rPr>
                <w:b w:val="0"/>
                <w:bCs w:val="0"/>
                <w:sz w:val="24"/>
                <w:szCs w:val="24"/>
              </w:rPr>
              <w:t>марта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8979C0">
              <w:t>22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BD3875">
              <w:rPr>
                <w:bCs/>
              </w:rPr>
              <w:t>марта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3 (трёх)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8979C0">
              <w:t>, офис 510.</w:t>
            </w:r>
          </w:p>
        </w:tc>
      </w:tr>
      <w:bookmarkEnd w:id="0"/>
    </w:tbl>
    <w:p w:rsidR="0051002E" w:rsidRPr="00EC4BD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EC4BD5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8C" w:rsidRDefault="00345A8C">
      <w:r>
        <w:separator/>
      </w:r>
    </w:p>
  </w:endnote>
  <w:endnote w:type="continuationSeparator" w:id="0">
    <w:p w:rsidR="00345A8C" w:rsidRDefault="0034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8C" w:rsidRDefault="00345A8C">
      <w:r>
        <w:separator/>
      </w:r>
    </w:p>
  </w:footnote>
  <w:footnote w:type="continuationSeparator" w:id="0">
    <w:p w:rsidR="00345A8C" w:rsidRDefault="0034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A5745"/>
    <w:rsid w:val="000B196F"/>
    <w:rsid w:val="000C7755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45A8C"/>
    <w:rsid w:val="00393065"/>
    <w:rsid w:val="003E39C0"/>
    <w:rsid w:val="003F2CD1"/>
    <w:rsid w:val="00407188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91E6C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902B5"/>
    <w:rsid w:val="008979C0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E3221"/>
    <w:rsid w:val="00DE6016"/>
    <w:rsid w:val="00DF1BF8"/>
    <w:rsid w:val="00E15CE2"/>
    <w:rsid w:val="00E1785A"/>
    <w:rsid w:val="00E2130B"/>
    <w:rsid w:val="00E41C06"/>
    <w:rsid w:val="00E514DB"/>
    <w:rsid w:val="00E62968"/>
    <w:rsid w:val="00E76FA1"/>
    <w:rsid w:val="00E96077"/>
    <w:rsid w:val="00EA2E09"/>
    <w:rsid w:val="00EB1EAD"/>
    <w:rsid w:val="00EC4BD5"/>
    <w:rsid w:val="00EC6B74"/>
    <w:rsid w:val="00F4778F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4BD2F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14</cp:revision>
  <cp:lastPrinted>2019-02-28T15:47:00Z</cp:lastPrinted>
  <dcterms:created xsi:type="dcterms:W3CDTF">2019-02-19T08:30:00Z</dcterms:created>
  <dcterms:modified xsi:type="dcterms:W3CDTF">2019-02-28T15:47:00Z</dcterms:modified>
</cp:coreProperties>
</file>