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C0" w:rsidRDefault="00655BC0" w:rsidP="00655BC0">
      <w:pPr>
        <w:jc w:val="center"/>
      </w:pPr>
      <w:r>
        <w:rPr>
          <w:rFonts w:cs="Calibri"/>
          <w:b/>
          <w:noProof/>
          <w:color w:val="1F497D"/>
          <w:sz w:val="28"/>
          <w:szCs w:val="28"/>
        </w:rPr>
        <w:drawing>
          <wp:anchor distT="0" distB="0" distL="133350" distR="114300" simplePos="0" relativeHeight="251660288" behindDoc="0" locked="0" layoutInCell="1" allowOverlap="1" wp14:anchorId="3AB06E4D" wp14:editId="1D84608F">
            <wp:simplePos x="0" y="0"/>
            <wp:positionH relativeFrom="column">
              <wp:posOffset>-661035</wp:posOffset>
            </wp:positionH>
            <wp:positionV relativeFrom="paragraph">
              <wp:posOffset>-177165</wp:posOffset>
            </wp:positionV>
            <wp:extent cx="1388110" cy="1083310"/>
            <wp:effectExtent l="0" t="0" r="254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-175" r="-136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83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color w:val="1F497D"/>
          <w:sz w:val="28"/>
          <w:szCs w:val="28"/>
        </w:rPr>
        <w:t>Государственное</w:t>
      </w:r>
      <w:r>
        <w:rPr>
          <w:rFonts w:ascii="Bahnschrift Light" w:hAnsi="Bahnschrift Light" w:cs="Bahnschrift Light"/>
          <w:b/>
          <w:color w:val="1F497D"/>
          <w:sz w:val="28"/>
          <w:szCs w:val="28"/>
        </w:rPr>
        <w:t xml:space="preserve"> </w:t>
      </w:r>
      <w:r>
        <w:rPr>
          <w:rFonts w:cs="Calibri"/>
          <w:b/>
          <w:color w:val="1F497D"/>
          <w:sz w:val="28"/>
          <w:szCs w:val="28"/>
        </w:rPr>
        <w:t>учреждение</w:t>
      </w:r>
    </w:p>
    <w:p w:rsidR="00655BC0" w:rsidRDefault="00655BC0" w:rsidP="00655BC0">
      <w:pPr>
        <w:jc w:val="center"/>
      </w:pPr>
      <w:r>
        <w:rPr>
          <w:rFonts w:cs="Calibri"/>
          <w:b/>
          <w:color w:val="1F497D"/>
          <w:sz w:val="28"/>
          <w:szCs w:val="28"/>
        </w:rPr>
        <w:t>Телерадиовещательная</w:t>
      </w:r>
      <w:r>
        <w:rPr>
          <w:rFonts w:ascii="Bahnschrift Light" w:hAnsi="Bahnschrift Light" w:cs="Bahnschrift Light"/>
          <w:b/>
          <w:color w:val="1F497D"/>
          <w:sz w:val="28"/>
          <w:szCs w:val="28"/>
        </w:rPr>
        <w:t xml:space="preserve"> </w:t>
      </w:r>
      <w:r>
        <w:rPr>
          <w:rFonts w:cs="Calibri"/>
          <w:b/>
          <w:color w:val="1F497D"/>
          <w:sz w:val="28"/>
          <w:szCs w:val="28"/>
        </w:rPr>
        <w:t>организация</w:t>
      </w:r>
      <w:r>
        <w:rPr>
          <w:rFonts w:ascii="Bahnschrift Light" w:hAnsi="Bahnschrift Light" w:cs="Bahnschrift Light"/>
          <w:b/>
          <w:color w:val="1F497D"/>
          <w:sz w:val="28"/>
          <w:szCs w:val="28"/>
        </w:rPr>
        <w:t xml:space="preserve"> </w:t>
      </w:r>
      <w:r>
        <w:rPr>
          <w:rFonts w:cs="Calibri"/>
          <w:b/>
          <w:color w:val="1F497D"/>
          <w:sz w:val="28"/>
          <w:szCs w:val="28"/>
        </w:rPr>
        <w:t>Союзного</w:t>
      </w:r>
      <w:r>
        <w:rPr>
          <w:rFonts w:ascii="Bahnschrift Light" w:hAnsi="Bahnschrift Light" w:cs="Bahnschrift Light"/>
          <w:b/>
          <w:color w:val="1F497D"/>
          <w:sz w:val="28"/>
          <w:szCs w:val="28"/>
        </w:rPr>
        <w:t xml:space="preserve"> </w:t>
      </w:r>
      <w:r>
        <w:rPr>
          <w:rFonts w:cs="Calibri"/>
          <w:b/>
          <w:color w:val="1F497D"/>
          <w:sz w:val="28"/>
          <w:szCs w:val="28"/>
        </w:rPr>
        <w:t>государства</w:t>
      </w:r>
    </w:p>
    <w:p w:rsidR="00655BC0" w:rsidRDefault="00655BC0" w:rsidP="00655BC0">
      <w:pPr>
        <w:jc w:val="center"/>
      </w:pPr>
      <w:r>
        <w:rPr>
          <w:rFonts w:cs="Calibri"/>
          <w:b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0697" wp14:editId="0FFEDB59">
                <wp:simplePos x="0" y="0"/>
                <wp:positionH relativeFrom="column">
                  <wp:posOffset>-1905</wp:posOffset>
                </wp:positionH>
                <wp:positionV relativeFrom="paragraph">
                  <wp:posOffset>182245</wp:posOffset>
                </wp:positionV>
                <wp:extent cx="5067935" cy="19685"/>
                <wp:effectExtent l="7620" t="13970" r="10795" b="1397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67935" cy="19685"/>
                        </a:xfrm>
                        <a:custGeom>
                          <a:avLst/>
                          <a:gdLst>
                            <a:gd name="G0" fmla="+- 7982 0 0"/>
                            <a:gd name="G1" fmla="+- 3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41E2" id="Полилиния 1" o:spid="_x0000_s1026" style="position:absolute;margin-left:-.15pt;margin-top:14.35pt;width:399.05pt;height:1.5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67935,19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" path="m,l21600,21600e" filled="f" strokecolor="#4f81bd" strokeweight=".35mm">
                <v:path o:connecttype="custom" o:connectlocs="5067935,9843;2533968,19685;0,9843;2533968,0" o:connectangles="0,90,180,270" textboxrect="0,0,5067935,19685"/>
              </v:shape>
            </w:pict>
          </mc:Fallback>
        </mc:AlternateContent>
      </w:r>
      <w:r>
        <w:rPr>
          <w:rFonts w:cs="Calibri"/>
          <w:b/>
          <w:color w:val="1F497D"/>
          <w:sz w:val="28"/>
          <w:szCs w:val="28"/>
        </w:rPr>
        <w:t>(ТРО</w:t>
      </w:r>
      <w:r>
        <w:rPr>
          <w:rFonts w:ascii="Bahnschrift Light" w:hAnsi="Bahnschrift Light" w:cs="Bahnschrift Light"/>
          <w:b/>
          <w:color w:val="1F497D"/>
          <w:sz w:val="28"/>
          <w:szCs w:val="28"/>
        </w:rPr>
        <w:t xml:space="preserve"> </w:t>
      </w:r>
      <w:r>
        <w:rPr>
          <w:rFonts w:cs="Calibri"/>
          <w:b/>
          <w:color w:val="1F497D"/>
          <w:sz w:val="28"/>
          <w:szCs w:val="28"/>
        </w:rPr>
        <w:t>Союза</w:t>
      </w:r>
      <w:r>
        <w:rPr>
          <w:rFonts w:ascii="Bahnschrift Light" w:hAnsi="Bahnschrift Light" w:cs="Bahnschrift Light"/>
          <w:b/>
          <w:color w:val="1F497D"/>
          <w:sz w:val="28"/>
          <w:szCs w:val="28"/>
        </w:rPr>
        <w:t>)</w:t>
      </w:r>
    </w:p>
    <w:p w:rsidR="00655BC0" w:rsidRDefault="00655BC0" w:rsidP="00655BC0">
      <w:pPr>
        <w:jc w:val="center"/>
      </w:pPr>
      <w:r>
        <w:rPr>
          <w:color w:val="1F497D"/>
          <w:sz w:val="22"/>
          <w:szCs w:val="22"/>
        </w:rPr>
        <w:t>127287, г. Москва, Старый Петровско-Разумовский проезд, 1/23 стр. 1,</w:t>
      </w:r>
    </w:p>
    <w:p w:rsidR="00655BC0" w:rsidRDefault="00655BC0" w:rsidP="00655BC0">
      <w:pPr>
        <w:jc w:val="center"/>
      </w:pPr>
      <w:r>
        <w:rPr>
          <w:color w:val="1F497D"/>
          <w:sz w:val="22"/>
          <w:szCs w:val="22"/>
        </w:rPr>
        <w:t xml:space="preserve">тел./ факс: (495) 637-65-09/ 637-65-10, </w:t>
      </w:r>
      <w:r>
        <w:rPr>
          <w:color w:val="1F497D"/>
          <w:sz w:val="22"/>
          <w:szCs w:val="22"/>
          <w:lang w:val="en-US"/>
        </w:rPr>
        <w:t>E</w:t>
      </w:r>
      <w:r>
        <w:rPr>
          <w:color w:val="1F497D"/>
          <w:sz w:val="22"/>
          <w:szCs w:val="22"/>
        </w:rPr>
        <w:t>-</w:t>
      </w:r>
      <w:r>
        <w:rPr>
          <w:color w:val="1F497D"/>
          <w:sz w:val="22"/>
          <w:szCs w:val="22"/>
          <w:lang w:val="en-US"/>
        </w:rPr>
        <w:t>mail</w:t>
      </w:r>
      <w:r>
        <w:rPr>
          <w:color w:val="1F497D"/>
          <w:sz w:val="22"/>
          <w:szCs w:val="22"/>
        </w:rPr>
        <w:t xml:space="preserve">: </w:t>
      </w:r>
      <w:hyperlink r:id="rId6" w:history="1">
        <w:r>
          <w:rPr>
            <w:rStyle w:val="a4"/>
            <w:color w:val="1F497D"/>
            <w:sz w:val="22"/>
            <w:szCs w:val="22"/>
            <w:lang w:val="en-US"/>
          </w:rPr>
          <w:t>tro</w:t>
        </w:r>
        <w:r>
          <w:rPr>
            <w:rStyle w:val="a4"/>
            <w:color w:val="1F497D"/>
            <w:sz w:val="22"/>
            <w:szCs w:val="22"/>
          </w:rPr>
          <w:t>_</w:t>
        </w:r>
        <w:r>
          <w:rPr>
            <w:rStyle w:val="a4"/>
            <w:color w:val="1F497D"/>
            <w:sz w:val="22"/>
            <w:szCs w:val="22"/>
            <w:lang w:val="en-US"/>
          </w:rPr>
          <w:t>soyuz</w:t>
        </w:r>
        <w:r>
          <w:rPr>
            <w:rStyle w:val="a4"/>
            <w:color w:val="1F497D"/>
            <w:sz w:val="22"/>
            <w:szCs w:val="22"/>
          </w:rPr>
          <w:t>@</w:t>
        </w:r>
        <w:r>
          <w:rPr>
            <w:rStyle w:val="a4"/>
            <w:color w:val="1F497D"/>
            <w:sz w:val="22"/>
            <w:szCs w:val="22"/>
            <w:lang w:val="en-US"/>
          </w:rPr>
          <w:t>mail</w:t>
        </w:r>
        <w:r>
          <w:rPr>
            <w:rStyle w:val="a4"/>
            <w:color w:val="1F497D"/>
            <w:sz w:val="22"/>
            <w:szCs w:val="22"/>
          </w:rPr>
          <w:t>.</w:t>
        </w:r>
        <w:r>
          <w:rPr>
            <w:rStyle w:val="a4"/>
            <w:color w:val="1F497D"/>
            <w:sz w:val="22"/>
            <w:szCs w:val="22"/>
            <w:lang w:val="en-US"/>
          </w:rPr>
          <w:t>ru</w:t>
        </w:r>
      </w:hyperlink>
      <w:r>
        <w:rPr>
          <w:color w:val="1F497D"/>
        </w:rPr>
        <w:t>, сайт: belros.tv</w:t>
      </w:r>
    </w:p>
    <w:p w:rsidR="00655BC0" w:rsidRDefault="00655BC0" w:rsidP="00655BC0">
      <w:pPr>
        <w:jc w:val="right"/>
        <w:rPr>
          <w:sz w:val="28"/>
          <w:szCs w:val="28"/>
        </w:rPr>
      </w:pPr>
    </w:p>
    <w:p w:rsidR="0055774F" w:rsidRPr="002971B8" w:rsidRDefault="0055774F" w:rsidP="0055774F">
      <w:pPr>
        <w:pStyle w:val="2"/>
      </w:pPr>
      <w:r w:rsidRPr="002971B8">
        <w:t>П Р И К А З</w:t>
      </w:r>
    </w:p>
    <w:p w:rsidR="0055774F" w:rsidRPr="002971B8" w:rsidRDefault="0055774F" w:rsidP="0055774F">
      <w:pPr>
        <w:pStyle w:val="2"/>
      </w:pPr>
      <w:r w:rsidRPr="002971B8">
        <w:t>г. Москва</w:t>
      </w:r>
    </w:p>
    <w:p w:rsidR="0055774F" w:rsidRPr="002971B8" w:rsidRDefault="0055774F" w:rsidP="0055774F"/>
    <w:p w:rsidR="0055774F" w:rsidRPr="0035304A" w:rsidRDefault="0055774F" w:rsidP="0055774F">
      <w:pPr>
        <w:rPr>
          <w:sz w:val="28"/>
          <w:szCs w:val="28"/>
        </w:rPr>
      </w:pPr>
      <w:r w:rsidRPr="002971B8">
        <w:rPr>
          <w:sz w:val="28"/>
          <w:szCs w:val="28"/>
        </w:rPr>
        <w:t>от «</w:t>
      </w:r>
      <w:r w:rsidR="00A10851">
        <w:rPr>
          <w:sz w:val="28"/>
          <w:szCs w:val="28"/>
        </w:rPr>
        <w:t>2</w:t>
      </w:r>
      <w:r w:rsidR="00655BC0">
        <w:rPr>
          <w:sz w:val="28"/>
          <w:szCs w:val="28"/>
        </w:rPr>
        <w:t>7</w:t>
      </w:r>
      <w:r w:rsidRPr="002971B8">
        <w:rPr>
          <w:sz w:val="28"/>
          <w:szCs w:val="28"/>
        </w:rPr>
        <w:t xml:space="preserve">» </w:t>
      </w:r>
      <w:r w:rsidR="00655BC0">
        <w:rPr>
          <w:sz w:val="28"/>
          <w:szCs w:val="28"/>
        </w:rPr>
        <w:t>июня</w:t>
      </w:r>
      <w:r w:rsidRPr="002971B8">
        <w:rPr>
          <w:sz w:val="28"/>
          <w:szCs w:val="28"/>
        </w:rPr>
        <w:t xml:space="preserve"> 201</w:t>
      </w:r>
      <w:r w:rsidR="00A10851">
        <w:rPr>
          <w:sz w:val="28"/>
          <w:szCs w:val="28"/>
        </w:rPr>
        <w:t>9</w:t>
      </w:r>
      <w:r w:rsidRPr="002971B8">
        <w:rPr>
          <w:sz w:val="28"/>
          <w:szCs w:val="28"/>
        </w:rPr>
        <w:t xml:space="preserve"> г.</w:t>
      </w:r>
      <w:r w:rsidRPr="002971B8">
        <w:rPr>
          <w:sz w:val="28"/>
          <w:szCs w:val="28"/>
        </w:rPr>
        <w:tab/>
      </w:r>
      <w:r w:rsidRPr="002971B8">
        <w:rPr>
          <w:sz w:val="28"/>
          <w:szCs w:val="28"/>
        </w:rPr>
        <w:tab/>
      </w:r>
      <w:r w:rsidRPr="002971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1B8">
        <w:rPr>
          <w:sz w:val="28"/>
          <w:szCs w:val="28"/>
        </w:rPr>
        <w:t xml:space="preserve">№ </w:t>
      </w:r>
      <w:r w:rsidR="00655BC0">
        <w:rPr>
          <w:sz w:val="28"/>
          <w:szCs w:val="28"/>
        </w:rPr>
        <w:t>_____</w:t>
      </w:r>
    </w:p>
    <w:p w:rsidR="00D020B2" w:rsidRPr="00D020B2" w:rsidRDefault="00D020B2" w:rsidP="0055774F">
      <w:pPr>
        <w:rPr>
          <w:sz w:val="28"/>
          <w:szCs w:val="28"/>
        </w:rPr>
      </w:pPr>
      <w:r>
        <w:rPr>
          <w:sz w:val="28"/>
          <w:szCs w:val="28"/>
        </w:rPr>
        <w:t xml:space="preserve">об отказе от проведения Конкурса </w:t>
      </w:r>
    </w:p>
    <w:p w:rsidR="00140B9F" w:rsidRPr="00D020B2" w:rsidRDefault="00317012"/>
    <w:p w:rsidR="008F66F7" w:rsidRPr="00D020B2" w:rsidRDefault="008F66F7"/>
    <w:p w:rsidR="00317012" w:rsidRDefault="008F66F7" w:rsidP="00D020B2">
      <w:pPr>
        <w:jc w:val="both"/>
        <w:rPr>
          <w:color w:val="000000"/>
          <w:sz w:val="28"/>
          <w:szCs w:val="28"/>
        </w:rPr>
      </w:pPr>
      <w:r w:rsidRPr="00B71591">
        <w:rPr>
          <w:sz w:val="28"/>
          <w:szCs w:val="28"/>
        </w:rPr>
        <w:t xml:space="preserve">Руководствуясь </w:t>
      </w:r>
      <w:r w:rsidR="00B71591" w:rsidRPr="00B71591">
        <w:rPr>
          <w:sz w:val="28"/>
          <w:szCs w:val="28"/>
        </w:rPr>
        <w:t xml:space="preserve">пунктом №9 </w:t>
      </w:r>
      <w:r w:rsidR="00B71591" w:rsidRPr="00B71591">
        <w:rPr>
          <w:sz w:val="28"/>
          <w:szCs w:val="28"/>
          <w:lang w:val="en-US"/>
        </w:rPr>
        <w:t>I</w:t>
      </w:r>
      <w:r w:rsidR="00B71591" w:rsidRPr="00B71591">
        <w:rPr>
          <w:sz w:val="28"/>
          <w:szCs w:val="28"/>
        </w:rPr>
        <w:t xml:space="preserve"> раздела</w:t>
      </w:r>
      <w:r w:rsidR="0035304A">
        <w:rPr>
          <w:sz w:val="28"/>
          <w:szCs w:val="28"/>
        </w:rPr>
        <w:t xml:space="preserve"> к</w:t>
      </w:r>
      <w:r w:rsidRPr="00B71591">
        <w:rPr>
          <w:sz w:val="28"/>
          <w:szCs w:val="28"/>
        </w:rPr>
        <w:t xml:space="preserve">онкурсной документации </w:t>
      </w:r>
      <w:r w:rsidR="00B71591" w:rsidRPr="00B71591">
        <w:rPr>
          <w:sz w:val="28"/>
          <w:szCs w:val="28"/>
        </w:rPr>
        <w:t>о</w:t>
      </w:r>
      <w:r w:rsidRPr="00B71591">
        <w:rPr>
          <w:sz w:val="28"/>
          <w:szCs w:val="28"/>
        </w:rPr>
        <w:t xml:space="preserve"> проведени</w:t>
      </w:r>
      <w:r w:rsidR="00B71591" w:rsidRPr="00B71591">
        <w:rPr>
          <w:sz w:val="28"/>
          <w:szCs w:val="28"/>
        </w:rPr>
        <w:t>и</w:t>
      </w:r>
      <w:r w:rsidRPr="00B71591">
        <w:rPr>
          <w:sz w:val="28"/>
          <w:szCs w:val="28"/>
        </w:rPr>
        <w:t xml:space="preserve"> открытого конкурса </w:t>
      </w:r>
      <w:r w:rsidR="00B71591" w:rsidRPr="00B71591">
        <w:rPr>
          <w:color w:val="000000"/>
          <w:sz w:val="28"/>
          <w:szCs w:val="28"/>
        </w:rPr>
        <w:t xml:space="preserve">на право заключения договора на </w:t>
      </w:r>
      <w:r w:rsidR="00317012">
        <w:rPr>
          <w:color w:val="000000"/>
          <w:sz w:val="28"/>
          <w:szCs w:val="28"/>
        </w:rPr>
        <w:t>услуги по созданию круглосуточной радиостанции Союзного государства России и Беларуси «Первое Союзное радио».</w:t>
      </w:r>
    </w:p>
    <w:p w:rsidR="00B71591" w:rsidRPr="00D020B2" w:rsidRDefault="00B71591" w:rsidP="00D020B2">
      <w:pPr>
        <w:jc w:val="both"/>
        <w:rPr>
          <w:sz w:val="28"/>
          <w:szCs w:val="28"/>
        </w:rPr>
      </w:pPr>
    </w:p>
    <w:p w:rsidR="00D020B2" w:rsidRPr="002A4116" w:rsidRDefault="00D020B2" w:rsidP="00D020B2">
      <w:pPr>
        <w:jc w:val="both"/>
        <w:rPr>
          <w:sz w:val="28"/>
          <w:szCs w:val="28"/>
        </w:rPr>
      </w:pPr>
      <w:r w:rsidRPr="00D020B2">
        <w:rPr>
          <w:sz w:val="28"/>
          <w:szCs w:val="28"/>
        </w:rPr>
        <w:t>ПРИКАЗЫВАЮ:</w:t>
      </w:r>
    </w:p>
    <w:p w:rsidR="00D020B2" w:rsidRDefault="00D020B2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Отказаться от проведения открытого конкурса </w:t>
      </w:r>
      <w:r w:rsidR="00B71591" w:rsidRPr="00B71591">
        <w:rPr>
          <w:color w:val="000000"/>
          <w:sz w:val="28"/>
          <w:szCs w:val="28"/>
        </w:rPr>
        <w:t xml:space="preserve">на право заключения договора </w:t>
      </w:r>
      <w:r w:rsidR="00317012" w:rsidRPr="00B71591">
        <w:rPr>
          <w:color w:val="000000"/>
          <w:sz w:val="28"/>
          <w:szCs w:val="28"/>
        </w:rPr>
        <w:t xml:space="preserve">на </w:t>
      </w:r>
      <w:r w:rsidR="00317012">
        <w:rPr>
          <w:color w:val="000000"/>
          <w:sz w:val="28"/>
          <w:szCs w:val="28"/>
        </w:rPr>
        <w:t>услуги по созданию круглосуточной радиостанции Союзного государства России и Беларуси «Первое Союзное радио»</w:t>
      </w:r>
      <w:r w:rsidR="0031701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17012">
        <w:rPr>
          <w:sz w:val="28"/>
          <w:szCs w:val="28"/>
        </w:rPr>
        <w:t>17 июня</w:t>
      </w:r>
      <w:r w:rsidR="00B7159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№ </w:t>
      </w:r>
      <w:r w:rsidR="00B71591">
        <w:rPr>
          <w:sz w:val="28"/>
          <w:szCs w:val="28"/>
        </w:rPr>
        <w:t>0</w:t>
      </w:r>
      <w:r w:rsidR="00317012">
        <w:rPr>
          <w:sz w:val="28"/>
          <w:szCs w:val="28"/>
        </w:rPr>
        <w:t>29</w:t>
      </w:r>
      <w:r w:rsidR="00B71591">
        <w:rPr>
          <w:sz w:val="28"/>
          <w:szCs w:val="28"/>
        </w:rPr>
        <w:t>-0</w:t>
      </w:r>
      <w:r w:rsidR="00317012">
        <w:rPr>
          <w:sz w:val="28"/>
          <w:szCs w:val="28"/>
        </w:rPr>
        <w:t>6</w:t>
      </w:r>
      <w:r w:rsidR="00B71591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D020B2" w:rsidRDefault="000C7654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D020B2">
        <w:rPr>
          <w:sz w:val="28"/>
          <w:szCs w:val="28"/>
        </w:rPr>
        <w:t xml:space="preserve"> об отказе от проведения открытого конкурса разместить на официальном сайте телеканала «</w:t>
      </w:r>
      <w:proofErr w:type="spellStart"/>
      <w:r w:rsidR="00D020B2">
        <w:rPr>
          <w:sz w:val="28"/>
          <w:szCs w:val="28"/>
        </w:rPr>
        <w:t>БелРос</w:t>
      </w:r>
      <w:proofErr w:type="spellEnd"/>
      <w:r w:rsidR="00D020B2">
        <w:rPr>
          <w:sz w:val="28"/>
          <w:szCs w:val="28"/>
        </w:rPr>
        <w:t>».</w:t>
      </w:r>
    </w:p>
    <w:p w:rsidR="00D020B2" w:rsidRDefault="00D020B2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конкурсной комиссии Шеиной И.Ю. в течение двух рабочих дней направить соответствующие уведомление всем </w:t>
      </w:r>
      <w:r w:rsidR="00317012">
        <w:rPr>
          <w:sz w:val="28"/>
          <w:szCs w:val="28"/>
        </w:rPr>
        <w:t>Участникам конкурса</w:t>
      </w:r>
      <w:bookmarkStart w:id="0" w:name="_GoBack"/>
      <w:bookmarkEnd w:id="0"/>
      <w:r>
        <w:rPr>
          <w:sz w:val="28"/>
          <w:szCs w:val="28"/>
        </w:rPr>
        <w:t>, подавшим заявки на участие в конкурсе.</w:t>
      </w:r>
    </w:p>
    <w:p w:rsidR="00D020B2" w:rsidRDefault="00D020B2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</w:t>
      </w:r>
      <w:r w:rsidR="0035304A">
        <w:rPr>
          <w:sz w:val="28"/>
          <w:szCs w:val="28"/>
        </w:rPr>
        <w:t xml:space="preserve">главного продюсера </w:t>
      </w:r>
      <w:r w:rsidR="002A4116">
        <w:rPr>
          <w:sz w:val="28"/>
          <w:szCs w:val="28"/>
        </w:rPr>
        <w:t>Матвеева Д.П.</w:t>
      </w:r>
    </w:p>
    <w:p w:rsidR="00D020B2" w:rsidRDefault="00D020B2" w:rsidP="002A4116">
      <w:pPr>
        <w:ind w:left="284" w:hanging="349"/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Pr="00D020B2" w:rsidRDefault="00D020B2" w:rsidP="00D020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Ефимович</w:t>
      </w:r>
    </w:p>
    <w:p w:rsidR="008F66F7" w:rsidRPr="00D020B2" w:rsidRDefault="008F66F7" w:rsidP="00D020B2">
      <w:pPr>
        <w:jc w:val="both"/>
        <w:rPr>
          <w:sz w:val="28"/>
          <w:szCs w:val="28"/>
        </w:rPr>
      </w:pPr>
    </w:p>
    <w:p w:rsidR="008F66F7" w:rsidRPr="008F66F7" w:rsidRDefault="008F66F7" w:rsidP="00D020B2">
      <w:pPr>
        <w:jc w:val="both"/>
      </w:pPr>
    </w:p>
    <w:sectPr w:rsidR="008F66F7" w:rsidRPr="008F66F7" w:rsidSect="00655BC0">
      <w:pgSz w:w="11900" w:h="16840"/>
      <w:pgMar w:top="57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hnschrift Light">
    <w:altName w:val="Calibri"/>
    <w:panose1 w:val="020B0604020202020204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942DD"/>
    <w:multiLevelType w:val="hybridMultilevel"/>
    <w:tmpl w:val="4E92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4F"/>
    <w:rsid w:val="000C7654"/>
    <w:rsid w:val="002A4116"/>
    <w:rsid w:val="00317012"/>
    <w:rsid w:val="0035304A"/>
    <w:rsid w:val="0055774F"/>
    <w:rsid w:val="005E0CDA"/>
    <w:rsid w:val="00630423"/>
    <w:rsid w:val="00655BC0"/>
    <w:rsid w:val="008F66F7"/>
    <w:rsid w:val="00A10851"/>
    <w:rsid w:val="00B71591"/>
    <w:rsid w:val="00D020B2"/>
    <w:rsid w:val="00E012B0"/>
    <w:rsid w:val="00E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1CC93"/>
  <w15:chartTrackingRefBased/>
  <w15:docId w15:val="{1C2B335C-6B29-0A44-B866-0FD866F2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74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774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5774F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7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5774F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20B2"/>
    <w:pPr>
      <w:ind w:left="720"/>
      <w:contextualSpacing/>
    </w:pPr>
  </w:style>
  <w:style w:type="character" w:styleId="a4">
    <w:name w:val="Hyperlink"/>
    <w:basedOn w:val="a0"/>
    <w:rsid w:val="00655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_soyu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cp:lastPrinted>2019-01-29T15:24:00Z</cp:lastPrinted>
  <dcterms:created xsi:type="dcterms:W3CDTF">2018-10-31T14:41:00Z</dcterms:created>
  <dcterms:modified xsi:type="dcterms:W3CDTF">2019-06-27T09:40:00Z</dcterms:modified>
</cp:coreProperties>
</file>