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C7" w:rsidRDefault="00FD623C" w:rsidP="00BE65A2">
      <w:r>
        <w:t xml:space="preserve"> </w:t>
      </w:r>
    </w:p>
    <w:p w:rsidR="00510781" w:rsidRPr="00A422AE" w:rsidRDefault="00510781" w:rsidP="000B3B72">
      <w:pPr>
        <w:ind w:firstLine="6663"/>
        <w:jc w:val="right"/>
        <w:rPr>
          <w:sz w:val="28"/>
          <w:szCs w:val="28"/>
        </w:rPr>
      </w:pP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453908">
        <w:rPr>
          <w:sz w:val="28"/>
          <w:szCs w:val="28"/>
        </w:rPr>
        <w:t>07</w:t>
      </w:r>
      <w:r w:rsidRPr="00A415C0">
        <w:rPr>
          <w:sz w:val="28"/>
          <w:szCs w:val="28"/>
        </w:rPr>
        <w:t xml:space="preserve">» </w:t>
      </w:r>
      <w:r w:rsidR="00BD3B77">
        <w:rPr>
          <w:sz w:val="28"/>
          <w:szCs w:val="28"/>
        </w:rPr>
        <w:t>июля</w:t>
      </w:r>
      <w:r w:rsidR="0054097E">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BD3B77" w:rsidRDefault="00B070C3" w:rsidP="00BD3B77">
      <w:pPr>
        <w:widowControl w:val="0"/>
        <w:autoSpaceDE w:val="0"/>
        <w:autoSpaceDN w:val="0"/>
        <w:adjustRightInd w:val="0"/>
        <w:ind w:right="22"/>
        <w:jc w:val="center"/>
        <w:rPr>
          <w:b/>
          <w:sz w:val="28"/>
          <w:szCs w:val="28"/>
        </w:rPr>
      </w:pPr>
      <w:r w:rsidRPr="00BD3B77">
        <w:rPr>
          <w:b/>
          <w:spacing w:val="1"/>
          <w:sz w:val="28"/>
          <w:szCs w:val="28"/>
        </w:rPr>
        <w:t xml:space="preserve">для проведения </w:t>
      </w:r>
      <w:r w:rsidRPr="00BD3B77">
        <w:rPr>
          <w:b/>
          <w:sz w:val="28"/>
          <w:szCs w:val="28"/>
        </w:rPr>
        <w:t>открытого конкурс</w:t>
      </w:r>
      <w:r w:rsidR="00C84E46" w:rsidRPr="00BD3B77">
        <w:rPr>
          <w:b/>
          <w:sz w:val="28"/>
          <w:szCs w:val="28"/>
        </w:rPr>
        <w:t>а</w:t>
      </w:r>
    </w:p>
    <w:p w:rsidR="00BD3B77" w:rsidRPr="00BD3B77" w:rsidRDefault="00601DAB" w:rsidP="00BD3B77">
      <w:pPr>
        <w:pStyle w:val="a5"/>
        <w:ind w:firstLine="284"/>
        <w:jc w:val="center"/>
        <w:rPr>
          <w:b/>
        </w:rPr>
      </w:pPr>
      <w:r w:rsidRPr="00BD3B77">
        <w:rPr>
          <w:b/>
          <w:szCs w:val="28"/>
        </w:rPr>
        <w:t>на право выполнения</w:t>
      </w:r>
      <w:r w:rsidR="00BD3B77" w:rsidRPr="00BD3B77">
        <w:rPr>
          <w:b/>
          <w:szCs w:val="28"/>
        </w:rPr>
        <w:t xml:space="preserve"> </w:t>
      </w:r>
      <w:r w:rsidR="00BD3B77" w:rsidRPr="00BD3B77">
        <w:rPr>
          <w:b/>
        </w:rPr>
        <w:t xml:space="preserve">работ направленных на разработку </w:t>
      </w:r>
      <w:r w:rsidR="00BD3B77">
        <w:rPr>
          <w:b/>
        </w:rPr>
        <w:br/>
      </w:r>
      <w:r w:rsidR="00BD3B77" w:rsidRPr="00BD3B77">
        <w:rPr>
          <w:b/>
        </w:rPr>
        <w:t>концепции и последующее комплексное продвижение сайта телеканала «</w:t>
      </w:r>
      <w:proofErr w:type="spellStart"/>
      <w:r w:rsidR="00BD3B77" w:rsidRPr="00BD3B77">
        <w:rPr>
          <w:b/>
        </w:rPr>
        <w:t>БелРос</w:t>
      </w:r>
      <w:proofErr w:type="spellEnd"/>
      <w:r w:rsidR="00BD3B77" w:rsidRPr="00BD3B77">
        <w:rPr>
          <w:b/>
        </w:rPr>
        <w:t>» (</w:t>
      </w:r>
      <w:proofErr w:type="spellStart"/>
      <w:r w:rsidR="00BD3B77" w:rsidRPr="00BD3B77">
        <w:rPr>
          <w:b/>
          <w:lang w:val="en-US"/>
        </w:rPr>
        <w:t>belros</w:t>
      </w:r>
      <w:proofErr w:type="spellEnd"/>
      <w:r w:rsidR="00BD3B77" w:rsidRPr="00BD3B77">
        <w:rPr>
          <w:b/>
        </w:rPr>
        <w:t>.</w:t>
      </w:r>
      <w:r w:rsidR="00BD3B77" w:rsidRPr="00BD3B77">
        <w:rPr>
          <w:b/>
          <w:lang w:val="en-US"/>
        </w:rPr>
        <w:t>tv</w:t>
      </w:r>
      <w:r w:rsidR="00BD3B77" w:rsidRPr="00BD3B77">
        <w:rPr>
          <w:b/>
        </w:rPr>
        <w:t xml:space="preserve">) </w:t>
      </w:r>
      <w:r w:rsidR="00BD3B77">
        <w:rPr>
          <w:b/>
        </w:rPr>
        <w:br/>
      </w:r>
      <w:r w:rsidR="00BD3B77" w:rsidRPr="00BD3B77">
        <w:rPr>
          <w:b/>
        </w:rPr>
        <w:t>в интернете</w:t>
      </w:r>
    </w:p>
    <w:p w:rsidR="00BD3B77" w:rsidRDefault="00BD3B77" w:rsidP="00B070C3">
      <w:pPr>
        <w:widowControl w:val="0"/>
        <w:autoSpaceDE w:val="0"/>
        <w:autoSpaceDN w:val="0"/>
        <w:adjustRightInd w:val="0"/>
        <w:ind w:right="22"/>
        <w:jc w:val="center"/>
        <w:rPr>
          <w:b/>
          <w:sz w:val="28"/>
          <w:szCs w:val="28"/>
        </w:rPr>
      </w:pPr>
    </w:p>
    <w:p w:rsidR="00BD3B77" w:rsidRDefault="00BD3B77" w:rsidP="00B070C3">
      <w:pPr>
        <w:widowControl w:val="0"/>
        <w:autoSpaceDE w:val="0"/>
        <w:autoSpaceDN w:val="0"/>
        <w:adjustRightInd w:val="0"/>
        <w:ind w:right="22"/>
        <w:jc w:val="center"/>
        <w:rPr>
          <w:b/>
          <w:sz w:val="28"/>
          <w:szCs w:val="28"/>
        </w:rPr>
      </w:pPr>
    </w:p>
    <w:p w:rsidR="008B3F83" w:rsidRPr="00A422AE" w:rsidRDefault="008B3F83" w:rsidP="00601DAB">
      <w:pP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D3B77">
      <w:pP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A422AE" w:rsidRDefault="00BE65A2" w:rsidP="00BE65A2">
      <w:pPr>
        <w:jc w:val="center"/>
        <w:rPr>
          <w:sz w:val="28"/>
          <w:szCs w:val="28"/>
        </w:rPr>
      </w:pPr>
      <w:r w:rsidRPr="00A422AE">
        <w:rPr>
          <w:sz w:val="28"/>
          <w:szCs w:val="28"/>
        </w:rPr>
        <w:t>г. Москва</w:t>
      </w:r>
    </w:p>
    <w:p w:rsidR="00BE65A2" w:rsidRPr="00A422AE" w:rsidRDefault="00ED73E3" w:rsidP="00BE65A2">
      <w:pPr>
        <w:jc w:val="center"/>
        <w:rPr>
          <w:sz w:val="28"/>
          <w:szCs w:val="28"/>
        </w:rPr>
      </w:pPr>
      <w:r w:rsidRPr="00A422AE">
        <w:rPr>
          <w:sz w:val="28"/>
          <w:szCs w:val="28"/>
        </w:rPr>
        <w:t>20</w:t>
      </w:r>
      <w:r w:rsidR="0054097E">
        <w:rPr>
          <w:sz w:val="28"/>
          <w:szCs w:val="28"/>
        </w:rPr>
        <w:t>20</w:t>
      </w:r>
      <w:r w:rsidR="00BE65A2" w:rsidRPr="00A422AE">
        <w:rPr>
          <w:sz w:val="28"/>
          <w:szCs w:val="28"/>
        </w:rPr>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rsidTr="00601DAB">
        <w:tc>
          <w:tcPr>
            <w:tcW w:w="828" w:type="dxa"/>
          </w:tcPr>
          <w:p w:rsidR="00601DAB" w:rsidRPr="009654D0" w:rsidRDefault="00601DAB" w:rsidP="00D52AAC">
            <w:pPr>
              <w:rPr>
                <w:sz w:val="20"/>
              </w:rPr>
            </w:pPr>
            <w:r w:rsidRPr="009654D0">
              <w:rPr>
                <w:sz w:val="20"/>
              </w:rPr>
              <w:t>№ пункта</w:t>
            </w:r>
          </w:p>
        </w:tc>
        <w:tc>
          <w:tcPr>
            <w:tcW w:w="9232" w:type="dxa"/>
          </w:tcPr>
          <w:p w:rsidR="00601DAB" w:rsidRPr="009654D0" w:rsidRDefault="00601DAB" w:rsidP="00D52AAC">
            <w:pPr>
              <w:rPr>
                <w:sz w:val="20"/>
              </w:rPr>
            </w:pPr>
            <w:r w:rsidRPr="009654D0">
              <w:rPr>
                <w:sz w:val="20"/>
              </w:rPr>
              <w:t>Наименование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rsidR="00601DAB" w:rsidRPr="009654D0" w:rsidRDefault="00601DAB" w:rsidP="00373027">
            <w:pPr>
              <w:rPr>
                <w:b/>
                <w:bCs/>
                <w:sz w:val="20"/>
              </w:rPr>
            </w:pPr>
            <w:r w:rsidRPr="009654D0">
              <w:rPr>
                <w:b/>
                <w:bCs/>
                <w:sz w:val="20"/>
              </w:rPr>
              <w:t>Информация об открытом конкурсе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rsidTr="00601DAB">
        <w:tc>
          <w:tcPr>
            <w:tcW w:w="828" w:type="dxa"/>
          </w:tcPr>
          <w:p w:rsidR="00601DAB" w:rsidRPr="009654D0" w:rsidRDefault="00601DAB" w:rsidP="00373027">
            <w:pPr>
              <w:rPr>
                <w:sz w:val="20"/>
              </w:rPr>
            </w:pPr>
          </w:p>
        </w:tc>
        <w:tc>
          <w:tcPr>
            <w:tcW w:w="9232" w:type="dxa"/>
          </w:tcPr>
          <w:p w:rsidR="00601DAB" w:rsidRPr="009654D0" w:rsidRDefault="00601DAB" w:rsidP="00373027">
            <w:pPr>
              <w:rPr>
                <w:i/>
                <w:iCs/>
                <w:sz w:val="20"/>
              </w:rPr>
            </w:pPr>
            <w:r w:rsidRPr="009654D0">
              <w:rPr>
                <w:i/>
                <w:iCs/>
                <w:sz w:val="20"/>
              </w:rPr>
              <w:t>Общие сведения</w:t>
            </w:r>
          </w:p>
        </w:tc>
      </w:tr>
      <w:tr w:rsidR="00601DAB" w:rsidRPr="002F03C0" w:rsidTr="00601DAB">
        <w:tc>
          <w:tcPr>
            <w:tcW w:w="828" w:type="dxa"/>
          </w:tcPr>
          <w:p w:rsidR="00601DAB" w:rsidRPr="009654D0" w:rsidRDefault="00601DAB" w:rsidP="00373027">
            <w:pPr>
              <w:rPr>
                <w:sz w:val="20"/>
              </w:rPr>
            </w:pPr>
            <w:r w:rsidRPr="009654D0">
              <w:rPr>
                <w:sz w:val="20"/>
              </w:rPr>
              <w:t>1.</w:t>
            </w:r>
          </w:p>
        </w:tc>
        <w:tc>
          <w:tcPr>
            <w:tcW w:w="9232" w:type="dxa"/>
          </w:tcPr>
          <w:p w:rsidR="00601DAB" w:rsidRPr="009654D0" w:rsidRDefault="00601DAB" w:rsidP="00373027">
            <w:pPr>
              <w:rPr>
                <w:sz w:val="20"/>
              </w:rPr>
            </w:pPr>
            <w:r w:rsidRPr="009654D0">
              <w:rPr>
                <w:sz w:val="20"/>
              </w:rPr>
              <w:t>Предмет конкурса</w:t>
            </w:r>
          </w:p>
        </w:tc>
      </w:tr>
      <w:tr w:rsidR="00601DAB" w:rsidRPr="002F03C0" w:rsidTr="00601DAB">
        <w:tc>
          <w:tcPr>
            <w:tcW w:w="828" w:type="dxa"/>
          </w:tcPr>
          <w:p w:rsidR="00601DAB" w:rsidRPr="009654D0" w:rsidRDefault="00601DAB" w:rsidP="00373027">
            <w:pPr>
              <w:rPr>
                <w:sz w:val="20"/>
              </w:rPr>
            </w:pPr>
            <w:r w:rsidRPr="009654D0">
              <w:rPr>
                <w:sz w:val="20"/>
              </w:rPr>
              <w:t>2.</w:t>
            </w:r>
          </w:p>
        </w:tc>
        <w:tc>
          <w:tcPr>
            <w:tcW w:w="9232" w:type="dxa"/>
          </w:tcPr>
          <w:p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rsidTr="00601DAB">
        <w:trPr>
          <w:trHeight w:val="281"/>
        </w:trPr>
        <w:tc>
          <w:tcPr>
            <w:tcW w:w="828" w:type="dxa"/>
          </w:tcPr>
          <w:p w:rsidR="00601DAB" w:rsidRPr="009654D0" w:rsidRDefault="00601DAB" w:rsidP="00373027">
            <w:pPr>
              <w:rPr>
                <w:sz w:val="20"/>
              </w:rPr>
            </w:pPr>
            <w:r w:rsidRPr="009654D0">
              <w:rPr>
                <w:sz w:val="20"/>
              </w:rPr>
              <w:t>3.</w:t>
            </w:r>
          </w:p>
        </w:tc>
        <w:tc>
          <w:tcPr>
            <w:tcW w:w="9232" w:type="dxa"/>
            <w:vAlign w:val="center"/>
          </w:tcPr>
          <w:p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rsidTr="00601DAB">
        <w:tc>
          <w:tcPr>
            <w:tcW w:w="828" w:type="dxa"/>
          </w:tcPr>
          <w:p w:rsidR="00601DAB" w:rsidRPr="009654D0" w:rsidRDefault="00601DAB" w:rsidP="00373027">
            <w:pPr>
              <w:rPr>
                <w:sz w:val="20"/>
              </w:rPr>
            </w:pPr>
            <w:r w:rsidRPr="009654D0">
              <w:rPr>
                <w:sz w:val="20"/>
              </w:rPr>
              <w:t>4.</w:t>
            </w:r>
          </w:p>
        </w:tc>
        <w:tc>
          <w:tcPr>
            <w:tcW w:w="9232" w:type="dxa"/>
          </w:tcPr>
          <w:p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p>
        </w:tc>
        <w:tc>
          <w:tcPr>
            <w:tcW w:w="9232" w:type="dxa"/>
          </w:tcPr>
          <w:p w:rsidR="00601DAB" w:rsidRPr="009654D0" w:rsidRDefault="00601DAB" w:rsidP="00373027">
            <w:pPr>
              <w:rPr>
                <w:i/>
                <w:iCs/>
                <w:sz w:val="20"/>
              </w:rPr>
            </w:pPr>
            <w:r w:rsidRPr="009654D0">
              <w:rPr>
                <w:i/>
                <w:iCs/>
                <w:sz w:val="20"/>
              </w:rPr>
              <w:t>Конкурсная документация</w:t>
            </w:r>
          </w:p>
        </w:tc>
      </w:tr>
      <w:tr w:rsidR="00601DAB" w:rsidRPr="002F03C0" w:rsidTr="00601DAB">
        <w:tc>
          <w:tcPr>
            <w:tcW w:w="828" w:type="dxa"/>
          </w:tcPr>
          <w:p w:rsidR="00601DAB" w:rsidRPr="009654D0" w:rsidRDefault="00601DAB" w:rsidP="00373027">
            <w:pPr>
              <w:rPr>
                <w:sz w:val="20"/>
              </w:rPr>
            </w:pPr>
            <w:r w:rsidRPr="009654D0">
              <w:rPr>
                <w:sz w:val="20"/>
              </w:rPr>
              <w:t>5.</w:t>
            </w:r>
          </w:p>
        </w:tc>
        <w:tc>
          <w:tcPr>
            <w:tcW w:w="9232" w:type="dxa"/>
          </w:tcPr>
          <w:p w:rsidR="00601DAB" w:rsidRPr="009654D0" w:rsidRDefault="00601DAB" w:rsidP="00373027">
            <w:pPr>
              <w:rPr>
                <w:sz w:val="20"/>
              </w:rPr>
            </w:pPr>
            <w:r w:rsidRPr="009654D0">
              <w:rPr>
                <w:sz w:val="20"/>
              </w:rPr>
              <w:t>Содержание конкурсной документации</w:t>
            </w:r>
          </w:p>
        </w:tc>
      </w:tr>
      <w:tr w:rsidR="00601DAB" w:rsidRPr="002F03C0" w:rsidTr="00601DAB">
        <w:tc>
          <w:tcPr>
            <w:tcW w:w="828" w:type="dxa"/>
          </w:tcPr>
          <w:p w:rsidR="00601DAB" w:rsidRPr="009654D0" w:rsidRDefault="00601DAB" w:rsidP="00373027">
            <w:pPr>
              <w:rPr>
                <w:sz w:val="20"/>
              </w:rPr>
            </w:pPr>
            <w:r w:rsidRPr="009654D0">
              <w:rPr>
                <w:sz w:val="20"/>
              </w:rPr>
              <w:t>6.</w:t>
            </w:r>
          </w:p>
        </w:tc>
        <w:tc>
          <w:tcPr>
            <w:tcW w:w="9232" w:type="dxa"/>
          </w:tcPr>
          <w:p w:rsidR="00601DAB" w:rsidRPr="009654D0" w:rsidRDefault="00601DAB" w:rsidP="00373027">
            <w:pPr>
              <w:rPr>
                <w:sz w:val="20"/>
              </w:rPr>
            </w:pPr>
            <w:r w:rsidRPr="009654D0">
              <w:rPr>
                <w:sz w:val="20"/>
              </w:rPr>
              <w:t>Разъяснение конкурсной документации</w:t>
            </w:r>
          </w:p>
        </w:tc>
      </w:tr>
      <w:tr w:rsidR="00601DAB" w:rsidRPr="002F03C0" w:rsidTr="00601DAB">
        <w:tc>
          <w:tcPr>
            <w:tcW w:w="828" w:type="dxa"/>
          </w:tcPr>
          <w:p w:rsidR="00601DAB" w:rsidRPr="009654D0" w:rsidRDefault="00601DAB" w:rsidP="00373027">
            <w:pPr>
              <w:rPr>
                <w:sz w:val="20"/>
              </w:rPr>
            </w:pPr>
            <w:r w:rsidRPr="009654D0">
              <w:rPr>
                <w:sz w:val="20"/>
              </w:rPr>
              <w:t>7.</w:t>
            </w:r>
          </w:p>
        </w:tc>
        <w:tc>
          <w:tcPr>
            <w:tcW w:w="9232" w:type="dxa"/>
          </w:tcPr>
          <w:p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rsidTr="00601DAB">
        <w:tc>
          <w:tcPr>
            <w:tcW w:w="828" w:type="dxa"/>
          </w:tcPr>
          <w:p w:rsidR="00601DAB" w:rsidRPr="009654D0" w:rsidRDefault="00601DAB" w:rsidP="00373027">
            <w:pPr>
              <w:rPr>
                <w:sz w:val="20"/>
              </w:rPr>
            </w:pPr>
          </w:p>
        </w:tc>
        <w:tc>
          <w:tcPr>
            <w:tcW w:w="9232" w:type="dxa"/>
          </w:tcPr>
          <w:p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rsidTr="00601DAB">
        <w:tc>
          <w:tcPr>
            <w:tcW w:w="828" w:type="dxa"/>
          </w:tcPr>
          <w:p w:rsidR="00601DAB" w:rsidRPr="009654D0" w:rsidRDefault="00601DAB" w:rsidP="00373027">
            <w:pPr>
              <w:rPr>
                <w:sz w:val="20"/>
              </w:rPr>
            </w:pPr>
            <w:r w:rsidRPr="009654D0">
              <w:rPr>
                <w:sz w:val="20"/>
              </w:rPr>
              <w:t>8.</w:t>
            </w:r>
          </w:p>
        </w:tc>
        <w:tc>
          <w:tcPr>
            <w:tcW w:w="9232" w:type="dxa"/>
          </w:tcPr>
          <w:p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9.</w:t>
            </w:r>
          </w:p>
        </w:tc>
        <w:tc>
          <w:tcPr>
            <w:tcW w:w="9232" w:type="dxa"/>
          </w:tcPr>
          <w:p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rsidTr="00601DAB">
        <w:trPr>
          <w:trHeight w:val="282"/>
        </w:trPr>
        <w:tc>
          <w:tcPr>
            <w:tcW w:w="828" w:type="dxa"/>
          </w:tcPr>
          <w:p w:rsidR="00601DAB" w:rsidRPr="009654D0" w:rsidRDefault="00601DAB" w:rsidP="00373027">
            <w:pPr>
              <w:rPr>
                <w:sz w:val="20"/>
              </w:rPr>
            </w:pPr>
            <w:r w:rsidRPr="009654D0">
              <w:rPr>
                <w:sz w:val="20"/>
              </w:rPr>
              <w:t>10.</w:t>
            </w:r>
          </w:p>
        </w:tc>
        <w:tc>
          <w:tcPr>
            <w:tcW w:w="9232" w:type="dxa"/>
          </w:tcPr>
          <w:p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rsidTr="00601DAB">
        <w:tc>
          <w:tcPr>
            <w:tcW w:w="828" w:type="dxa"/>
          </w:tcPr>
          <w:p w:rsidR="00601DAB" w:rsidRPr="009654D0" w:rsidRDefault="00601DAB" w:rsidP="00373027">
            <w:pPr>
              <w:rPr>
                <w:sz w:val="20"/>
              </w:rPr>
            </w:pPr>
            <w:r w:rsidRPr="009654D0">
              <w:rPr>
                <w:sz w:val="20"/>
              </w:rPr>
              <w:t>11.</w:t>
            </w:r>
          </w:p>
        </w:tc>
        <w:tc>
          <w:tcPr>
            <w:tcW w:w="9232" w:type="dxa"/>
          </w:tcPr>
          <w:p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rsidTr="00601DAB">
        <w:trPr>
          <w:trHeight w:val="233"/>
        </w:trPr>
        <w:tc>
          <w:tcPr>
            <w:tcW w:w="828" w:type="dxa"/>
          </w:tcPr>
          <w:p w:rsidR="00601DAB" w:rsidRPr="009654D0" w:rsidRDefault="00601DAB" w:rsidP="00373027">
            <w:pPr>
              <w:rPr>
                <w:sz w:val="20"/>
              </w:rPr>
            </w:pPr>
            <w:r>
              <w:rPr>
                <w:sz w:val="20"/>
                <w:lang w:val="en-US"/>
              </w:rPr>
              <w:t>1</w:t>
            </w:r>
            <w:r>
              <w:rPr>
                <w:sz w:val="20"/>
              </w:rPr>
              <w:t>8</w:t>
            </w:r>
            <w:r w:rsidRPr="009654D0">
              <w:rPr>
                <w:sz w:val="20"/>
              </w:rPr>
              <w:t>.</w:t>
            </w:r>
          </w:p>
        </w:tc>
        <w:tc>
          <w:tcPr>
            <w:tcW w:w="9232" w:type="dxa"/>
          </w:tcPr>
          <w:p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rsidTr="00601DAB">
        <w:tc>
          <w:tcPr>
            <w:tcW w:w="828" w:type="dxa"/>
          </w:tcPr>
          <w:p w:rsidR="00601DAB" w:rsidRPr="009654D0" w:rsidRDefault="00601DAB" w:rsidP="00373027">
            <w:pPr>
              <w:rPr>
                <w:sz w:val="20"/>
              </w:rPr>
            </w:pPr>
            <w:r>
              <w:rPr>
                <w:sz w:val="20"/>
              </w:rPr>
              <w:t>19</w:t>
            </w:r>
            <w:r w:rsidRPr="009654D0">
              <w:rPr>
                <w:sz w:val="20"/>
              </w:rPr>
              <w:t>.</w:t>
            </w:r>
          </w:p>
        </w:tc>
        <w:tc>
          <w:tcPr>
            <w:tcW w:w="9232" w:type="dxa"/>
          </w:tcPr>
          <w:p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rsidTr="00601DAB">
        <w:tc>
          <w:tcPr>
            <w:tcW w:w="828" w:type="dxa"/>
          </w:tcPr>
          <w:p w:rsidR="00601DAB" w:rsidRPr="009654D0" w:rsidRDefault="00601DAB" w:rsidP="00373027">
            <w:pPr>
              <w:rPr>
                <w:sz w:val="20"/>
              </w:rPr>
            </w:pPr>
            <w:r>
              <w:rPr>
                <w:sz w:val="20"/>
              </w:rPr>
              <w:t>20</w:t>
            </w:r>
            <w:r w:rsidRPr="009654D0">
              <w:rPr>
                <w:sz w:val="20"/>
              </w:rPr>
              <w:t>.</w:t>
            </w:r>
          </w:p>
        </w:tc>
        <w:tc>
          <w:tcPr>
            <w:tcW w:w="9232" w:type="dxa"/>
          </w:tcPr>
          <w:p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rsidTr="00601DAB">
        <w:tc>
          <w:tcPr>
            <w:tcW w:w="828" w:type="dxa"/>
          </w:tcPr>
          <w:p w:rsidR="00601DAB" w:rsidRPr="009654D0" w:rsidRDefault="00601DAB" w:rsidP="00373027">
            <w:pPr>
              <w:rPr>
                <w:sz w:val="20"/>
              </w:rPr>
            </w:pPr>
            <w:r>
              <w:rPr>
                <w:sz w:val="20"/>
              </w:rPr>
              <w:t>21</w:t>
            </w:r>
            <w:r w:rsidRPr="009654D0">
              <w:rPr>
                <w:sz w:val="20"/>
              </w:rPr>
              <w:t>.</w:t>
            </w:r>
          </w:p>
        </w:tc>
        <w:tc>
          <w:tcPr>
            <w:tcW w:w="9232" w:type="dxa"/>
          </w:tcPr>
          <w:p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rsidTr="00601DAB">
        <w:tc>
          <w:tcPr>
            <w:tcW w:w="828" w:type="dxa"/>
          </w:tcPr>
          <w:p w:rsidR="00601DAB" w:rsidRPr="009654D0" w:rsidRDefault="00601DAB" w:rsidP="00373027">
            <w:pPr>
              <w:rPr>
                <w:sz w:val="20"/>
              </w:rPr>
            </w:pPr>
            <w:r>
              <w:rPr>
                <w:sz w:val="20"/>
              </w:rPr>
              <w:t>22</w:t>
            </w:r>
            <w:r w:rsidRPr="009654D0">
              <w:rPr>
                <w:sz w:val="20"/>
              </w:rPr>
              <w:t>.</w:t>
            </w:r>
          </w:p>
        </w:tc>
        <w:tc>
          <w:tcPr>
            <w:tcW w:w="9232" w:type="dxa"/>
          </w:tcPr>
          <w:p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rsidTr="00601DAB">
        <w:tc>
          <w:tcPr>
            <w:tcW w:w="828" w:type="dxa"/>
          </w:tcPr>
          <w:p w:rsidR="00601DAB" w:rsidRPr="009654D0" w:rsidRDefault="00601DAB" w:rsidP="00373027">
            <w:pPr>
              <w:rPr>
                <w:sz w:val="20"/>
              </w:rPr>
            </w:pPr>
            <w:r>
              <w:rPr>
                <w:sz w:val="20"/>
              </w:rPr>
              <w:t>23</w:t>
            </w:r>
            <w:r w:rsidRPr="009654D0">
              <w:rPr>
                <w:sz w:val="20"/>
              </w:rPr>
              <w:t>.</w:t>
            </w:r>
          </w:p>
        </w:tc>
        <w:tc>
          <w:tcPr>
            <w:tcW w:w="9232" w:type="dxa"/>
          </w:tcPr>
          <w:p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rsidTr="00601DAB">
        <w:tc>
          <w:tcPr>
            <w:tcW w:w="828" w:type="dxa"/>
          </w:tcPr>
          <w:p w:rsidR="00601DAB" w:rsidRPr="009654D0" w:rsidRDefault="00601DAB" w:rsidP="00373027">
            <w:pPr>
              <w:rPr>
                <w:sz w:val="20"/>
              </w:rPr>
            </w:pPr>
            <w:r>
              <w:rPr>
                <w:sz w:val="20"/>
              </w:rPr>
              <w:t>24</w:t>
            </w:r>
            <w:r w:rsidRPr="009654D0">
              <w:rPr>
                <w:sz w:val="20"/>
              </w:rPr>
              <w:t>.</w:t>
            </w:r>
          </w:p>
        </w:tc>
        <w:tc>
          <w:tcPr>
            <w:tcW w:w="9232" w:type="dxa"/>
          </w:tcPr>
          <w:p w:rsidR="00601DAB" w:rsidRPr="009654D0" w:rsidRDefault="00601DAB" w:rsidP="00373027">
            <w:pPr>
              <w:rPr>
                <w:sz w:val="20"/>
              </w:rPr>
            </w:pPr>
            <w:r w:rsidRPr="009654D0">
              <w:rPr>
                <w:sz w:val="20"/>
              </w:rPr>
              <w:t>Право на обжалование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rsidR="00601DAB" w:rsidRPr="009654D0" w:rsidRDefault="00601DAB" w:rsidP="00373027">
            <w:pPr>
              <w:rPr>
                <w:b/>
                <w:bCs/>
                <w:sz w:val="20"/>
              </w:rPr>
            </w:pPr>
            <w:r w:rsidRPr="009654D0">
              <w:rPr>
                <w:b/>
                <w:bCs/>
                <w:sz w:val="20"/>
              </w:rPr>
              <w:t>Техническое задание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rsidR="00601DAB" w:rsidRPr="009654D0" w:rsidRDefault="00601DAB" w:rsidP="00373027">
            <w:pPr>
              <w:rPr>
                <w:b/>
                <w:bCs/>
                <w:sz w:val="20"/>
              </w:rPr>
            </w:pPr>
            <w:r w:rsidRPr="009654D0">
              <w:rPr>
                <w:b/>
                <w:bCs/>
                <w:sz w:val="20"/>
              </w:rPr>
              <w:t>Образцы форм</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VI.</w:t>
            </w:r>
          </w:p>
        </w:tc>
        <w:tc>
          <w:tcPr>
            <w:tcW w:w="9232" w:type="dxa"/>
          </w:tcPr>
          <w:p w:rsidR="00601DAB" w:rsidRPr="009654D0" w:rsidRDefault="00601DAB"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57060A" w:rsidRDefault="00BE65A2" w:rsidP="009F3E0B">
      <w:pPr>
        <w:pStyle w:val="a5"/>
        <w:ind w:firstLine="284"/>
        <w:rPr>
          <w:sz w:val="24"/>
          <w:szCs w:val="24"/>
        </w:rPr>
      </w:pPr>
      <w:r w:rsidRPr="009F3E0B">
        <w:rPr>
          <w:b/>
          <w:color w:val="000000"/>
          <w:sz w:val="24"/>
          <w:szCs w:val="24"/>
        </w:rPr>
        <w:t>1.</w:t>
      </w:r>
      <w:r w:rsidRPr="009F3E0B">
        <w:rPr>
          <w:color w:val="000000"/>
          <w:sz w:val="24"/>
          <w:szCs w:val="24"/>
        </w:rPr>
        <w:t xml:space="preserve"> </w:t>
      </w:r>
      <w:r w:rsidR="00B070C3" w:rsidRPr="009F3E0B">
        <w:rPr>
          <w:b/>
          <w:sz w:val="24"/>
          <w:szCs w:val="24"/>
        </w:rPr>
        <w:t>Государственное учреждение «Телерадиовещательная организация Союзного</w:t>
      </w:r>
      <w:r w:rsidR="00601DAB" w:rsidRPr="009F3E0B">
        <w:rPr>
          <w:b/>
          <w:sz w:val="24"/>
          <w:szCs w:val="24"/>
        </w:rPr>
        <w:t xml:space="preserve"> </w:t>
      </w:r>
      <w:r w:rsidR="00B070C3" w:rsidRPr="009F3E0B">
        <w:rPr>
          <w:b/>
          <w:sz w:val="24"/>
          <w:szCs w:val="24"/>
        </w:rPr>
        <w:t xml:space="preserve">государства» </w:t>
      </w:r>
      <w:r w:rsidR="00010E44" w:rsidRPr="009F3E0B">
        <w:rPr>
          <w:sz w:val="24"/>
          <w:szCs w:val="24"/>
        </w:rPr>
        <w:t xml:space="preserve">(далее – Заказчик) проводит </w:t>
      </w:r>
      <w:r w:rsidR="003B37E0" w:rsidRPr="009F3E0B">
        <w:rPr>
          <w:sz w:val="24"/>
          <w:szCs w:val="24"/>
        </w:rPr>
        <w:t>открытый конкурс (далее – к</w:t>
      </w:r>
      <w:r w:rsidR="00010E44" w:rsidRPr="009F3E0B">
        <w:rPr>
          <w:sz w:val="24"/>
          <w:szCs w:val="24"/>
        </w:rPr>
        <w:t xml:space="preserve">онкурс) </w:t>
      </w:r>
      <w:r w:rsidR="00120980" w:rsidRPr="009F3E0B">
        <w:rPr>
          <w:color w:val="000000"/>
          <w:sz w:val="24"/>
          <w:szCs w:val="24"/>
        </w:rPr>
        <w:t>на право</w:t>
      </w:r>
      <w:r w:rsidR="00601DAB" w:rsidRPr="009F3E0B">
        <w:rPr>
          <w:color w:val="000000"/>
          <w:sz w:val="24"/>
          <w:szCs w:val="24"/>
        </w:rPr>
        <w:t xml:space="preserve"> </w:t>
      </w:r>
      <w:r w:rsidR="00601DAB" w:rsidRPr="009F3E0B">
        <w:rPr>
          <w:sz w:val="24"/>
          <w:szCs w:val="24"/>
        </w:rPr>
        <w:t>выполнения</w:t>
      </w:r>
      <w:r w:rsidR="00BD3B77" w:rsidRPr="009F3E0B">
        <w:rPr>
          <w:sz w:val="24"/>
          <w:szCs w:val="24"/>
        </w:rPr>
        <w:t xml:space="preserve"> </w:t>
      </w:r>
      <w:r w:rsidR="009F3E0B" w:rsidRPr="009F3E0B">
        <w:rPr>
          <w:sz w:val="24"/>
          <w:szCs w:val="24"/>
        </w:rPr>
        <w:t>работ направленных на разработку концепции и последующее комплексное продвижение сайта телеканала «</w:t>
      </w:r>
      <w:proofErr w:type="spellStart"/>
      <w:r w:rsidR="009F3E0B" w:rsidRPr="009F3E0B">
        <w:rPr>
          <w:sz w:val="24"/>
          <w:szCs w:val="24"/>
        </w:rPr>
        <w:t>БелРос</w:t>
      </w:r>
      <w:proofErr w:type="spellEnd"/>
      <w:r w:rsidR="009F3E0B" w:rsidRPr="009F3E0B">
        <w:rPr>
          <w:sz w:val="24"/>
          <w:szCs w:val="24"/>
        </w:rPr>
        <w:t>» (</w:t>
      </w:r>
      <w:proofErr w:type="spellStart"/>
      <w:r w:rsidR="009F3E0B" w:rsidRPr="009F3E0B">
        <w:rPr>
          <w:sz w:val="24"/>
          <w:szCs w:val="24"/>
          <w:lang w:val="en-US"/>
        </w:rPr>
        <w:t>belros</w:t>
      </w:r>
      <w:proofErr w:type="spellEnd"/>
      <w:r w:rsidR="009F3E0B" w:rsidRPr="009F3E0B">
        <w:rPr>
          <w:sz w:val="24"/>
          <w:szCs w:val="24"/>
        </w:rPr>
        <w:t>.</w:t>
      </w:r>
      <w:r w:rsidR="009F3E0B" w:rsidRPr="009F3E0B">
        <w:rPr>
          <w:sz w:val="24"/>
          <w:szCs w:val="24"/>
          <w:lang w:val="en-US"/>
        </w:rPr>
        <w:t>tv</w:t>
      </w:r>
      <w:r w:rsidR="009F3E0B" w:rsidRPr="009F3E0B">
        <w:rPr>
          <w:sz w:val="24"/>
          <w:szCs w:val="24"/>
        </w:rPr>
        <w:t>) в интернете.</w:t>
      </w:r>
    </w:p>
    <w:p w:rsidR="009F3E0B" w:rsidRPr="009F3E0B" w:rsidRDefault="009F3E0B" w:rsidP="009F3E0B">
      <w:pPr>
        <w:pStyle w:val="a5"/>
        <w:ind w:firstLine="284"/>
        <w:rPr>
          <w:sz w:val="24"/>
          <w:szCs w:val="24"/>
        </w:rPr>
      </w:pPr>
    </w:p>
    <w:p w:rsidR="009F3E0B" w:rsidRDefault="00010E44" w:rsidP="009F3E0B">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rsidR="00601DAB" w:rsidRPr="009F3E0B" w:rsidRDefault="009F3E0B" w:rsidP="009F3E0B">
      <w:pPr>
        <w:keepNext/>
        <w:suppressAutoHyphens/>
        <w:spacing w:line="264" w:lineRule="auto"/>
        <w:ind w:firstLine="709"/>
        <w:contextualSpacing/>
        <w:jc w:val="both"/>
        <w:rPr>
          <w:b/>
          <w:color w:val="000000"/>
        </w:rPr>
      </w:pPr>
      <w:r>
        <w:t>Разработка концепции и последующее комплексное продвижение сайта телеканала «</w:t>
      </w:r>
      <w:proofErr w:type="spellStart"/>
      <w:r>
        <w:t>БелРос</w:t>
      </w:r>
      <w:proofErr w:type="spellEnd"/>
      <w:r>
        <w:t xml:space="preserve">» </w:t>
      </w:r>
      <w:r w:rsidRPr="009F3E0B">
        <w:t>(</w:t>
      </w:r>
      <w:proofErr w:type="spellStart"/>
      <w:r w:rsidRPr="009F3E0B">
        <w:rPr>
          <w:lang w:val="en-US"/>
        </w:rPr>
        <w:t>belros</w:t>
      </w:r>
      <w:proofErr w:type="spellEnd"/>
      <w:r w:rsidRPr="009F3E0B">
        <w:t>.</w:t>
      </w:r>
      <w:r w:rsidRPr="009F3E0B">
        <w:rPr>
          <w:lang w:val="en-US"/>
        </w:rPr>
        <w:t>tv</w:t>
      </w:r>
      <w:r w:rsidRPr="009F3E0B">
        <w:t>) в интернете</w:t>
      </w:r>
      <w:r w:rsidR="00601DAB">
        <w:t>.</w:t>
      </w:r>
    </w:p>
    <w:p w:rsidR="000F1D66" w:rsidRPr="00E55132" w:rsidRDefault="000F1D66" w:rsidP="00E55132">
      <w:pPr>
        <w:keepNext/>
        <w:suppressAutoHyphens/>
        <w:spacing w:line="264" w:lineRule="auto"/>
        <w:ind w:firstLine="709"/>
        <w:contextualSpacing/>
        <w:jc w:val="both"/>
      </w:pPr>
    </w:p>
    <w:p w:rsidR="0031038D" w:rsidRDefault="000C2E2B" w:rsidP="0031038D">
      <w:pPr>
        <w:spacing w:line="264" w:lineRule="auto"/>
        <w:ind w:firstLine="709"/>
        <w:jc w:val="both"/>
        <w:rPr>
          <w:b/>
          <w:color w:val="000000"/>
        </w:rPr>
      </w:pPr>
      <w:r w:rsidRPr="00E55132">
        <w:rPr>
          <w:b/>
          <w:color w:val="000000"/>
        </w:rPr>
        <w:t xml:space="preserve">Начальная (максимальная) цена Договора: </w:t>
      </w:r>
    </w:p>
    <w:p w:rsidR="00601DAB" w:rsidRPr="00A26572" w:rsidRDefault="0031038D" w:rsidP="0031038D">
      <w:pPr>
        <w:spacing w:line="264" w:lineRule="auto"/>
        <w:ind w:firstLine="709"/>
        <w:jc w:val="both"/>
        <w:rPr>
          <w:b/>
        </w:rPr>
      </w:pPr>
      <w:r w:rsidRPr="00A26572">
        <w:t>2</w:t>
      </w:r>
      <w:r w:rsidR="00A26572" w:rsidRPr="00A26572">
        <w:t> 340 000,00 (Два миллиона триста сорок тысяч)</w:t>
      </w:r>
      <w:r w:rsidR="009F3E0B" w:rsidRPr="00A26572">
        <w:t xml:space="preserve"> рублей 00 копеек.</w:t>
      </w:r>
    </w:p>
    <w:p w:rsidR="00601DAB" w:rsidRDefault="000F1D66" w:rsidP="00601DAB">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601DAB" w:rsidRDefault="00601DAB" w:rsidP="00601DAB">
      <w:pPr>
        <w:spacing w:line="264" w:lineRule="auto"/>
        <w:ind w:firstLine="709"/>
        <w:jc w:val="both"/>
        <w:rPr>
          <w:b/>
        </w:rPr>
      </w:pPr>
    </w:p>
    <w:p w:rsidR="0066227A" w:rsidRDefault="000C2E2B" w:rsidP="00601DAB">
      <w:pPr>
        <w:spacing w:line="264" w:lineRule="auto"/>
        <w:ind w:firstLine="709"/>
        <w:jc w:val="both"/>
      </w:pPr>
      <w:r w:rsidRPr="00601DAB">
        <w:rPr>
          <w:b/>
        </w:rPr>
        <w:t>Сроки (периоды) оказания услуг</w:t>
      </w:r>
      <w:r>
        <w:t>:</w:t>
      </w:r>
      <w:r w:rsidR="0031038D">
        <w:t xml:space="preserve"> </w:t>
      </w:r>
      <w:r w:rsidR="009F3E0B">
        <w:t>с момента подписания договора до 24 декабря</w:t>
      </w:r>
      <w:r w:rsidR="0031038D">
        <w:t xml:space="preserve"> 2020 года</w:t>
      </w:r>
      <w:r w:rsidR="0066227A">
        <w:t>.</w:t>
      </w:r>
    </w:p>
    <w:p w:rsidR="000F1D66" w:rsidRPr="00601DAB"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733EB1">
        <w:rPr>
          <w:b w:val="0"/>
          <w:color w:val="000000"/>
          <w:sz w:val="24"/>
          <w:szCs w:val="24"/>
        </w:rPr>
        <w:t>906) 036-96-91</w:t>
      </w:r>
    </w:p>
    <w:p w:rsidR="00B070C3" w:rsidRPr="00FB2CBC"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A863D8">
        <w:t>:</w:t>
      </w:r>
      <w:r w:rsidR="0022194B" w:rsidRPr="008E518F">
        <w:t>00</w:t>
      </w:r>
      <w:r w:rsidR="00560A63" w:rsidRPr="008E518F">
        <w:t xml:space="preserve"> </w:t>
      </w:r>
      <w:r w:rsidR="008F0BE8" w:rsidRPr="008E518F">
        <w:t>часов</w:t>
      </w:r>
      <w:r w:rsidR="00675D6F" w:rsidRPr="008E518F">
        <w:t xml:space="preserve"> </w:t>
      </w:r>
      <w:r w:rsidR="00DE6A67">
        <w:rPr>
          <w:b/>
        </w:rPr>
        <w:t>08</w:t>
      </w:r>
      <w:r w:rsidR="009F3E0B">
        <w:rPr>
          <w:b/>
        </w:rPr>
        <w:t xml:space="preserve"> июля</w:t>
      </w:r>
      <w:r w:rsidR="0031038D">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A863D8">
        <w:t>4:</w:t>
      </w:r>
      <w:r w:rsidR="003C62C8" w:rsidRPr="00A02930">
        <w:t>0</w:t>
      </w:r>
      <w:r w:rsidR="002B5E9C" w:rsidRPr="00A02930">
        <w:t>0</w:t>
      </w:r>
      <w:r w:rsidR="0062626A" w:rsidRPr="00A02930">
        <w:t xml:space="preserve"> </w:t>
      </w:r>
      <w:r w:rsidR="008F0BE8" w:rsidRPr="00A02930">
        <w:t xml:space="preserve">часов </w:t>
      </w:r>
      <w:r w:rsidR="009F3E0B">
        <w:rPr>
          <w:b/>
        </w:rPr>
        <w:t>28 июля</w:t>
      </w:r>
      <w:r w:rsidR="0031038D">
        <w:rPr>
          <w:b/>
        </w:rPr>
        <w:t xml:space="preserve"> 2020</w:t>
      </w:r>
      <w:r w:rsidR="009D3408" w:rsidRPr="009D3408">
        <w:rPr>
          <w:b/>
        </w:rPr>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F3E0B">
        <w:rPr>
          <w:b/>
        </w:rPr>
        <w:t>28 июля</w:t>
      </w:r>
      <w:r w:rsidR="001A05C5">
        <w:rPr>
          <w:b/>
        </w:rPr>
        <w:t xml:space="preserve"> 2020</w:t>
      </w:r>
      <w:r w:rsidR="00EC7E54" w:rsidRPr="00A02930">
        <w:t xml:space="preserve"> </w:t>
      </w:r>
      <w:r w:rsidR="00EC7E54" w:rsidRPr="009F3E0B">
        <w:rPr>
          <w:b/>
        </w:rPr>
        <w:t>года</w:t>
      </w:r>
      <w:r w:rsidR="00EC7E54" w:rsidRPr="008E518F">
        <w:t xml:space="preserve">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BF5AB6" w:rsidRPr="00BF5AB6" w:rsidRDefault="00BE65A2" w:rsidP="00BF5AB6">
      <w:pPr>
        <w:pStyle w:val="a5"/>
        <w:ind w:firstLine="284"/>
        <w:rPr>
          <w:sz w:val="24"/>
          <w:szCs w:val="24"/>
        </w:rPr>
      </w:pPr>
      <w:bookmarkStart w:id="5" w:name="_Ref469419046"/>
      <w:bookmarkStart w:id="6" w:name="_Ref126728008"/>
      <w:r w:rsidRPr="00BF5AB6">
        <w:rPr>
          <w:sz w:val="24"/>
          <w:szCs w:val="24"/>
        </w:rPr>
        <w:t>1.1.</w:t>
      </w:r>
      <w:r w:rsidR="000471E3" w:rsidRPr="00BF5AB6">
        <w:rPr>
          <w:sz w:val="24"/>
          <w:szCs w:val="24"/>
        </w:rPr>
        <w:t xml:space="preserve"> </w:t>
      </w:r>
      <w:r w:rsidRPr="00BF5AB6">
        <w:rPr>
          <w:sz w:val="24"/>
          <w:szCs w:val="24"/>
        </w:rPr>
        <w:t> </w:t>
      </w:r>
      <w:r w:rsidR="000471E3" w:rsidRPr="00BF5AB6">
        <w:rPr>
          <w:sz w:val="24"/>
          <w:szCs w:val="24"/>
        </w:rPr>
        <w:t>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BF5AB6">
        <w:rPr>
          <w:sz w:val="24"/>
          <w:szCs w:val="24"/>
        </w:rPr>
        <w:t xml:space="preserve">урс </w:t>
      </w:r>
      <w:r w:rsidR="00422393" w:rsidRPr="00BF5AB6">
        <w:rPr>
          <w:sz w:val="24"/>
          <w:szCs w:val="24"/>
        </w:rPr>
        <w:t>на право выполнения</w:t>
      </w:r>
      <w:r w:rsidR="00422393" w:rsidRPr="00BF5AB6">
        <w:rPr>
          <w:b/>
          <w:sz w:val="24"/>
          <w:szCs w:val="24"/>
        </w:rPr>
        <w:t xml:space="preserve"> </w:t>
      </w:r>
      <w:r w:rsidR="00BF5AB6" w:rsidRPr="00BF5AB6">
        <w:rPr>
          <w:b/>
          <w:sz w:val="24"/>
          <w:szCs w:val="24"/>
        </w:rPr>
        <w:t>работ направленных на разработку концепции и последующее комплексное продвижение сайта телеканала «</w:t>
      </w:r>
      <w:proofErr w:type="spellStart"/>
      <w:r w:rsidR="00BF5AB6" w:rsidRPr="00BF5AB6">
        <w:rPr>
          <w:b/>
          <w:sz w:val="24"/>
          <w:szCs w:val="24"/>
        </w:rPr>
        <w:t>БелРос</w:t>
      </w:r>
      <w:proofErr w:type="spellEnd"/>
      <w:r w:rsidR="00BF5AB6" w:rsidRPr="00BF5AB6">
        <w:rPr>
          <w:b/>
          <w:sz w:val="24"/>
          <w:szCs w:val="24"/>
        </w:rPr>
        <w:t>» (</w:t>
      </w:r>
      <w:proofErr w:type="spellStart"/>
      <w:r w:rsidR="00BF5AB6" w:rsidRPr="00BF5AB6">
        <w:rPr>
          <w:b/>
          <w:sz w:val="24"/>
          <w:szCs w:val="24"/>
          <w:lang w:val="en-US"/>
        </w:rPr>
        <w:t>belros</w:t>
      </w:r>
      <w:proofErr w:type="spellEnd"/>
      <w:r w:rsidR="00BF5AB6" w:rsidRPr="00BF5AB6">
        <w:rPr>
          <w:b/>
          <w:sz w:val="24"/>
          <w:szCs w:val="24"/>
        </w:rPr>
        <w:t>.</w:t>
      </w:r>
      <w:r w:rsidR="00BF5AB6" w:rsidRPr="00BF5AB6">
        <w:rPr>
          <w:b/>
          <w:sz w:val="24"/>
          <w:szCs w:val="24"/>
          <w:lang w:val="en-US"/>
        </w:rPr>
        <w:t>tv</w:t>
      </w:r>
      <w:r w:rsidR="00BF5AB6" w:rsidRPr="00BF5AB6">
        <w:rPr>
          <w:b/>
          <w:sz w:val="24"/>
          <w:szCs w:val="24"/>
        </w:rPr>
        <w:t>) в интернете.</w:t>
      </w:r>
    </w:p>
    <w:p w:rsidR="005A5158" w:rsidRPr="00BF5AB6" w:rsidRDefault="000471E3" w:rsidP="00BF5AB6">
      <w:pPr>
        <w:pStyle w:val="a5"/>
        <w:ind w:firstLine="284"/>
        <w:rPr>
          <w:sz w:val="24"/>
          <w:szCs w:val="24"/>
        </w:rPr>
      </w:pPr>
      <w:r w:rsidRPr="00BF5AB6">
        <w:rPr>
          <w:sz w:val="24"/>
          <w:szCs w:val="24"/>
        </w:rPr>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rsidRPr="00BF5AB6">
        <w:rPr>
          <w:sz w:val="24"/>
          <w:szCs w:val="24"/>
        </w:rPr>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w:t>
      </w:r>
      <w:r w:rsidR="00BF5AB6">
        <w:rPr>
          <w:bCs/>
          <w:color w:val="000000"/>
          <w:szCs w:val="20"/>
        </w:rPr>
        <w:t>Ш</w:t>
      </w:r>
      <w:r w:rsidR="00B01502">
        <w:rPr>
          <w:bCs/>
          <w:color w:val="000000"/>
          <w:szCs w:val="20"/>
        </w:rPr>
        <w:t>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DE6A67">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6469A4"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rsidR="007B6DF7" w:rsidRPr="00AA65FC" w:rsidRDefault="004D162F" w:rsidP="00BD2B36">
      <w:pPr>
        <w:spacing w:line="216" w:lineRule="auto"/>
        <w:ind w:firstLine="709"/>
        <w:jc w:val="both"/>
      </w:pPr>
      <w:r w:rsidRPr="00A863D8">
        <w:t xml:space="preserve">и) </w:t>
      </w:r>
      <w:r w:rsidR="00BD2B36" w:rsidRPr="00A863D8">
        <w:t xml:space="preserve">концепция продвижения </w:t>
      </w:r>
      <w:r w:rsidR="00AA65FC">
        <w:t>сайта «</w:t>
      </w:r>
      <w:proofErr w:type="spellStart"/>
      <w:r w:rsidR="00AA65FC">
        <w:t>БелРос</w:t>
      </w:r>
      <w:proofErr w:type="spellEnd"/>
      <w:r w:rsidR="00AA65FC">
        <w:t>» (</w:t>
      </w:r>
      <w:proofErr w:type="spellStart"/>
      <w:r w:rsidR="00AA65FC">
        <w:rPr>
          <w:lang w:val="en-US"/>
        </w:rPr>
        <w:t>belros</w:t>
      </w:r>
      <w:proofErr w:type="spellEnd"/>
      <w:r w:rsidR="00AA65FC" w:rsidRPr="00AA65FC">
        <w:t>.</w:t>
      </w:r>
      <w:r w:rsidR="00AA65FC">
        <w:rPr>
          <w:lang w:val="en-US"/>
        </w:rPr>
        <w:t>tv</w:t>
      </w:r>
      <w:r w:rsidR="00AA65FC" w:rsidRPr="00AA65FC">
        <w:t xml:space="preserve">) </w:t>
      </w:r>
      <w:r w:rsidR="00AA65FC">
        <w:t>в интернете.</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943EC6" w:rsidRDefault="006469A4" w:rsidP="00943EC6">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Pr="00CC0386" w:rsidRDefault="00283FFD" w:rsidP="004D162F">
      <w:pPr>
        <w:ind w:firstLine="709"/>
        <w:jc w:val="both"/>
      </w:pPr>
      <w:r w:rsidRPr="00CC0386">
        <w:t xml:space="preserve">10.1. Начальная (максимальная) цена Договора </w:t>
      </w:r>
      <w:r w:rsidR="00B617E4">
        <w:t>на 20</w:t>
      </w:r>
      <w:r w:rsidR="00992872">
        <w:t>20</w:t>
      </w:r>
      <w:r w:rsidR="00B617E4">
        <w:t xml:space="preserve"> год</w:t>
      </w:r>
      <w:r w:rsidRPr="00CC0386">
        <w:t xml:space="preserve"> </w:t>
      </w:r>
      <w:r>
        <w:t>определена методом сопоставимых рыночных цен (анализа рынка)</w:t>
      </w:r>
      <w:r w:rsidRPr="00CC0386">
        <w:t xml:space="preserve">. </w:t>
      </w:r>
    </w:p>
    <w:p w:rsidR="00943EC6" w:rsidRPr="00992872" w:rsidRDefault="00283FFD" w:rsidP="00283FFD">
      <w:pPr>
        <w:keepNext/>
        <w:tabs>
          <w:tab w:val="left" w:pos="1701"/>
        </w:tabs>
        <w:spacing w:line="264" w:lineRule="auto"/>
        <w:ind w:firstLine="709"/>
        <w:contextualSpacing/>
        <w:jc w:val="both"/>
        <w:rPr>
          <w:b/>
        </w:rPr>
      </w:pPr>
      <w:r w:rsidRPr="002A785A">
        <w:lastRenderedPageBreak/>
        <w:t xml:space="preserve">Начальная (максимальная) цена Договора (НМЦД) </w:t>
      </w:r>
      <w:r>
        <w:t>составляет</w:t>
      </w:r>
      <w:r w:rsidR="00992872">
        <w:rPr>
          <w:b/>
        </w:rPr>
        <w:t xml:space="preserve"> </w:t>
      </w:r>
      <w:r w:rsidR="00992872" w:rsidRPr="00992872">
        <w:rPr>
          <w:b/>
          <w:color w:val="000000"/>
        </w:rPr>
        <w:t>2</w:t>
      </w:r>
      <w:r w:rsidR="00BF5AB6">
        <w:rPr>
          <w:b/>
          <w:color w:val="000000"/>
        </w:rPr>
        <w:t xml:space="preserve"> 700 000,00 (Два миллиона семьсот тысяч) </w:t>
      </w:r>
      <w:r w:rsidR="00992872" w:rsidRPr="00992872">
        <w:rPr>
          <w:b/>
          <w:color w:val="000000"/>
        </w:rPr>
        <w:t>рублей 00 копеек</w:t>
      </w:r>
      <w:r w:rsidR="00943EC6" w:rsidRPr="00992872">
        <w:rPr>
          <w:b/>
        </w:rPr>
        <w:t>.</w:t>
      </w:r>
    </w:p>
    <w:p w:rsidR="00943EC6" w:rsidRDefault="00283FFD" w:rsidP="004D162F">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531"/>
        <w:gridCol w:w="2835"/>
        <w:gridCol w:w="2835"/>
      </w:tblGrid>
      <w:tr w:rsidR="00283FFD" w:rsidRPr="002A785A" w:rsidTr="00283FFD">
        <w:tc>
          <w:tcPr>
            <w:tcW w:w="4531" w:type="dxa"/>
          </w:tcPr>
          <w:p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BD2B36" w:rsidRPr="002A785A" w:rsidTr="00283FFD">
        <w:tc>
          <w:tcPr>
            <w:tcW w:w="4531" w:type="dxa"/>
          </w:tcPr>
          <w:p w:rsidR="00BD2B36" w:rsidRPr="002A785A" w:rsidRDefault="001A4586" w:rsidP="00BD2B36">
            <w:pPr>
              <w:pStyle w:val="a3"/>
              <w:jc w:val="both"/>
              <w:rPr>
                <w:b w:val="0"/>
                <w:sz w:val="24"/>
                <w:szCs w:val="24"/>
              </w:rPr>
            </w:pPr>
            <w:r>
              <w:rPr>
                <w:b w:val="0"/>
                <w:sz w:val="24"/>
                <w:szCs w:val="24"/>
              </w:rPr>
              <w:t>ИП Андриянова Инна Владимировна</w:t>
            </w:r>
          </w:p>
        </w:tc>
        <w:tc>
          <w:tcPr>
            <w:tcW w:w="2835" w:type="dxa"/>
          </w:tcPr>
          <w:p w:rsidR="00BD2B36" w:rsidRPr="002A785A" w:rsidRDefault="00992872" w:rsidP="00BD2B36">
            <w:pPr>
              <w:pStyle w:val="a3"/>
              <w:jc w:val="both"/>
              <w:rPr>
                <w:b w:val="0"/>
                <w:sz w:val="24"/>
                <w:szCs w:val="24"/>
              </w:rPr>
            </w:pPr>
            <w:r>
              <w:rPr>
                <w:b w:val="0"/>
                <w:sz w:val="24"/>
                <w:szCs w:val="24"/>
              </w:rPr>
              <w:t>2 </w:t>
            </w:r>
            <w:r w:rsidR="00A26572">
              <w:rPr>
                <w:b w:val="0"/>
                <w:sz w:val="24"/>
                <w:szCs w:val="24"/>
              </w:rPr>
              <w:t>315</w:t>
            </w:r>
            <w:r>
              <w:rPr>
                <w:b w:val="0"/>
                <w:sz w:val="24"/>
                <w:szCs w:val="24"/>
              </w:rPr>
              <w:t> 000, 00</w:t>
            </w:r>
          </w:p>
        </w:tc>
        <w:tc>
          <w:tcPr>
            <w:tcW w:w="2835" w:type="dxa"/>
          </w:tcPr>
          <w:p w:rsidR="00BD2B36" w:rsidRPr="002A785A" w:rsidRDefault="00BD2B36" w:rsidP="00BD2B36">
            <w:pPr>
              <w:pStyle w:val="a3"/>
              <w:jc w:val="both"/>
              <w:rPr>
                <w:b w:val="0"/>
                <w:sz w:val="24"/>
                <w:szCs w:val="24"/>
              </w:rPr>
            </w:pPr>
            <w:r>
              <w:rPr>
                <w:b w:val="0"/>
                <w:sz w:val="24"/>
                <w:szCs w:val="24"/>
              </w:rPr>
              <w:t>В течение 20</w:t>
            </w:r>
            <w:r w:rsidR="00992872">
              <w:rPr>
                <w:b w:val="0"/>
                <w:sz w:val="24"/>
                <w:szCs w:val="24"/>
              </w:rPr>
              <w:t>20</w:t>
            </w:r>
            <w:r>
              <w:rPr>
                <w:b w:val="0"/>
                <w:sz w:val="24"/>
                <w:szCs w:val="24"/>
              </w:rPr>
              <w:t xml:space="preserve"> года</w:t>
            </w:r>
          </w:p>
        </w:tc>
      </w:tr>
      <w:tr w:rsidR="00BD2B36" w:rsidRPr="002A785A" w:rsidTr="00283FFD">
        <w:tc>
          <w:tcPr>
            <w:tcW w:w="4531" w:type="dxa"/>
          </w:tcPr>
          <w:p w:rsidR="00BD2B36" w:rsidRPr="002A785A" w:rsidRDefault="00992872" w:rsidP="00BD2B36">
            <w:pPr>
              <w:pStyle w:val="a3"/>
              <w:jc w:val="both"/>
              <w:rPr>
                <w:b w:val="0"/>
                <w:sz w:val="24"/>
                <w:szCs w:val="24"/>
              </w:rPr>
            </w:pPr>
            <w:r>
              <w:rPr>
                <w:b w:val="0"/>
                <w:sz w:val="24"/>
                <w:szCs w:val="24"/>
              </w:rPr>
              <w:t xml:space="preserve">ИП </w:t>
            </w:r>
            <w:r w:rsidR="001A4586">
              <w:rPr>
                <w:b w:val="0"/>
                <w:sz w:val="24"/>
                <w:szCs w:val="24"/>
              </w:rPr>
              <w:t>Аржанова Римма Михайловна</w:t>
            </w:r>
          </w:p>
        </w:tc>
        <w:tc>
          <w:tcPr>
            <w:tcW w:w="2835" w:type="dxa"/>
          </w:tcPr>
          <w:p w:rsidR="00BD2B36" w:rsidRPr="002A785A" w:rsidRDefault="00992872" w:rsidP="00BD2B36">
            <w:pPr>
              <w:pStyle w:val="a3"/>
              <w:jc w:val="both"/>
              <w:rPr>
                <w:b w:val="0"/>
                <w:sz w:val="24"/>
                <w:szCs w:val="24"/>
              </w:rPr>
            </w:pPr>
            <w:r>
              <w:rPr>
                <w:b w:val="0"/>
                <w:sz w:val="24"/>
                <w:szCs w:val="24"/>
              </w:rPr>
              <w:t>2 </w:t>
            </w:r>
            <w:r w:rsidR="00A26572">
              <w:rPr>
                <w:b w:val="0"/>
                <w:sz w:val="24"/>
                <w:szCs w:val="24"/>
              </w:rPr>
              <w:t>356</w:t>
            </w:r>
            <w:r>
              <w:rPr>
                <w:b w:val="0"/>
                <w:sz w:val="24"/>
                <w:szCs w:val="24"/>
              </w:rPr>
              <w:t> 000, 00</w:t>
            </w:r>
          </w:p>
        </w:tc>
        <w:tc>
          <w:tcPr>
            <w:tcW w:w="2835" w:type="dxa"/>
          </w:tcPr>
          <w:p w:rsidR="00BD2B36" w:rsidRPr="002A785A" w:rsidRDefault="00BD2B36" w:rsidP="00BD2B36">
            <w:pPr>
              <w:pStyle w:val="a3"/>
              <w:jc w:val="both"/>
              <w:rPr>
                <w:b w:val="0"/>
                <w:sz w:val="24"/>
                <w:szCs w:val="24"/>
              </w:rPr>
            </w:pPr>
            <w:r>
              <w:rPr>
                <w:b w:val="0"/>
                <w:sz w:val="24"/>
                <w:szCs w:val="24"/>
              </w:rPr>
              <w:t>В течение 20</w:t>
            </w:r>
            <w:r w:rsidR="00992872">
              <w:rPr>
                <w:b w:val="0"/>
                <w:sz w:val="24"/>
                <w:szCs w:val="24"/>
              </w:rPr>
              <w:t>20</w:t>
            </w:r>
            <w:r>
              <w:rPr>
                <w:b w:val="0"/>
                <w:sz w:val="24"/>
                <w:szCs w:val="24"/>
              </w:rPr>
              <w:t xml:space="preserve"> года</w:t>
            </w:r>
          </w:p>
        </w:tc>
      </w:tr>
      <w:tr w:rsidR="00BD2B36" w:rsidRPr="002A785A" w:rsidTr="00283FFD">
        <w:tc>
          <w:tcPr>
            <w:tcW w:w="4531" w:type="dxa"/>
          </w:tcPr>
          <w:p w:rsidR="00BD2B36" w:rsidRPr="002A785A" w:rsidRDefault="001A4586" w:rsidP="00BD2B36">
            <w:pPr>
              <w:pStyle w:val="a3"/>
              <w:jc w:val="both"/>
              <w:rPr>
                <w:b w:val="0"/>
                <w:sz w:val="24"/>
                <w:szCs w:val="24"/>
              </w:rPr>
            </w:pPr>
            <w:r>
              <w:rPr>
                <w:b w:val="0"/>
                <w:sz w:val="24"/>
                <w:szCs w:val="24"/>
              </w:rPr>
              <w:t>ООО «Комсомольская правда ТВ»</w:t>
            </w:r>
          </w:p>
        </w:tc>
        <w:tc>
          <w:tcPr>
            <w:tcW w:w="2835" w:type="dxa"/>
          </w:tcPr>
          <w:p w:rsidR="00BD2B36" w:rsidRPr="002A785A" w:rsidRDefault="00992872" w:rsidP="00BD2B36">
            <w:pPr>
              <w:pStyle w:val="a3"/>
              <w:jc w:val="both"/>
              <w:rPr>
                <w:b w:val="0"/>
                <w:sz w:val="24"/>
                <w:szCs w:val="24"/>
              </w:rPr>
            </w:pPr>
            <w:r>
              <w:rPr>
                <w:b w:val="0"/>
                <w:sz w:val="24"/>
                <w:szCs w:val="24"/>
              </w:rPr>
              <w:t>2 </w:t>
            </w:r>
            <w:r w:rsidR="00A26572">
              <w:rPr>
                <w:b w:val="0"/>
                <w:sz w:val="24"/>
                <w:szCs w:val="24"/>
              </w:rPr>
              <w:t>349</w:t>
            </w:r>
            <w:r>
              <w:rPr>
                <w:b w:val="0"/>
                <w:sz w:val="24"/>
                <w:szCs w:val="24"/>
              </w:rPr>
              <w:t> 000, 00</w:t>
            </w:r>
          </w:p>
        </w:tc>
        <w:tc>
          <w:tcPr>
            <w:tcW w:w="2835" w:type="dxa"/>
          </w:tcPr>
          <w:p w:rsidR="00BD2B36" w:rsidRPr="002A785A" w:rsidRDefault="00BD2B36" w:rsidP="00BD2B36">
            <w:pPr>
              <w:pStyle w:val="a3"/>
              <w:jc w:val="both"/>
              <w:rPr>
                <w:b w:val="0"/>
                <w:sz w:val="24"/>
                <w:szCs w:val="24"/>
              </w:rPr>
            </w:pPr>
            <w:r>
              <w:rPr>
                <w:b w:val="0"/>
                <w:sz w:val="24"/>
                <w:szCs w:val="24"/>
              </w:rPr>
              <w:t>В течение 20</w:t>
            </w:r>
            <w:r w:rsidR="00992872">
              <w:rPr>
                <w:b w:val="0"/>
                <w:sz w:val="24"/>
                <w:szCs w:val="24"/>
              </w:rPr>
              <w:t>20</w:t>
            </w:r>
            <w:r>
              <w:rPr>
                <w:b w:val="0"/>
                <w:sz w:val="24"/>
                <w:szCs w:val="24"/>
              </w:rPr>
              <w:t xml:space="preserve"> года</w:t>
            </w:r>
          </w:p>
        </w:tc>
      </w:tr>
    </w:tbl>
    <w:p w:rsidR="00283FFD" w:rsidRDefault="00283FFD" w:rsidP="00283FFD">
      <w:pPr>
        <w:pStyle w:val="a3"/>
        <w:ind w:firstLine="709"/>
        <w:jc w:val="both"/>
        <w:rPr>
          <w:b w:val="0"/>
          <w:sz w:val="24"/>
          <w:szCs w:val="24"/>
        </w:rPr>
      </w:pPr>
    </w:p>
    <w:p w:rsidR="001A4586" w:rsidRDefault="00283FFD" w:rsidP="004D162F">
      <w:pPr>
        <w:pStyle w:val="a3"/>
        <w:ind w:firstLine="709"/>
        <w:jc w:val="both"/>
        <w:rPr>
          <w:b w:val="0"/>
          <w:sz w:val="24"/>
          <w:szCs w:val="24"/>
        </w:rPr>
      </w:pPr>
      <w:r w:rsidRPr="002C46A6">
        <w:rPr>
          <w:b w:val="0"/>
          <w:sz w:val="24"/>
          <w:szCs w:val="24"/>
        </w:rPr>
        <w:t>НМЦД</w:t>
      </w:r>
      <w:r>
        <w:rPr>
          <w:b w:val="0"/>
          <w:sz w:val="24"/>
          <w:szCs w:val="24"/>
        </w:rPr>
        <w:t xml:space="preserve"> = </w:t>
      </w:r>
      <w:r w:rsidR="00A26572">
        <w:rPr>
          <w:b w:val="0"/>
          <w:sz w:val="24"/>
          <w:szCs w:val="24"/>
        </w:rPr>
        <w:t xml:space="preserve">2 315 000, 00 + 2 356 000, 00 + 2 349 000, 00 / 3 = </w:t>
      </w:r>
      <w:r w:rsidR="00F15D4D">
        <w:rPr>
          <w:b w:val="0"/>
          <w:sz w:val="24"/>
          <w:szCs w:val="24"/>
        </w:rPr>
        <w:t xml:space="preserve">2 340 000,00 </w:t>
      </w:r>
    </w:p>
    <w:p w:rsidR="00F15D4D" w:rsidRDefault="00F15D4D" w:rsidP="004D162F">
      <w:pPr>
        <w:pStyle w:val="a3"/>
        <w:ind w:firstLine="709"/>
        <w:jc w:val="both"/>
        <w:rPr>
          <w:b w:val="0"/>
          <w:sz w:val="24"/>
          <w:szCs w:val="24"/>
        </w:rPr>
      </w:pPr>
    </w:p>
    <w:p w:rsidR="00283FFD" w:rsidRPr="001A4586" w:rsidRDefault="00283FFD" w:rsidP="001A4586">
      <w:pPr>
        <w:spacing w:line="264" w:lineRule="auto"/>
        <w:ind w:firstLine="709"/>
        <w:jc w:val="both"/>
      </w:pPr>
      <w:r w:rsidRPr="00992872">
        <w:t>Итого стоимость</w:t>
      </w:r>
      <w:r w:rsidR="00987A51" w:rsidRPr="00992872">
        <w:t xml:space="preserve"> работ</w:t>
      </w:r>
      <w:r w:rsidR="001A4586">
        <w:t xml:space="preserve"> </w:t>
      </w:r>
      <w:r w:rsidR="001A4586" w:rsidRPr="008A7CAC">
        <w:t>направленных на</w:t>
      </w:r>
      <w:r w:rsidR="001A4586">
        <w:t xml:space="preserve"> разработку концепции и последующее комплексное</w:t>
      </w:r>
      <w:r w:rsidR="001A4586" w:rsidRPr="008A7CAC">
        <w:t xml:space="preserve"> продвижение </w:t>
      </w:r>
      <w:r w:rsidR="001A4586">
        <w:t>сайта телеканала</w:t>
      </w:r>
      <w:r w:rsidR="001A4586" w:rsidRPr="008A7CAC">
        <w:t xml:space="preserve"> «</w:t>
      </w:r>
      <w:proofErr w:type="spellStart"/>
      <w:r w:rsidR="001A4586" w:rsidRPr="008A7CAC">
        <w:t>БелРос</w:t>
      </w:r>
      <w:proofErr w:type="spellEnd"/>
      <w:r w:rsidR="001A4586" w:rsidRPr="008A7CAC">
        <w:t>»</w:t>
      </w:r>
      <w:r w:rsidR="001A4586">
        <w:t xml:space="preserve"> (</w:t>
      </w:r>
      <w:proofErr w:type="spellStart"/>
      <w:r w:rsidR="001A4586">
        <w:rPr>
          <w:lang w:val="en-US"/>
        </w:rPr>
        <w:t>belros</w:t>
      </w:r>
      <w:proofErr w:type="spellEnd"/>
      <w:r w:rsidR="001A4586" w:rsidRPr="00CE53DC">
        <w:t>.</w:t>
      </w:r>
      <w:r w:rsidR="001A4586">
        <w:rPr>
          <w:lang w:val="en-US"/>
        </w:rPr>
        <w:t>tv</w:t>
      </w:r>
      <w:r w:rsidR="001A4586" w:rsidRPr="00CE53DC">
        <w:t>)</w:t>
      </w:r>
      <w:r w:rsidR="001A4586" w:rsidRPr="008A7CAC">
        <w:t xml:space="preserve"> в интернете</w:t>
      </w:r>
      <w:r w:rsidR="001A4586">
        <w:t xml:space="preserve"> </w:t>
      </w:r>
      <w:r w:rsidR="00987A51" w:rsidRPr="00992872">
        <w:t>составляет</w:t>
      </w:r>
      <w:r w:rsidR="00992872" w:rsidRPr="00992872">
        <w:t xml:space="preserve"> </w:t>
      </w:r>
      <w:r w:rsidR="00992872" w:rsidRPr="00992872">
        <w:rPr>
          <w:color w:val="000000"/>
        </w:rPr>
        <w:t>2</w:t>
      </w:r>
      <w:r w:rsidR="00F15D4D">
        <w:rPr>
          <w:color w:val="000000"/>
        </w:rPr>
        <w:t> 340 000,00 (Два миллиона триста сорок тысяч</w:t>
      </w:r>
      <w:r w:rsidR="00992872" w:rsidRPr="00992872">
        <w:rPr>
          <w:color w:val="000000"/>
        </w:rPr>
        <w:t>) рублей 00 копеек</w:t>
      </w:r>
      <w:r w:rsidR="00992872" w:rsidRPr="00992872">
        <w:t>.</w:t>
      </w:r>
    </w:p>
    <w:p w:rsidR="00283FFD" w:rsidRDefault="00283FFD" w:rsidP="00283FFD"/>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F15D4D" w:rsidRPr="00F63EF5" w:rsidRDefault="00F15D4D" w:rsidP="00F15D4D">
      <w:pPr>
        <w:ind w:firstLine="709"/>
        <w:jc w:val="both"/>
        <w:rPr>
          <w:rFonts w:eastAsiaTheme="minorHAnsi"/>
        </w:rPr>
      </w:pPr>
      <w:r w:rsidRPr="00F63EF5">
        <w:rPr>
          <w:rFonts w:eastAsiaTheme="minorHAnsi"/>
        </w:rPr>
        <w:t>Заказчик в течение 20 (</w:t>
      </w:r>
      <w:r>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Pr="00F15D4D">
        <w:rPr>
          <w:rFonts w:eastAsiaTheme="minorHAnsi"/>
        </w:rPr>
        <w:t>20 (Двадцати) процентов стоимости контракта.</w:t>
      </w:r>
    </w:p>
    <w:p w:rsidR="00F15D4D" w:rsidRPr="00F63EF5" w:rsidRDefault="00F15D4D" w:rsidP="00F15D4D">
      <w:pPr>
        <w:shd w:val="clear" w:color="auto" w:fill="FFFFFF"/>
        <w:ind w:right="82" w:firstLine="720"/>
        <w:jc w:val="both"/>
        <w:rPr>
          <w:kern w:val="16"/>
        </w:rPr>
      </w:pPr>
      <w:r w:rsidRPr="00F63EF5">
        <w:rPr>
          <w:kern w:val="16"/>
        </w:rPr>
        <w:t xml:space="preserve">Окончательный расчет, с учетом перечисленного аванса, производится по факту выполненных работ в течение </w:t>
      </w:r>
      <w:r w:rsidRPr="00F15D4D">
        <w:rPr>
          <w:kern w:val="16"/>
        </w:rPr>
        <w:t>10 (Десяти) банковских дней</w:t>
      </w:r>
      <w:r w:rsidRPr="00F63EF5">
        <w:rPr>
          <w:kern w:val="16"/>
        </w:rPr>
        <w:t xml:space="preserve">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F63EF5">
        <w:rPr>
          <w:kern w:val="16"/>
        </w:rPr>
        <w:t>10 (</w:t>
      </w:r>
      <w:r w:rsidR="00A5641B">
        <w:rPr>
          <w:kern w:val="16"/>
        </w:rPr>
        <w:t>Д</w:t>
      </w:r>
      <w:r w:rsidRPr="00F63EF5">
        <w:rPr>
          <w:kern w:val="16"/>
        </w:rPr>
        <w:t>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A863D8" w:rsidRDefault="00A863D8" w:rsidP="001E22EE">
      <w:pPr>
        <w:tabs>
          <w:tab w:val="left" w:pos="3075"/>
        </w:tabs>
        <w:spacing w:line="216" w:lineRule="auto"/>
        <w:rPr>
          <w:b/>
        </w:rPr>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lastRenderedPageBreak/>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lastRenderedPageBreak/>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lastRenderedPageBreak/>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7C59BF">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lastRenderedPageBreak/>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rsidR="007D371C">
        <w:t>Т</w:t>
      </w:r>
      <w:r w:rsidRPr="006E6835">
        <w:t>рех) дней и не позднее 20 (</w:t>
      </w:r>
      <w:r w:rsidR="007D371C">
        <w:t>Д</w:t>
      </w:r>
      <w:r w:rsidRPr="006E6835">
        <w:t xml:space="preserve">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E91FF3" w:rsidRPr="006E6835" w:rsidRDefault="00E91FF3" w:rsidP="00E91FF3">
      <w:pPr>
        <w:tabs>
          <w:tab w:val="left" w:pos="567"/>
        </w:tabs>
        <w:ind w:firstLine="709"/>
        <w:contextualSpacing/>
        <w:jc w:val="both"/>
      </w:pPr>
      <w:r w:rsidRPr="006E6835">
        <w:lastRenderedPageBreak/>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E91FF3" w:rsidRPr="006E6835" w:rsidRDefault="00E91FF3"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5E4166" w:rsidRDefault="00033DE6" w:rsidP="00E91FF3">
      <w:pPr>
        <w:keepNext/>
        <w:tabs>
          <w:tab w:val="num" w:pos="1418"/>
        </w:tabs>
        <w:suppressAutoHyphens/>
        <w:ind w:firstLine="709"/>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A863D8" w:rsidRDefault="00A863D8"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7D371C">
        <w:t>Д</w:t>
      </w:r>
      <w:r w:rsidRPr="00CB551C">
        <w:t>есяти) дней и не позднее 20 (</w:t>
      </w:r>
      <w:r w:rsidR="007D371C">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CF36BD" w:rsidRPr="00982369" w:rsidRDefault="00BE65A2" w:rsidP="00684E77">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DC7109" w:rsidRDefault="0007463D" w:rsidP="00DC7109">
            <w:pPr>
              <w:keepNext/>
              <w:suppressAutoHyphens/>
              <w:contextualSpacing/>
              <w:jc w:val="both"/>
              <w:outlineLvl w:val="0"/>
              <w:rPr>
                <w:b/>
                <w:sz w:val="20"/>
              </w:rPr>
            </w:pPr>
            <w:r w:rsidRPr="0007463D">
              <w:rPr>
                <w:b/>
                <w:sz w:val="20"/>
              </w:rPr>
              <w:t>Наименование конкурса:</w:t>
            </w:r>
          </w:p>
          <w:p w:rsidR="008E518F" w:rsidRPr="00180AD9" w:rsidRDefault="00180AD9" w:rsidP="00180AD9">
            <w:pPr>
              <w:keepNext/>
              <w:suppressAutoHyphens/>
              <w:spacing w:line="264" w:lineRule="auto"/>
              <w:contextualSpacing/>
              <w:jc w:val="both"/>
              <w:rPr>
                <w:sz w:val="20"/>
                <w:szCs w:val="20"/>
              </w:rPr>
            </w:pPr>
            <w:r w:rsidRPr="00180AD9">
              <w:rPr>
                <w:sz w:val="20"/>
                <w:szCs w:val="20"/>
              </w:rPr>
              <w:t>разработк</w:t>
            </w:r>
            <w:r>
              <w:rPr>
                <w:sz w:val="20"/>
                <w:szCs w:val="20"/>
              </w:rPr>
              <w:t>а</w:t>
            </w:r>
            <w:r w:rsidRPr="00180AD9">
              <w:rPr>
                <w:sz w:val="20"/>
                <w:szCs w:val="20"/>
              </w:rPr>
              <w:t xml:space="preserve"> концепции и последующее комплексное продвижение сайта телеканала «</w:t>
            </w:r>
            <w:proofErr w:type="spellStart"/>
            <w:r w:rsidRPr="00180AD9">
              <w:rPr>
                <w:sz w:val="20"/>
                <w:szCs w:val="20"/>
              </w:rPr>
              <w:t>БелРос</w:t>
            </w:r>
            <w:proofErr w:type="spellEnd"/>
            <w:r w:rsidRPr="00180AD9">
              <w:rPr>
                <w:sz w:val="20"/>
                <w:szCs w:val="20"/>
              </w:rPr>
              <w:t>» (</w:t>
            </w:r>
            <w:proofErr w:type="spellStart"/>
            <w:r w:rsidRPr="00180AD9">
              <w:rPr>
                <w:sz w:val="20"/>
                <w:szCs w:val="20"/>
                <w:lang w:val="en-US"/>
              </w:rPr>
              <w:t>belros</w:t>
            </w:r>
            <w:proofErr w:type="spellEnd"/>
            <w:r w:rsidRPr="00180AD9">
              <w:rPr>
                <w:sz w:val="20"/>
                <w:szCs w:val="20"/>
              </w:rPr>
              <w:t>.</w:t>
            </w:r>
            <w:r w:rsidRPr="00180AD9">
              <w:rPr>
                <w:sz w:val="20"/>
                <w:szCs w:val="20"/>
                <w:lang w:val="en-US"/>
              </w:rPr>
              <w:t>tv</w:t>
            </w:r>
            <w:r w:rsidRPr="00180AD9">
              <w:rPr>
                <w:sz w:val="20"/>
                <w:szCs w:val="20"/>
              </w:rPr>
              <w:t>) в интернете</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rsidR="00DC7109" w:rsidRPr="007D371C" w:rsidRDefault="007D371C" w:rsidP="007D371C">
            <w:pPr>
              <w:spacing w:line="264" w:lineRule="auto"/>
              <w:rPr>
                <w:b/>
                <w:color w:val="000000"/>
                <w:sz w:val="20"/>
                <w:szCs w:val="20"/>
              </w:rPr>
            </w:pPr>
            <w:r w:rsidRPr="007D371C">
              <w:rPr>
                <w:color w:val="000000"/>
                <w:sz w:val="20"/>
                <w:szCs w:val="20"/>
              </w:rPr>
              <w:t>2</w:t>
            </w:r>
            <w:r w:rsidR="00F15D4D">
              <w:rPr>
                <w:color w:val="000000"/>
                <w:sz w:val="20"/>
                <w:szCs w:val="20"/>
              </w:rPr>
              <w:t> 340 000,00 (Два миллиона триста сорок тысяч</w:t>
            </w:r>
            <w:r w:rsidRPr="007D371C">
              <w:rPr>
                <w:color w:val="000000"/>
                <w:sz w:val="20"/>
                <w:szCs w:val="20"/>
              </w:rPr>
              <w:t>) рублей 00 копеек</w:t>
            </w:r>
            <w:r w:rsidRPr="007D371C">
              <w:rPr>
                <w:sz w:val="20"/>
                <w:szCs w:val="20"/>
              </w:rPr>
              <w:t>.</w:t>
            </w:r>
          </w:p>
          <w:p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7D371C">
              <w:rPr>
                <w:sz w:val="20"/>
                <w:szCs w:val="20"/>
              </w:rPr>
              <w:t>925) 073 53 64</w:t>
            </w:r>
            <w:r w:rsidRPr="00D75C68">
              <w:rPr>
                <w:sz w:val="20"/>
                <w:szCs w:val="20"/>
              </w:rPr>
              <w:t xml:space="preserve"> </w:t>
            </w:r>
          </w:p>
          <w:p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CF2978" w:rsidRDefault="00C77F83" w:rsidP="00CF297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rsidR="00AA65FC" w:rsidRPr="00AA65FC" w:rsidRDefault="00AA65FC" w:rsidP="00CF2978">
            <w:pPr>
              <w:spacing w:line="216" w:lineRule="auto"/>
              <w:ind w:firstLine="318"/>
              <w:jc w:val="both"/>
              <w:rPr>
                <w:sz w:val="20"/>
                <w:szCs w:val="20"/>
              </w:rPr>
            </w:pPr>
            <w:r>
              <w:rPr>
                <w:sz w:val="20"/>
              </w:rPr>
              <w:t xml:space="preserve">и) </w:t>
            </w:r>
            <w:r w:rsidRPr="00AA65FC">
              <w:rPr>
                <w:sz w:val="20"/>
                <w:szCs w:val="20"/>
              </w:rPr>
              <w:t>концепция продвижения сайта «</w:t>
            </w:r>
            <w:proofErr w:type="spellStart"/>
            <w:r w:rsidRPr="00AA65FC">
              <w:rPr>
                <w:sz w:val="20"/>
                <w:szCs w:val="20"/>
              </w:rPr>
              <w:t>БелРос</w:t>
            </w:r>
            <w:proofErr w:type="spellEnd"/>
            <w:r w:rsidRPr="00AA65FC">
              <w:rPr>
                <w:sz w:val="20"/>
                <w:szCs w:val="20"/>
              </w:rPr>
              <w:t>» (</w:t>
            </w:r>
            <w:proofErr w:type="spellStart"/>
            <w:r w:rsidRPr="00AA65FC">
              <w:rPr>
                <w:sz w:val="20"/>
                <w:szCs w:val="20"/>
                <w:lang w:val="en-US"/>
              </w:rPr>
              <w:t>belros</w:t>
            </w:r>
            <w:proofErr w:type="spellEnd"/>
            <w:r w:rsidRPr="00AA65FC">
              <w:rPr>
                <w:sz w:val="20"/>
                <w:szCs w:val="20"/>
              </w:rPr>
              <w:t>.</w:t>
            </w:r>
            <w:r w:rsidRPr="00AA65FC">
              <w:rPr>
                <w:sz w:val="20"/>
                <w:szCs w:val="20"/>
                <w:lang w:val="en-US"/>
              </w:rPr>
              <w:t>tv</w:t>
            </w:r>
            <w:r w:rsidRPr="00AA65FC">
              <w:rPr>
                <w:sz w:val="20"/>
                <w:szCs w:val="20"/>
              </w:rPr>
              <w:t>) в интернете.</w:t>
            </w:r>
          </w:p>
          <w:p w:rsidR="00684E77" w:rsidRPr="00CF2978" w:rsidRDefault="00684E77" w:rsidP="00CF2978">
            <w:pPr>
              <w:spacing w:line="216" w:lineRule="auto"/>
              <w:ind w:firstLine="318"/>
              <w:jc w:val="both"/>
              <w:rPr>
                <w:sz w:val="20"/>
                <w:szCs w:val="20"/>
              </w:rPr>
            </w:pP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rsidR="00C77F83" w:rsidRPr="00C77F83" w:rsidRDefault="00C77F83" w:rsidP="00C77F83">
            <w:pPr>
              <w:spacing w:line="216" w:lineRule="auto"/>
              <w:ind w:firstLine="318"/>
              <w:jc w:val="both"/>
              <w:rPr>
                <w:sz w:val="20"/>
              </w:rPr>
            </w:pP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07463D" w:rsidRPr="00C77F83" w:rsidRDefault="00C77F83" w:rsidP="00A652AF">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A65FC">
              <w:rPr>
                <w:b/>
                <w:sz w:val="20"/>
              </w:rPr>
              <w:t>0</w:t>
            </w:r>
            <w:r w:rsidR="00DE6A67">
              <w:rPr>
                <w:b/>
                <w:sz w:val="20"/>
              </w:rPr>
              <w:t>8</w:t>
            </w:r>
            <w:r w:rsidR="00AA65FC">
              <w:rPr>
                <w:b/>
                <w:sz w:val="20"/>
              </w:rPr>
              <w:t xml:space="preserve"> июля</w:t>
            </w:r>
            <w:r w:rsidR="007D371C">
              <w:rPr>
                <w:b/>
                <w:sz w:val="20"/>
              </w:rPr>
              <w:t xml:space="preserve"> 2020</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AA65FC">
              <w:rPr>
                <w:b/>
                <w:sz w:val="20"/>
              </w:rPr>
              <w:t>28 июля</w:t>
            </w:r>
            <w:r w:rsidR="007D371C">
              <w:rPr>
                <w:b/>
                <w:sz w:val="20"/>
              </w:rPr>
              <w:t xml:space="preserve"> 2020</w:t>
            </w:r>
            <w:r w:rsidR="00A652AF" w:rsidRPr="00A652AF">
              <w:rPr>
                <w:b/>
                <w:sz w:val="20"/>
              </w:rPr>
              <w:t xml:space="preserve"> года</w:t>
            </w:r>
            <w:r w:rsidR="00A652AF">
              <w:rPr>
                <w:sz w:val="20"/>
              </w:rPr>
              <w:t xml:space="preserve"> </w:t>
            </w:r>
            <w:r w:rsidR="009774A4" w:rsidRPr="009774A4">
              <w:rPr>
                <w:sz w:val="20"/>
              </w:rPr>
              <w:t>1</w:t>
            </w:r>
            <w:r w:rsidR="00A652AF">
              <w:rPr>
                <w:sz w:val="20"/>
              </w:rPr>
              <w:t>4</w:t>
            </w:r>
            <w:r w:rsidR="009774A4" w:rsidRPr="009774A4">
              <w:rPr>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AA65FC">
              <w:rPr>
                <w:b/>
                <w:bCs/>
                <w:sz w:val="20"/>
              </w:rPr>
              <w:t>28 июля</w:t>
            </w:r>
            <w:r w:rsidR="007D371C">
              <w:rPr>
                <w:b/>
                <w:bCs/>
                <w:sz w:val="20"/>
              </w:rPr>
              <w:t xml:space="preserve"> 2020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AA65FC" w:rsidP="00303FC0">
            <w:pPr>
              <w:rPr>
                <w:sz w:val="20"/>
              </w:rPr>
            </w:pPr>
            <w:r>
              <w:rPr>
                <w:b/>
                <w:bCs/>
                <w:sz w:val="20"/>
              </w:rPr>
              <w:t>28 июля</w:t>
            </w:r>
            <w:r w:rsidR="007D371C">
              <w:rPr>
                <w:b/>
                <w:bCs/>
                <w:sz w:val="20"/>
              </w:rPr>
              <w:t xml:space="preserve"> 2020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AA65FC" w:rsidRDefault="00AA65FC" w:rsidP="00A652AF">
      <w:pPr>
        <w:jc w:val="center"/>
        <w:rPr>
          <w:b/>
          <w:bCs/>
          <w:color w:val="000000"/>
        </w:rPr>
      </w:pPr>
      <w:bookmarkStart w:id="52" w:name="_Hlt440553689"/>
      <w:bookmarkEnd w:id="52"/>
    </w:p>
    <w:p w:rsidR="00AA65FC" w:rsidRDefault="00AA65FC" w:rsidP="00A652AF">
      <w:pPr>
        <w:jc w:val="center"/>
        <w:rPr>
          <w:b/>
          <w:bCs/>
          <w:color w:val="000000"/>
        </w:rPr>
      </w:pPr>
    </w:p>
    <w:p w:rsidR="00CF2978" w:rsidRPr="00AA65FC" w:rsidRDefault="00CF2978" w:rsidP="00A652AF">
      <w:pPr>
        <w:jc w:val="center"/>
      </w:pPr>
      <w:r w:rsidRPr="00AA65FC">
        <w:rPr>
          <w:b/>
          <w:bCs/>
          <w:color w:val="000000"/>
        </w:rPr>
        <w:lastRenderedPageBreak/>
        <w:t>Критерии оценки конкурсных заявок</w:t>
      </w:r>
    </w:p>
    <w:p w:rsidR="00CF2978" w:rsidRPr="00AA65FC" w:rsidRDefault="00CF2978" w:rsidP="00CF2978">
      <w:pPr>
        <w:jc w:val="both"/>
      </w:pPr>
    </w:p>
    <w:p w:rsidR="00AA65FC" w:rsidRPr="00AA65FC" w:rsidRDefault="00AA65FC" w:rsidP="00AA65FC">
      <w:pPr>
        <w:jc w:val="both"/>
      </w:pPr>
      <w:r w:rsidRPr="00AA65FC">
        <w:rPr>
          <w:b/>
          <w:bCs/>
          <w:color w:val="000000"/>
        </w:rPr>
        <w:t>1. Предлагаемая цена Договора</w:t>
      </w:r>
    </w:p>
    <w:p w:rsidR="00AA65FC" w:rsidRPr="00DE6A67" w:rsidRDefault="00AA65FC" w:rsidP="00AA65FC">
      <w:pPr>
        <w:jc w:val="both"/>
      </w:pPr>
      <w:r w:rsidRPr="00AA65FC">
        <w:rPr>
          <w:b/>
          <w:bCs/>
          <w:color w:val="000000"/>
        </w:rPr>
        <w:t>Значимость критерия 1</w:t>
      </w:r>
      <w:r w:rsidR="00027532">
        <w:rPr>
          <w:b/>
          <w:bCs/>
          <w:color w:val="000000"/>
        </w:rPr>
        <w:t>0</w:t>
      </w:r>
      <w:r w:rsidRPr="00AA65FC">
        <w:rPr>
          <w:b/>
          <w:bCs/>
          <w:color w:val="000000"/>
        </w:rPr>
        <w:t xml:space="preserve"> баллов</w:t>
      </w:r>
    </w:p>
    <w:p w:rsidR="00AA65FC" w:rsidRPr="00AA65FC" w:rsidRDefault="00AA65FC" w:rsidP="00AA65FC">
      <w:pPr>
        <w:jc w:val="both"/>
      </w:pPr>
    </w:p>
    <w:p w:rsidR="00AA65FC" w:rsidRPr="00AA65FC" w:rsidRDefault="00AA65FC" w:rsidP="00AA65FC">
      <w:pPr>
        <w:spacing w:after="12"/>
        <w:jc w:val="both"/>
        <w:rPr>
          <w:color w:val="000000"/>
        </w:rPr>
      </w:pPr>
      <w:r w:rsidRPr="00AA65FC">
        <w:rPr>
          <w:color w:val="000000"/>
        </w:rPr>
        <w:t xml:space="preserve">Рейтинг, присуждаемый i-ой заявке по данному критерию, определяется по формуле: </w:t>
      </w:r>
    </w:p>
    <w:p w:rsidR="00AA65FC" w:rsidRPr="00AA65FC" w:rsidRDefault="00AA65FC" w:rsidP="00AA65FC">
      <w:pPr>
        <w:spacing w:after="12"/>
        <w:jc w:val="both"/>
      </w:pPr>
    </w:p>
    <w:p w:rsidR="00AA65FC" w:rsidRPr="00AA65FC" w:rsidRDefault="00AA65FC" w:rsidP="00AA65FC">
      <w:pPr>
        <w:spacing w:after="12"/>
        <w:jc w:val="center"/>
      </w:pPr>
      <w:proofErr w:type="spellStart"/>
      <w:r w:rsidRPr="00AA65FC">
        <w:rPr>
          <w:b/>
          <w:bCs/>
          <w:color w:val="000000"/>
        </w:rPr>
        <w:t>Rc</w:t>
      </w:r>
      <w:r w:rsidRPr="00AA65FC">
        <w:rPr>
          <w:b/>
          <w:bCs/>
          <w:color w:val="000000"/>
          <w:vertAlign w:val="subscript"/>
        </w:rPr>
        <w:t>i</w:t>
      </w:r>
      <w:proofErr w:type="spellEnd"/>
      <w:r w:rsidRPr="00AA65FC">
        <w:rPr>
          <w:b/>
          <w:bCs/>
          <w:color w:val="000000"/>
        </w:rPr>
        <w:t xml:space="preserve"> = ((</w:t>
      </w:r>
      <w:proofErr w:type="spellStart"/>
      <w:r w:rsidRPr="00AA65FC">
        <w:rPr>
          <w:b/>
          <w:bCs/>
          <w:color w:val="000000"/>
        </w:rPr>
        <w:t>C</w:t>
      </w:r>
      <w:r w:rsidRPr="00AA65FC">
        <w:rPr>
          <w:b/>
          <w:bCs/>
          <w:color w:val="000000"/>
          <w:vertAlign w:val="subscript"/>
        </w:rPr>
        <w:t>max</w:t>
      </w:r>
      <w:proofErr w:type="spellEnd"/>
      <w:r w:rsidRPr="00AA65FC">
        <w:rPr>
          <w:b/>
          <w:bCs/>
          <w:color w:val="000000"/>
        </w:rPr>
        <w:t xml:space="preserve"> – </w:t>
      </w:r>
      <w:proofErr w:type="spellStart"/>
      <w:r w:rsidRPr="00AA65FC">
        <w:rPr>
          <w:b/>
          <w:bCs/>
          <w:color w:val="000000"/>
        </w:rPr>
        <w:t>C</w:t>
      </w:r>
      <w:r w:rsidRPr="00AA65FC">
        <w:rPr>
          <w:b/>
          <w:bCs/>
          <w:color w:val="000000"/>
          <w:vertAlign w:val="subscript"/>
        </w:rPr>
        <w:t>i</w:t>
      </w:r>
      <w:proofErr w:type="spellEnd"/>
      <w:r w:rsidRPr="00AA65FC">
        <w:rPr>
          <w:b/>
          <w:bCs/>
          <w:color w:val="000000"/>
        </w:rPr>
        <w:t xml:space="preserve">) / </w:t>
      </w:r>
      <w:proofErr w:type="spellStart"/>
      <w:r w:rsidRPr="00AA65FC">
        <w:rPr>
          <w:b/>
          <w:bCs/>
          <w:color w:val="000000"/>
        </w:rPr>
        <w:t>C</w:t>
      </w:r>
      <w:r w:rsidRPr="00AA65FC">
        <w:rPr>
          <w:b/>
          <w:bCs/>
          <w:color w:val="000000"/>
          <w:vertAlign w:val="subscript"/>
        </w:rPr>
        <w:t>max</w:t>
      </w:r>
      <w:proofErr w:type="spellEnd"/>
      <w:r w:rsidRPr="00AA65FC">
        <w:rPr>
          <w:b/>
          <w:bCs/>
          <w:color w:val="000000"/>
        </w:rPr>
        <w:t>) * 1</w:t>
      </w:r>
      <w:r w:rsidR="00027532">
        <w:rPr>
          <w:b/>
          <w:bCs/>
          <w:color w:val="000000"/>
        </w:rPr>
        <w:t>0</w:t>
      </w:r>
      <w:r w:rsidRPr="00AA65FC">
        <w:rPr>
          <w:color w:val="000000"/>
        </w:rPr>
        <w:t>, где:</w:t>
      </w:r>
    </w:p>
    <w:p w:rsidR="00AA65FC" w:rsidRPr="00AA65FC" w:rsidRDefault="00AA65FC" w:rsidP="00AA65FC">
      <w:pPr>
        <w:jc w:val="both"/>
      </w:pPr>
    </w:p>
    <w:p w:rsidR="00AA65FC" w:rsidRPr="00AA65FC" w:rsidRDefault="00AA65FC" w:rsidP="00AA65FC">
      <w:pPr>
        <w:spacing w:after="12"/>
        <w:jc w:val="both"/>
      </w:pPr>
      <w:proofErr w:type="spellStart"/>
      <w:r w:rsidRPr="00AA65FC">
        <w:rPr>
          <w:b/>
          <w:bCs/>
          <w:color w:val="000000"/>
        </w:rPr>
        <w:t>C</w:t>
      </w:r>
      <w:r w:rsidRPr="00AA65FC">
        <w:rPr>
          <w:b/>
          <w:bCs/>
          <w:color w:val="000000"/>
          <w:vertAlign w:val="subscript"/>
        </w:rPr>
        <w:t>max</w:t>
      </w:r>
      <w:proofErr w:type="spellEnd"/>
      <w:r w:rsidRPr="00AA65FC">
        <w:rPr>
          <w:b/>
          <w:bCs/>
          <w:color w:val="000000"/>
        </w:rPr>
        <w:t xml:space="preserve"> </w:t>
      </w:r>
      <w:r w:rsidRPr="00AA65FC">
        <w:rPr>
          <w:color w:val="000000"/>
        </w:rPr>
        <w:t>– начальная (максимальная) цена Договора в соответствии с п.5 информационной карты конкурса;</w:t>
      </w:r>
    </w:p>
    <w:p w:rsidR="00AA65FC" w:rsidRPr="00AA65FC" w:rsidRDefault="00AA65FC" w:rsidP="00AA65FC">
      <w:pPr>
        <w:jc w:val="both"/>
        <w:rPr>
          <w:color w:val="000000"/>
        </w:rPr>
      </w:pPr>
      <w:proofErr w:type="spellStart"/>
      <w:r w:rsidRPr="00AA65FC">
        <w:rPr>
          <w:b/>
          <w:bCs/>
          <w:color w:val="000000"/>
        </w:rPr>
        <w:t>C</w:t>
      </w:r>
      <w:r w:rsidRPr="00AA65FC">
        <w:rPr>
          <w:b/>
          <w:bCs/>
          <w:color w:val="000000"/>
          <w:vertAlign w:val="subscript"/>
        </w:rPr>
        <w:t>i</w:t>
      </w:r>
      <w:proofErr w:type="spellEnd"/>
      <w:r w:rsidRPr="00AA65FC">
        <w:rPr>
          <w:b/>
          <w:bCs/>
          <w:color w:val="000000"/>
        </w:rPr>
        <w:t xml:space="preserve"> </w:t>
      </w:r>
      <w:r w:rsidRPr="00AA65FC">
        <w:rPr>
          <w:color w:val="000000"/>
        </w:rPr>
        <w:t>– предложение i-</w:t>
      </w:r>
      <w:proofErr w:type="spellStart"/>
      <w:r w:rsidRPr="00AA65FC">
        <w:rPr>
          <w:color w:val="000000"/>
        </w:rPr>
        <w:t>го</w:t>
      </w:r>
      <w:proofErr w:type="spellEnd"/>
      <w:r w:rsidRPr="00AA65FC">
        <w:rPr>
          <w:color w:val="000000"/>
        </w:rPr>
        <w:t xml:space="preserve"> участника конкурса по цене Договора по i-ой Заявке.</w:t>
      </w:r>
    </w:p>
    <w:p w:rsidR="00AA65FC" w:rsidRPr="00AA65FC" w:rsidRDefault="00AA65FC" w:rsidP="00AA65FC">
      <w:pPr>
        <w:jc w:val="both"/>
        <w:rPr>
          <w:color w:val="000000"/>
        </w:rPr>
      </w:pPr>
    </w:p>
    <w:p w:rsidR="00AA65FC" w:rsidRPr="00AA65FC" w:rsidRDefault="00AA65FC" w:rsidP="00AA65FC">
      <w:pPr>
        <w:jc w:val="both"/>
        <w:rPr>
          <w:b/>
          <w:color w:val="000000"/>
        </w:rPr>
      </w:pPr>
      <w:r w:rsidRPr="00AA65FC">
        <w:rPr>
          <w:b/>
          <w:color w:val="000000"/>
        </w:rPr>
        <w:t>2. Оценка деятельности</w:t>
      </w:r>
    </w:p>
    <w:p w:rsidR="00AA65FC" w:rsidRPr="00AA65FC" w:rsidRDefault="00AA65FC" w:rsidP="00AA65FC">
      <w:pPr>
        <w:jc w:val="both"/>
        <w:rPr>
          <w:b/>
          <w:color w:val="000000"/>
        </w:rPr>
      </w:pPr>
      <w:r w:rsidRPr="00AA65FC">
        <w:rPr>
          <w:b/>
          <w:color w:val="000000"/>
        </w:rPr>
        <w:t xml:space="preserve">Значимость критерия 15 </w:t>
      </w:r>
      <w:r w:rsidRPr="00AA65FC">
        <w:rPr>
          <w:b/>
          <w:bCs/>
          <w:color w:val="000000"/>
        </w:rPr>
        <w:t>баллов</w:t>
      </w:r>
    </w:p>
    <w:p w:rsidR="00AA65FC" w:rsidRPr="00AA65FC" w:rsidRDefault="00AA65FC" w:rsidP="00AA65FC">
      <w:pPr>
        <w:jc w:val="both"/>
        <w:rPr>
          <w:color w:val="000000"/>
        </w:rPr>
      </w:pPr>
      <w:r w:rsidRPr="00AA65FC">
        <w:rPr>
          <w:color w:val="000000"/>
        </w:rPr>
        <w:t>Юридическое лицо и/или одно из аффилированных с ним лиц, осуществляющее свою профессиональную и коммерческую деятельность в сфере производства и распространения СМИ более 15 лет:</w:t>
      </w:r>
    </w:p>
    <w:p w:rsidR="00AA65FC" w:rsidRPr="00AA65FC" w:rsidRDefault="00AA65FC" w:rsidP="00AA65FC">
      <w:pPr>
        <w:jc w:val="both"/>
        <w:rPr>
          <w:color w:val="000000"/>
        </w:rPr>
      </w:pPr>
      <w:r w:rsidRPr="00AA65FC">
        <w:rPr>
          <w:color w:val="000000"/>
        </w:rPr>
        <w:t>- осуществляющее свою профессиональную и коммерческую деятельность менее 3х лет – 0</w:t>
      </w:r>
    </w:p>
    <w:p w:rsidR="00AA65FC" w:rsidRPr="00AA65FC" w:rsidRDefault="00AA65FC" w:rsidP="00AA65FC">
      <w:pPr>
        <w:jc w:val="both"/>
        <w:rPr>
          <w:color w:val="000000"/>
        </w:rPr>
      </w:pPr>
      <w:r w:rsidRPr="00AA65FC">
        <w:rPr>
          <w:color w:val="000000"/>
        </w:rPr>
        <w:t xml:space="preserve">- осуществляющее свою профессиональную и коммерческую деятельность с 3 – 9 лет – 5 </w:t>
      </w:r>
    </w:p>
    <w:p w:rsidR="00AA65FC" w:rsidRPr="00AA65FC" w:rsidRDefault="00AA65FC" w:rsidP="00AA65FC">
      <w:pPr>
        <w:jc w:val="both"/>
        <w:rPr>
          <w:color w:val="000000"/>
        </w:rPr>
      </w:pPr>
      <w:r w:rsidRPr="00AA65FC">
        <w:rPr>
          <w:color w:val="000000"/>
        </w:rPr>
        <w:t>- осуществляющее свою профессиональную и коммерческую деятельность с 10 – 14 лет – 10</w:t>
      </w:r>
    </w:p>
    <w:p w:rsidR="00AA65FC" w:rsidRPr="00AA65FC" w:rsidRDefault="00AA65FC" w:rsidP="00AA65FC">
      <w:pPr>
        <w:jc w:val="both"/>
        <w:rPr>
          <w:color w:val="000000"/>
        </w:rPr>
      </w:pPr>
      <w:r w:rsidRPr="00AA65FC">
        <w:rPr>
          <w:color w:val="000000"/>
        </w:rPr>
        <w:t xml:space="preserve">- осуществляющее свою профессиональную и коммерческую деятельность 15 и более лет – 15 </w:t>
      </w:r>
    </w:p>
    <w:p w:rsidR="00AA65FC" w:rsidRPr="00AA65FC" w:rsidRDefault="00AA65FC" w:rsidP="00AA65FC">
      <w:pPr>
        <w:jc w:val="both"/>
        <w:rPr>
          <w:color w:val="000000"/>
        </w:rPr>
      </w:pPr>
      <w:r w:rsidRPr="00AA65FC">
        <w:rPr>
          <w:color w:val="000000"/>
        </w:rPr>
        <w:t>* Оценка деятельности подтверждается документом о выпуске СМИ.</w:t>
      </w:r>
    </w:p>
    <w:p w:rsidR="00AA65FC" w:rsidRPr="00AA65FC" w:rsidRDefault="00AA65FC" w:rsidP="00AA65FC">
      <w:pPr>
        <w:jc w:val="both"/>
        <w:rPr>
          <w:color w:val="000000"/>
        </w:rPr>
      </w:pPr>
    </w:p>
    <w:p w:rsidR="00AA65FC" w:rsidRPr="00AA65FC" w:rsidRDefault="00AA65FC" w:rsidP="00AA65FC">
      <w:pPr>
        <w:jc w:val="both"/>
        <w:rPr>
          <w:color w:val="000000"/>
        </w:rPr>
      </w:pPr>
      <w:r w:rsidRPr="00AA65FC">
        <w:rPr>
          <w:b/>
        </w:rPr>
        <w:t>3. Уставной капитал</w:t>
      </w:r>
    </w:p>
    <w:p w:rsidR="00AA65FC" w:rsidRPr="00AA65FC" w:rsidRDefault="00AA65FC" w:rsidP="00AA65FC">
      <w:pPr>
        <w:jc w:val="both"/>
        <w:rPr>
          <w:b/>
          <w:bCs/>
        </w:rPr>
      </w:pPr>
      <w:r w:rsidRPr="00AA65FC">
        <w:rPr>
          <w:b/>
          <w:bCs/>
        </w:rPr>
        <w:t>Значимость критерия 10</w:t>
      </w:r>
      <w:bookmarkStart w:id="53" w:name="_GoBack"/>
      <w:r w:rsidRPr="00AA65FC">
        <w:rPr>
          <w:b/>
          <w:bCs/>
        </w:rPr>
        <w:t xml:space="preserve"> </w:t>
      </w:r>
      <w:bookmarkEnd w:id="53"/>
      <w:r w:rsidRPr="00AA65FC">
        <w:rPr>
          <w:b/>
          <w:bCs/>
        </w:rPr>
        <w:t>баллов</w:t>
      </w:r>
    </w:p>
    <w:p w:rsidR="00AA65FC" w:rsidRPr="00AA65FC" w:rsidRDefault="00AA65FC" w:rsidP="00AA65FC">
      <w:pPr>
        <w:jc w:val="both"/>
      </w:pPr>
      <w:r w:rsidRPr="00AA65FC">
        <w:rPr>
          <w:bCs/>
        </w:rPr>
        <w:t xml:space="preserve">Рейтинг, </w:t>
      </w:r>
      <w:r w:rsidRPr="00AA65FC">
        <w:t xml:space="preserve">присуждаемый i-ой заявке, уставного капитала юридического лица и/или аффилированных с ним лиц, определяется по формуле: </w:t>
      </w:r>
    </w:p>
    <w:p w:rsidR="00AA65FC" w:rsidRPr="00AA65FC" w:rsidRDefault="00AA65FC" w:rsidP="00AA65FC">
      <w:pPr>
        <w:spacing w:after="12"/>
        <w:jc w:val="both"/>
      </w:pPr>
    </w:p>
    <w:p w:rsidR="00AA65FC" w:rsidRPr="00AA65FC" w:rsidRDefault="00AA65FC" w:rsidP="00AA65FC">
      <w:pPr>
        <w:spacing w:after="12"/>
        <w:jc w:val="center"/>
        <w:rPr>
          <w:lang w:val="en-US"/>
        </w:rPr>
      </w:pPr>
      <w:proofErr w:type="spellStart"/>
      <w:r w:rsidRPr="00AA65FC">
        <w:rPr>
          <w:bCs/>
          <w:lang w:val="en-US"/>
        </w:rPr>
        <w:t>Rc</w:t>
      </w:r>
      <w:r w:rsidRPr="00AA65FC">
        <w:rPr>
          <w:bCs/>
          <w:vertAlign w:val="subscript"/>
          <w:lang w:val="en-US"/>
        </w:rPr>
        <w:t>i</w:t>
      </w:r>
      <w:proofErr w:type="spellEnd"/>
      <w:r w:rsidRPr="00AA65FC">
        <w:rPr>
          <w:bCs/>
          <w:lang w:val="en-US"/>
        </w:rPr>
        <w:t xml:space="preserve"> = ((</w:t>
      </w:r>
      <w:proofErr w:type="spellStart"/>
      <w:r w:rsidRPr="00AA65FC">
        <w:rPr>
          <w:bCs/>
          <w:lang w:val="en-US"/>
        </w:rPr>
        <w:t>K</w:t>
      </w:r>
      <w:r w:rsidRPr="00AA65FC">
        <w:rPr>
          <w:bCs/>
          <w:vertAlign w:val="subscript"/>
          <w:lang w:val="en-US"/>
        </w:rPr>
        <w:t>max</w:t>
      </w:r>
      <w:proofErr w:type="spellEnd"/>
      <w:r w:rsidRPr="00AA65FC">
        <w:rPr>
          <w:bCs/>
          <w:lang w:val="en-US"/>
        </w:rPr>
        <w:t xml:space="preserve"> – K</w:t>
      </w:r>
      <w:r w:rsidRPr="00AA65FC">
        <w:rPr>
          <w:bCs/>
          <w:vertAlign w:val="subscript"/>
          <w:lang w:val="en-US"/>
        </w:rPr>
        <w:t>i</w:t>
      </w:r>
      <w:r w:rsidRPr="00AA65FC">
        <w:rPr>
          <w:bCs/>
          <w:lang w:val="en-US"/>
        </w:rPr>
        <w:t xml:space="preserve">) / </w:t>
      </w:r>
      <w:proofErr w:type="spellStart"/>
      <w:r w:rsidRPr="00AA65FC">
        <w:rPr>
          <w:bCs/>
          <w:lang w:val="en-US"/>
        </w:rPr>
        <w:t>K</w:t>
      </w:r>
      <w:r w:rsidRPr="00AA65FC">
        <w:rPr>
          <w:bCs/>
          <w:vertAlign w:val="subscript"/>
          <w:lang w:val="en-US"/>
        </w:rPr>
        <w:t>max</w:t>
      </w:r>
      <w:proofErr w:type="spellEnd"/>
      <w:r w:rsidRPr="00AA65FC">
        <w:rPr>
          <w:bCs/>
          <w:lang w:val="en-US"/>
        </w:rPr>
        <w:t>) * 10</w:t>
      </w:r>
      <w:r w:rsidRPr="00AA65FC">
        <w:rPr>
          <w:lang w:val="en-US"/>
        </w:rPr>
        <w:t xml:space="preserve">, </w:t>
      </w:r>
      <w:r w:rsidRPr="00AA65FC">
        <w:t>где</w:t>
      </w:r>
      <w:r w:rsidRPr="00AA65FC">
        <w:rPr>
          <w:lang w:val="en-US"/>
        </w:rPr>
        <w:t>:</w:t>
      </w:r>
    </w:p>
    <w:p w:rsidR="00AA65FC" w:rsidRPr="00AA65FC" w:rsidRDefault="00AA65FC" w:rsidP="00AA65FC">
      <w:pPr>
        <w:jc w:val="both"/>
        <w:rPr>
          <w:lang w:val="en-US"/>
        </w:rPr>
      </w:pPr>
    </w:p>
    <w:p w:rsidR="00AA65FC" w:rsidRPr="00AA65FC" w:rsidRDefault="00AA65FC" w:rsidP="00AA65FC">
      <w:pPr>
        <w:spacing w:after="12"/>
        <w:jc w:val="both"/>
      </w:pPr>
      <w:r w:rsidRPr="00AA65FC">
        <w:rPr>
          <w:bCs/>
          <w:lang w:val="en-US"/>
        </w:rPr>
        <w:t>K</w:t>
      </w:r>
      <w:proofErr w:type="spellStart"/>
      <w:r w:rsidRPr="00AA65FC">
        <w:rPr>
          <w:bCs/>
          <w:vertAlign w:val="subscript"/>
        </w:rPr>
        <w:t>max</w:t>
      </w:r>
      <w:proofErr w:type="spellEnd"/>
      <w:r w:rsidRPr="00AA65FC">
        <w:rPr>
          <w:bCs/>
        </w:rPr>
        <w:t xml:space="preserve"> </w:t>
      </w:r>
      <w:r w:rsidRPr="00AA65FC">
        <w:t>– максимальный уставной капитал одного из участника;</w:t>
      </w:r>
    </w:p>
    <w:p w:rsidR="00AA65FC" w:rsidRPr="00AA65FC" w:rsidRDefault="00AA65FC" w:rsidP="00AA65FC">
      <w:pPr>
        <w:jc w:val="both"/>
      </w:pPr>
      <w:r w:rsidRPr="00AA65FC">
        <w:rPr>
          <w:bCs/>
          <w:lang w:val="en-US"/>
        </w:rPr>
        <w:t>K</w:t>
      </w:r>
      <w:r w:rsidRPr="00AA65FC">
        <w:rPr>
          <w:bCs/>
          <w:vertAlign w:val="subscript"/>
        </w:rPr>
        <w:t>i</w:t>
      </w:r>
      <w:r w:rsidRPr="00AA65FC">
        <w:rPr>
          <w:bCs/>
        </w:rPr>
        <w:t xml:space="preserve"> </w:t>
      </w:r>
      <w:r w:rsidRPr="00AA65FC">
        <w:t>– уставной капитал оцениваемого участника.</w:t>
      </w:r>
    </w:p>
    <w:p w:rsidR="00AA65FC" w:rsidRPr="00AA65FC" w:rsidRDefault="00AA65FC" w:rsidP="00AA65FC">
      <w:pPr>
        <w:jc w:val="both"/>
        <w:rPr>
          <w:color w:val="000000"/>
        </w:rPr>
      </w:pPr>
    </w:p>
    <w:p w:rsidR="00AA65FC" w:rsidRPr="00AA65FC" w:rsidRDefault="00AA65FC" w:rsidP="00AA65FC">
      <w:pPr>
        <w:jc w:val="both"/>
        <w:rPr>
          <w:b/>
          <w:color w:val="000000"/>
        </w:rPr>
      </w:pPr>
      <w:r w:rsidRPr="00AA65FC">
        <w:rPr>
          <w:b/>
          <w:color w:val="000000"/>
        </w:rPr>
        <w:t xml:space="preserve">4. Материальные ресурсы </w:t>
      </w:r>
    </w:p>
    <w:p w:rsidR="00AA65FC" w:rsidRPr="00AA65FC" w:rsidRDefault="00AA65FC" w:rsidP="00AA65FC">
      <w:pPr>
        <w:jc w:val="both"/>
        <w:rPr>
          <w:b/>
          <w:bCs/>
          <w:color w:val="000000"/>
        </w:rPr>
      </w:pPr>
      <w:r w:rsidRPr="00AA65FC">
        <w:rPr>
          <w:b/>
          <w:bCs/>
          <w:color w:val="000000"/>
        </w:rPr>
        <w:t>Значимость критерия 1</w:t>
      </w:r>
      <w:r w:rsidR="00027532">
        <w:rPr>
          <w:b/>
          <w:bCs/>
          <w:color w:val="000000"/>
        </w:rPr>
        <w:t>0</w:t>
      </w:r>
      <w:r w:rsidRPr="00AA65FC">
        <w:rPr>
          <w:b/>
          <w:bCs/>
          <w:color w:val="000000"/>
        </w:rPr>
        <w:t xml:space="preserve"> баллов</w:t>
      </w:r>
    </w:p>
    <w:p w:rsidR="00AA65FC" w:rsidRPr="00AA65FC" w:rsidRDefault="00AA65FC" w:rsidP="00AA65FC">
      <w:pPr>
        <w:jc w:val="both"/>
        <w:rPr>
          <w:color w:val="000000"/>
        </w:rPr>
      </w:pPr>
      <w:r w:rsidRPr="00AA65FC">
        <w:rPr>
          <w:color w:val="000000"/>
        </w:rPr>
        <w:t>Основные средства юридического лица и/или одного из аффилированных с ним лиц оцениваются по объему на конец последнего закрытого отчетного периода по Форме № 2 бухгалтерского баланса.  </w:t>
      </w:r>
    </w:p>
    <w:p w:rsidR="00AA65FC" w:rsidRPr="00AA65FC" w:rsidRDefault="00AA65FC" w:rsidP="00AA65FC">
      <w:pPr>
        <w:pStyle w:val="aff"/>
        <w:spacing w:before="0" w:after="12"/>
        <w:jc w:val="both"/>
      </w:pPr>
      <w:r w:rsidRPr="00AA65FC">
        <w:rPr>
          <w:color w:val="000000"/>
        </w:rPr>
        <w:t>Рейтинг, присуждаемый i-ой заявке по данному критерию, определяется по формуле:</w:t>
      </w:r>
    </w:p>
    <w:p w:rsidR="00AA65FC" w:rsidRPr="00AA65FC" w:rsidRDefault="00AA65FC" w:rsidP="00AA65FC">
      <w:pPr>
        <w:jc w:val="both"/>
      </w:pPr>
    </w:p>
    <w:p w:rsidR="00AA65FC" w:rsidRPr="00AA65FC" w:rsidRDefault="00AA65FC" w:rsidP="00AA65FC">
      <w:pPr>
        <w:pStyle w:val="aff"/>
        <w:spacing w:before="0" w:after="12"/>
        <w:jc w:val="center"/>
      </w:pPr>
      <w:proofErr w:type="spellStart"/>
      <w:r w:rsidRPr="00AA65FC">
        <w:rPr>
          <w:b/>
          <w:bCs/>
          <w:color w:val="000000"/>
        </w:rPr>
        <w:t>Re</w:t>
      </w:r>
      <w:r w:rsidRPr="00AA65FC">
        <w:rPr>
          <w:b/>
          <w:bCs/>
          <w:color w:val="000000"/>
          <w:vertAlign w:val="subscript"/>
        </w:rPr>
        <w:t>i</w:t>
      </w:r>
      <w:proofErr w:type="spellEnd"/>
      <w:r w:rsidRPr="00AA65FC">
        <w:rPr>
          <w:b/>
          <w:bCs/>
          <w:color w:val="000000"/>
        </w:rPr>
        <w:t xml:space="preserve"> = </w:t>
      </w:r>
      <w:proofErr w:type="spellStart"/>
      <w:r w:rsidRPr="00AA65FC">
        <w:rPr>
          <w:b/>
          <w:bCs/>
          <w:color w:val="000000"/>
        </w:rPr>
        <w:t>E</w:t>
      </w:r>
      <w:r w:rsidRPr="00AA65FC">
        <w:rPr>
          <w:b/>
          <w:bCs/>
          <w:color w:val="000000"/>
          <w:vertAlign w:val="subscript"/>
        </w:rPr>
        <w:t>i</w:t>
      </w:r>
      <w:proofErr w:type="spellEnd"/>
      <w:r w:rsidRPr="00AA65FC">
        <w:rPr>
          <w:b/>
          <w:bCs/>
          <w:color w:val="000000"/>
        </w:rPr>
        <w:t xml:space="preserve"> / </w:t>
      </w:r>
      <w:proofErr w:type="spellStart"/>
      <w:r w:rsidRPr="00AA65FC">
        <w:rPr>
          <w:b/>
          <w:bCs/>
          <w:color w:val="000000"/>
        </w:rPr>
        <w:t>E</w:t>
      </w:r>
      <w:r w:rsidRPr="00AA65FC">
        <w:rPr>
          <w:b/>
          <w:bCs/>
          <w:color w:val="000000"/>
          <w:vertAlign w:val="subscript"/>
        </w:rPr>
        <w:t>max</w:t>
      </w:r>
      <w:proofErr w:type="spellEnd"/>
      <w:r w:rsidRPr="00AA65FC">
        <w:rPr>
          <w:b/>
          <w:bCs/>
          <w:color w:val="000000"/>
          <w:vertAlign w:val="subscript"/>
        </w:rPr>
        <w:t xml:space="preserve"> </w:t>
      </w:r>
      <w:r w:rsidRPr="00AA65FC">
        <w:rPr>
          <w:b/>
          <w:bCs/>
          <w:color w:val="000000"/>
        </w:rPr>
        <w:t> * 1</w:t>
      </w:r>
      <w:r w:rsidR="00027532">
        <w:rPr>
          <w:b/>
          <w:bCs/>
          <w:color w:val="000000"/>
        </w:rPr>
        <w:t>0</w:t>
      </w:r>
      <w:r w:rsidRPr="00AA65FC">
        <w:rPr>
          <w:color w:val="000000"/>
        </w:rPr>
        <w:t>, где</w:t>
      </w:r>
    </w:p>
    <w:p w:rsidR="00AA65FC" w:rsidRPr="00AA65FC" w:rsidRDefault="00AA65FC" w:rsidP="00AA65FC">
      <w:pPr>
        <w:jc w:val="both"/>
      </w:pPr>
    </w:p>
    <w:p w:rsidR="00AA65FC" w:rsidRPr="00AA65FC" w:rsidRDefault="00AA65FC" w:rsidP="00AA65FC">
      <w:pPr>
        <w:pStyle w:val="aff"/>
        <w:spacing w:before="0" w:after="12"/>
        <w:jc w:val="both"/>
        <w:rPr>
          <w:color w:val="000000"/>
        </w:rPr>
      </w:pPr>
      <w:proofErr w:type="spellStart"/>
      <w:r w:rsidRPr="00AA65FC">
        <w:rPr>
          <w:b/>
          <w:bCs/>
          <w:color w:val="000000"/>
        </w:rPr>
        <w:t>E</w:t>
      </w:r>
      <w:r w:rsidRPr="00AA65FC">
        <w:rPr>
          <w:b/>
          <w:bCs/>
          <w:color w:val="000000"/>
          <w:vertAlign w:val="subscript"/>
        </w:rPr>
        <w:t>i</w:t>
      </w:r>
      <w:proofErr w:type="spellEnd"/>
      <w:r w:rsidRPr="00AA65FC">
        <w:rPr>
          <w:color w:val="000000"/>
        </w:rPr>
        <w:t xml:space="preserve"> - объем основных средств оцениваемого (i-ого) участника конкурса, </w:t>
      </w:r>
      <w:proofErr w:type="spellStart"/>
      <w:r w:rsidRPr="00AA65FC">
        <w:rPr>
          <w:b/>
          <w:bCs/>
          <w:color w:val="000000"/>
        </w:rPr>
        <w:t>E</w:t>
      </w:r>
      <w:r w:rsidRPr="00AA65FC">
        <w:rPr>
          <w:b/>
          <w:bCs/>
          <w:color w:val="000000"/>
          <w:vertAlign w:val="subscript"/>
        </w:rPr>
        <w:t>max</w:t>
      </w:r>
      <w:proofErr w:type="spellEnd"/>
      <w:r w:rsidRPr="00AA65FC">
        <w:rPr>
          <w:color w:val="000000"/>
        </w:rPr>
        <w:t xml:space="preserve"> - максимальный объем основных средств среди всех участников конкурса.</w:t>
      </w:r>
    </w:p>
    <w:p w:rsidR="00AA65FC" w:rsidRPr="00AA65FC" w:rsidRDefault="00AA65FC" w:rsidP="00AA65FC">
      <w:pPr>
        <w:pStyle w:val="aff"/>
        <w:spacing w:before="0" w:after="12"/>
        <w:jc w:val="both"/>
      </w:pPr>
    </w:p>
    <w:p w:rsidR="00AA65FC" w:rsidRPr="00AA65FC" w:rsidRDefault="00AA65FC" w:rsidP="00AA65FC">
      <w:pPr>
        <w:pStyle w:val="aff"/>
        <w:spacing w:before="0" w:after="12"/>
        <w:jc w:val="both"/>
        <w:rPr>
          <w:b/>
        </w:rPr>
      </w:pPr>
      <w:r w:rsidRPr="00AA65FC">
        <w:rPr>
          <w:b/>
        </w:rPr>
        <w:t xml:space="preserve">5. Финансовые ресурсы </w:t>
      </w:r>
    </w:p>
    <w:p w:rsidR="00AA65FC" w:rsidRPr="00AA65FC" w:rsidRDefault="00AA65FC" w:rsidP="00AA65FC">
      <w:pPr>
        <w:pStyle w:val="aff"/>
        <w:spacing w:before="0" w:after="12"/>
        <w:jc w:val="both"/>
        <w:rPr>
          <w:b/>
        </w:rPr>
      </w:pPr>
      <w:r w:rsidRPr="00AA65FC">
        <w:rPr>
          <w:b/>
        </w:rPr>
        <w:t>Значимость критерия 1</w:t>
      </w:r>
      <w:r w:rsidR="00526BB6">
        <w:rPr>
          <w:b/>
        </w:rPr>
        <w:t>0</w:t>
      </w:r>
      <w:r w:rsidRPr="00AA65FC">
        <w:rPr>
          <w:b/>
        </w:rPr>
        <w:t xml:space="preserve"> </w:t>
      </w:r>
      <w:r w:rsidRPr="00AA65FC">
        <w:rPr>
          <w:b/>
          <w:bCs/>
          <w:color w:val="000000"/>
        </w:rPr>
        <w:t>баллов</w:t>
      </w:r>
    </w:p>
    <w:p w:rsidR="00AA65FC" w:rsidRPr="00AA65FC" w:rsidRDefault="00AA65FC" w:rsidP="00AA65FC">
      <w:pPr>
        <w:pStyle w:val="aff"/>
        <w:spacing w:before="0" w:after="12"/>
        <w:jc w:val="both"/>
        <w:rPr>
          <w:b/>
        </w:rPr>
      </w:pPr>
      <w:r w:rsidRPr="00AA65FC">
        <w:rPr>
          <w:color w:val="000000"/>
        </w:rPr>
        <w:t>Объем выручки юридического лица и/или одного из аффилированных с ним лиц оценивается</w:t>
      </w:r>
      <w:r w:rsidRPr="00AA65FC">
        <w:rPr>
          <w:b/>
        </w:rPr>
        <w:t xml:space="preserve"> </w:t>
      </w:r>
      <w:r w:rsidRPr="00AA65FC">
        <w:rPr>
          <w:color w:val="000000"/>
        </w:rPr>
        <w:t>за последний полный закрытый отчетный период по Форме № 2 бухгалтерского баланса.</w:t>
      </w:r>
    </w:p>
    <w:p w:rsidR="00AA65FC" w:rsidRPr="00AA65FC" w:rsidRDefault="00AA65FC" w:rsidP="00AA65FC">
      <w:pPr>
        <w:jc w:val="both"/>
      </w:pPr>
    </w:p>
    <w:p w:rsidR="00AA65FC" w:rsidRPr="00AA65FC" w:rsidRDefault="00AA65FC" w:rsidP="00AA65FC">
      <w:pPr>
        <w:pStyle w:val="aff"/>
        <w:spacing w:before="0" w:after="60"/>
        <w:jc w:val="both"/>
      </w:pPr>
      <w:r w:rsidRPr="00AA65FC">
        <w:rPr>
          <w:color w:val="000000"/>
        </w:rPr>
        <w:t>Рейтинг, присуждаемый i-ой заявке по данному критерию, определяется по формуле:</w:t>
      </w:r>
    </w:p>
    <w:p w:rsidR="00AA65FC" w:rsidRPr="00AA65FC" w:rsidRDefault="00AA65FC" w:rsidP="00AA65FC">
      <w:pPr>
        <w:jc w:val="both"/>
      </w:pPr>
    </w:p>
    <w:p w:rsidR="00AA65FC" w:rsidRPr="00AA65FC" w:rsidRDefault="00AA65FC" w:rsidP="00AA65FC">
      <w:pPr>
        <w:pStyle w:val="aff"/>
        <w:spacing w:before="0" w:after="60"/>
        <w:jc w:val="center"/>
      </w:pPr>
      <w:proofErr w:type="spellStart"/>
      <w:r w:rsidRPr="00AA65FC">
        <w:rPr>
          <w:b/>
          <w:bCs/>
          <w:color w:val="000000"/>
        </w:rPr>
        <w:lastRenderedPageBreak/>
        <w:t>Rd</w:t>
      </w:r>
      <w:r w:rsidRPr="00AA65FC">
        <w:rPr>
          <w:b/>
          <w:bCs/>
          <w:color w:val="000000"/>
          <w:vertAlign w:val="subscript"/>
        </w:rPr>
        <w:t>i</w:t>
      </w:r>
      <w:proofErr w:type="spellEnd"/>
      <w:r w:rsidRPr="00AA65FC">
        <w:rPr>
          <w:b/>
          <w:bCs/>
          <w:color w:val="000000"/>
        </w:rPr>
        <w:t xml:space="preserve"> = </w:t>
      </w:r>
      <w:proofErr w:type="spellStart"/>
      <w:r w:rsidRPr="00AA65FC">
        <w:rPr>
          <w:b/>
          <w:bCs/>
          <w:color w:val="000000"/>
        </w:rPr>
        <w:t>D</w:t>
      </w:r>
      <w:r w:rsidRPr="00AA65FC">
        <w:rPr>
          <w:b/>
          <w:bCs/>
          <w:color w:val="000000"/>
          <w:vertAlign w:val="subscript"/>
        </w:rPr>
        <w:t>i</w:t>
      </w:r>
      <w:proofErr w:type="spellEnd"/>
      <w:r w:rsidRPr="00AA65FC">
        <w:rPr>
          <w:b/>
          <w:bCs/>
          <w:color w:val="000000"/>
        </w:rPr>
        <w:t xml:space="preserve"> / </w:t>
      </w:r>
      <w:proofErr w:type="spellStart"/>
      <w:r w:rsidRPr="00AA65FC">
        <w:rPr>
          <w:b/>
          <w:bCs/>
          <w:color w:val="000000"/>
        </w:rPr>
        <w:t>D</w:t>
      </w:r>
      <w:r w:rsidRPr="00AA65FC">
        <w:rPr>
          <w:b/>
          <w:bCs/>
          <w:color w:val="000000"/>
          <w:vertAlign w:val="subscript"/>
        </w:rPr>
        <w:t>max</w:t>
      </w:r>
      <w:proofErr w:type="spellEnd"/>
      <w:r w:rsidRPr="00AA65FC">
        <w:rPr>
          <w:b/>
          <w:bCs/>
          <w:color w:val="000000"/>
          <w:vertAlign w:val="subscript"/>
        </w:rPr>
        <w:t xml:space="preserve"> </w:t>
      </w:r>
      <w:r w:rsidRPr="00AA65FC">
        <w:rPr>
          <w:b/>
          <w:bCs/>
          <w:color w:val="000000"/>
        </w:rPr>
        <w:t> * 1</w:t>
      </w:r>
      <w:r w:rsidR="00526BB6">
        <w:rPr>
          <w:b/>
          <w:bCs/>
          <w:color w:val="000000"/>
        </w:rPr>
        <w:t>0</w:t>
      </w:r>
      <w:r w:rsidRPr="00AA65FC">
        <w:rPr>
          <w:color w:val="000000"/>
        </w:rPr>
        <w:t>, где</w:t>
      </w:r>
    </w:p>
    <w:p w:rsidR="00AA65FC" w:rsidRPr="00AA65FC" w:rsidRDefault="00AA65FC" w:rsidP="00AA65FC">
      <w:pPr>
        <w:jc w:val="both"/>
      </w:pPr>
    </w:p>
    <w:p w:rsidR="00AA65FC" w:rsidRPr="00AA65FC" w:rsidRDefault="00AA65FC" w:rsidP="00AA65FC">
      <w:pPr>
        <w:pStyle w:val="aff"/>
        <w:spacing w:before="0" w:after="60"/>
        <w:jc w:val="both"/>
      </w:pPr>
      <w:proofErr w:type="spellStart"/>
      <w:r w:rsidRPr="00AA65FC">
        <w:rPr>
          <w:b/>
          <w:bCs/>
          <w:color w:val="000000"/>
        </w:rPr>
        <w:t>D</w:t>
      </w:r>
      <w:r w:rsidRPr="00AA65FC">
        <w:rPr>
          <w:b/>
          <w:bCs/>
          <w:color w:val="000000"/>
          <w:vertAlign w:val="subscript"/>
        </w:rPr>
        <w:t>i</w:t>
      </w:r>
      <w:proofErr w:type="spellEnd"/>
      <w:r w:rsidRPr="00AA65FC">
        <w:rPr>
          <w:color w:val="000000"/>
        </w:rPr>
        <w:t xml:space="preserve"> - выручка оцениваемого (i-ого) участника конкурса.</w:t>
      </w:r>
    </w:p>
    <w:p w:rsidR="00AA65FC" w:rsidRPr="00AA65FC" w:rsidRDefault="00AA65FC" w:rsidP="00AA65FC">
      <w:pPr>
        <w:pStyle w:val="aff"/>
        <w:spacing w:before="0" w:after="12"/>
        <w:jc w:val="both"/>
        <w:rPr>
          <w:color w:val="000000"/>
        </w:rPr>
      </w:pPr>
      <w:proofErr w:type="spellStart"/>
      <w:r w:rsidRPr="00AA65FC">
        <w:rPr>
          <w:b/>
          <w:bCs/>
          <w:color w:val="000000"/>
        </w:rPr>
        <w:t>D</w:t>
      </w:r>
      <w:r w:rsidRPr="00AA65FC">
        <w:rPr>
          <w:b/>
          <w:bCs/>
          <w:color w:val="000000"/>
          <w:vertAlign w:val="subscript"/>
        </w:rPr>
        <w:t>max</w:t>
      </w:r>
      <w:proofErr w:type="spellEnd"/>
      <w:r w:rsidRPr="00AA65FC">
        <w:rPr>
          <w:color w:val="000000"/>
        </w:rPr>
        <w:t xml:space="preserve"> - максимальная выручка среди всех участников конкурса.</w:t>
      </w:r>
    </w:p>
    <w:p w:rsidR="00AA65FC" w:rsidRPr="00AA65FC" w:rsidRDefault="00AA65FC" w:rsidP="00AA65FC">
      <w:pPr>
        <w:pStyle w:val="aff"/>
        <w:spacing w:before="0" w:after="12"/>
        <w:jc w:val="both"/>
      </w:pPr>
    </w:p>
    <w:p w:rsidR="00AA65FC" w:rsidRPr="00D56E5E" w:rsidRDefault="00AA65FC" w:rsidP="00AA65FC">
      <w:pPr>
        <w:jc w:val="both"/>
        <w:rPr>
          <w:b/>
        </w:rPr>
      </w:pPr>
      <w:r w:rsidRPr="00D56E5E">
        <w:rPr>
          <w:b/>
          <w:bCs/>
          <w:color w:val="000000"/>
        </w:rPr>
        <w:t>6. Концепция продвижения сайта телеканала</w:t>
      </w:r>
      <w:r w:rsidRPr="00D56E5E">
        <w:rPr>
          <w:b/>
        </w:rPr>
        <w:t xml:space="preserve">. </w:t>
      </w:r>
    </w:p>
    <w:p w:rsidR="00AA65FC" w:rsidRPr="00D56E5E" w:rsidRDefault="00AA65FC" w:rsidP="00AA65FC">
      <w:pPr>
        <w:jc w:val="both"/>
        <w:rPr>
          <w:b/>
          <w:bCs/>
          <w:color w:val="000000"/>
        </w:rPr>
      </w:pPr>
      <w:r w:rsidRPr="00D56E5E">
        <w:rPr>
          <w:b/>
          <w:bCs/>
          <w:color w:val="000000"/>
        </w:rPr>
        <w:t xml:space="preserve">Значимость критерия </w:t>
      </w:r>
      <w:r w:rsidR="00D064B5">
        <w:rPr>
          <w:b/>
          <w:bCs/>
          <w:color w:val="000000"/>
        </w:rPr>
        <w:t>2</w:t>
      </w:r>
      <w:r w:rsidR="00027532">
        <w:rPr>
          <w:b/>
          <w:bCs/>
          <w:color w:val="000000"/>
          <w:lang w:val="en-US"/>
        </w:rPr>
        <w:t>5</w:t>
      </w:r>
      <w:r w:rsidRPr="00D56E5E">
        <w:rPr>
          <w:b/>
          <w:bCs/>
          <w:color w:val="000000"/>
        </w:rPr>
        <w:t xml:space="preserve"> баллов</w:t>
      </w:r>
    </w:p>
    <w:p w:rsidR="00AA65FC" w:rsidRPr="00AA65FC" w:rsidRDefault="00AA65FC" w:rsidP="00AA65FC">
      <w:pPr>
        <w:jc w:val="both"/>
      </w:pPr>
      <w:r w:rsidRPr="00AA65FC">
        <w:t>Оценка в баллах выставляется за предоставленную концепцию.</w:t>
      </w:r>
    </w:p>
    <w:p w:rsidR="00AA65FC" w:rsidRPr="00AA65FC" w:rsidRDefault="00AA65FC" w:rsidP="00AA65FC">
      <w:pPr>
        <w:jc w:val="both"/>
      </w:pPr>
    </w:p>
    <w:p w:rsidR="00AA65FC" w:rsidRPr="00AA65FC" w:rsidRDefault="00AA65FC" w:rsidP="00AA65FC">
      <w:pPr>
        <w:spacing w:after="12"/>
        <w:jc w:val="both"/>
        <w:rPr>
          <w:color w:val="000000"/>
        </w:rPr>
      </w:pPr>
      <w:r w:rsidRPr="00AA65FC">
        <w:rPr>
          <w:color w:val="000000"/>
        </w:rPr>
        <w:t xml:space="preserve">Конкурсная комиссия знакомится с концепцией продвижения сайта </w:t>
      </w:r>
      <w:proofErr w:type="spellStart"/>
      <w:r w:rsidRPr="00AA65FC">
        <w:rPr>
          <w:color w:val="000000"/>
          <w:lang w:val="en-US"/>
        </w:rPr>
        <w:t>belros</w:t>
      </w:r>
      <w:proofErr w:type="spellEnd"/>
      <w:r w:rsidRPr="00AA65FC">
        <w:rPr>
          <w:color w:val="000000"/>
        </w:rPr>
        <w:t>.</w:t>
      </w:r>
      <w:r w:rsidRPr="00AA65FC">
        <w:rPr>
          <w:color w:val="000000"/>
          <w:lang w:val="en-US"/>
        </w:rPr>
        <w:t>tv</w:t>
      </w:r>
      <w:r w:rsidRPr="00AA65FC">
        <w:rPr>
          <w:color w:val="000000"/>
        </w:rPr>
        <w:t>. По каждому участнику конкурса, по каждой заявленной концепции, каждый член конкурсной комиссии выставляет оценки: или 1 («плохо») или 3 («удовлетворительно») или 5 («отлично»). По каждой концепции продвижения сайта определяется средняя (арифметическая) оценка комиссии. Расчет критерия производится по формуле:</w:t>
      </w:r>
    </w:p>
    <w:p w:rsidR="00AA65FC" w:rsidRPr="00AA65FC" w:rsidRDefault="00AA65FC" w:rsidP="00AA65FC">
      <w:pPr>
        <w:jc w:val="both"/>
      </w:pPr>
    </w:p>
    <w:p w:rsidR="00AA65FC" w:rsidRPr="00AA65FC" w:rsidRDefault="00AA65FC" w:rsidP="00AA65FC">
      <w:pPr>
        <w:spacing w:after="12"/>
        <w:jc w:val="center"/>
      </w:pPr>
      <w:proofErr w:type="spellStart"/>
      <w:r w:rsidRPr="00AA65FC">
        <w:rPr>
          <w:b/>
          <w:bCs/>
          <w:color w:val="000000"/>
        </w:rPr>
        <w:t>Rb</w:t>
      </w:r>
      <w:r w:rsidRPr="00AA65FC">
        <w:rPr>
          <w:b/>
          <w:bCs/>
          <w:color w:val="000000"/>
          <w:vertAlign w:val="subscript"/>
        </w:rPr>
        <w:t>i</w:t>
      </w:r>
      <w:proofErr w:type="spellEnd"/>
      <w:r w:rsidRPr="00AA65FC">
        <w:rPr>
          <w:b/>
          <w:bCs/>
          <w:color w:val="000000"/>
        </w:rPr>
        <w:t xml:space="preserve"> = B</w:t>
      </w:r>
      <w:r w:rsidRPr="00AA65FC">
        <w:rPr>
          <w:b/>
          <w:bCs/>
          <w:color w:val="000000"/>
          <w:vertAlign w:val="subscript"/>
        </w:rPr>
        <w:t>1</w:t>
      </w:r>
      <w:r w:rsidRPr="00AA65FC">
        <w:rPr>
          <w:b/>
          <w:bCs/>
          <w:color w:val="000000"/>
        </w:rPr>
        <w:t xml:space="preserve"> + B</w:t>
      </w:r>
      <w:r w:rsidRPr="00AA65FC">
        <w:rPr>
          <w:b/>
          <w:bCs/>
          <w:color w:val="000000"/>
          <w:vertAlign w:val="subscript"/>
        </w:rPr>
        <w:t>2</w:t>
      </w:r>
      <w:r w:rsidRPr="00AA65FC">
        <w:rPr>
          <w:b/>
          <w:bCs/>
          <w:color w:val="000000"/>
        </w:rPr>
        <w:t xml:space="preserve"> + … </w:t>
      </w:r>
      <w:proofErr w:type="spellStart"/>
      <w:r w:rsidRPr="00AA65FC">
        <w:rPr>
          <w:b/>
          <w:bCs/>
          <w:color w:val="000000"/>
        </w:rPr>
        <w:t>B</w:t>
      </w:r>
      <w:r w:rsidRPr="00AA65FC">
        <w:rPr>
          <w:b/>
          <w:bCs/>
          <w:color w:val="000000"/>
          <w:vertAlign w:val="subscript"/>
        </w:rPr>
        <w:t>k</w:t>
      </w:r>
      <w:proofErr w:type="spellEnd"/>
      <w:r w:rsidRPr="00AA65FC">
        <w:rPr>
          <w:color w:val="000000"/>
        </w:rPr>
        <w:t>, где</w:t>
      </w:r>
    </w:p>
    <w:p w:rsidR="00AA65FC" w:rsidRPr="00AA65FC" w:rsidRDefault="00AA65FC" w:rsidP="00AA65FC">
      <w:pPr>
        <w:jc w:val="both"/>
      </w:pPr>
    </w:p>
    <w:p w:rsidR="00AA65FC" w:rsidRPr="00AA65FC" w:rsidRDefault="00027532" w:rsidP="00AA65FC">
      <w:pPr>
        <w:spacing w:after="12"/>
        <w:jc w:val="both"/>
      </w:pPr>
      <w:proofErr w:type="spellStart"/>
      <w:r w:rsidRPr="00AA65FC">
        <w:rPr>
          <w:b/>
          <w:bCs/>
          <w:color w:val="000000"/>
        </w:rPr>
        <w:t>Rb</w:t>
      </w:r>
      <w:r w:rsidRPr="00AA65FC">
        <w:rPr>
          <w:b/>
          <w:bCs/>
          <w:color w:val="000000"/>
          <w:vertAlign w:val="subscript"/>
        </w:rPr>
        <w:t>i</w:t>
      </w:r>
      <w:proofErr w:type="spellEnd"/>
      <w:r w:rsidR="00AA65FC" w:rsidRPr="00AA65FC">
        <w:rPr>
          <w:color w:val="000000"/>
        </w:rPr>
        <w:t xml:space="preserve"> - оценка комиссии, выставленная за i-</w:t>
      </w:r>
      <w:proofErr w:type="spellStart"/>
      <w:r w:rsidR="00AA65FC" w:rsidRPr="00AA65FC">
        <w:rPr>
          <w:color w:val="000000"/>
        </w:rPr>
        <w:t>ую</w:t>
      </w:r>
      <w:proofErr w:type="spellEnd"/>
      <w:r w:rsidR="00AA65FC" w:rsidRPr="00AA65FC">
        <w:rPr>
          <w:color w:val="000000"/>
        </w:rPr>
        <w:t xml:space="preserve"> оцениваемую концепцию;</w:t>
      </w:r>
    </w:p>
    <w:p w:rsidR="00AA65FC" w:rsidRPr="00AA65FC" w:rsidRDefault="00AA65FC" w:rsidP="00AA65FC">
      <w:pPr>
        <w:spacing w:after="12"/>
        <w:jc w:val="both"/>
        <w:rPr>
          <w:color w:val="000000"/>
        </w:rPr>
      </w:pPr>
    </w:p>
    <w:p w:rsidR="00AA65FC" w:rsidRPr="00AA65FC" w:rsidRDefault="00AA65FC" w:rsidP="00AA65FC">
      <w:pPr>
        <w:jc w:val="both"/>
        <w:rPr>
          <w:b/>
          <w:bCs/>
          <w:color w:val="000000"/>
        </w:rPr>
      </w:pPr>
      <w:r w:rsidRPr="00D56E5E">
        <w:rPr>
          <w:b/>
        </w:rPr>
        <w:t xml:space="preserve">7. </w:t>
      </w:r>
      <w:r w:rsidRPr="00D56E5E">
        <w:rPr>
          <w:b/>
          <w:bCs/>
          <w:color w:val="000000"/>
        </w:rPr>
        <w:t>Опыт</w:t>
      </w:r>
      <w:r w:rsidRPr="00AA65FC">
        <w:rPr>
          <w:b/>
          <w:bCs/>
          <w:color w:val="000000"/>
        </w:rPr>
        <w:t xml:space="preserve"> управления сетевыми изданиями (СМИ) участником и/или аффилированными с ним лицами</w:t>
      </w:r>
    </w:p>
    <w:p w:rsidR="00AA65FC" w:rsidRPr="00AA65FC" w:rsidRDefault="00AA65FC" w:rsidP="00AA65FC">
      <w:pPr>
        <w:jc w:val="both"/>
        <w:rPr>
          <w:color w:val="000000"/>
        </w:rPr>
      </w:pPr>
      <w:r w:rsidRPr="00AA65FC">
        <w:rPr>
          <w:b/>
          <w:bCs/>
          <w:color w:val="000000"/>
        </w:rPr>
        <w:t>Значимость критерия 1</w:t>
      </w:r>
      <w:r w:rsidR="00D56E5E" w:rsidRPr="00DE6A67">
        <w:rPr>
          <w:b/>
          <w:bCs/>
          <w:color w:val="000000"/>
        </w:rPr>
        <w:t>0</w:t>
      </w:r>
      <w:r w:rsidRPr="00AA65FC">
        <w:rPr>
          <w:b/>
          <w:bCs/>
          <w:color w:val="000000"/>
        </w:rPr>
        <w:t xml:space="preserve"> баллов</w:t>
      </w:r>
    </w:p>
    <w:p w:rsidR="00AA65FC" w:rsidRPr="00AA65FC" w:rsidRDefault="00AA65FC" w:rsidP="00AA65FC">
      <w:pPr>
        <w:jc w:val="both"/>
        <w:rPr>
          <w:color w:val="000000"/>
        </w:rPr>
      </w:pPr>
      <w:r w:rsidRPr="00AA65FC">
        <w:rPr>
          <w:color w:val="000000"/>
        </w:rPr>
        <w:t> </w:t>
      </w:r>
    </w:p>
    <w:p w:rsidR="00AA65FC" w:rsidRPr="00AA65FC" w:rsidRDefault="00AA65FC" w:rsidP="00AA65FC">
      <w:pPr>
        <w:jc w:val="both"/>
        <w:rPr>
          <w:color w:val="000000"/>
        </w:rPr>
      </w:pPr>
      <w:r w:rsidRPr="00AA65FC">
        <w:rPr>
          <w:b/>
          <w:bCs/>
          <w:color w:val="000000"/>
        </w:rPr>
        <w:t>Подтверждается выпиской из реестра зарегистрированных СМИ (заверенная копия).</w:t>
      </w:r>
    </w:p>
    <w:p w:rsidR="00AA65FC" w:rsidRPr="00AA65FC" w:rsidRDefault="00AA65FC" w:rsidP="00AA65FC">
      <w:pPr>
        <w:jc w:val="both"/>
        <w:rPr>
          <w:color w:val="000000"/>
        </w:rPr>
      </w:pPr>
      <w:r w:rsidRPr="00AA65FC">
        <w:rPr>
          <w:color w:val="000000"/>
        </w:rPr>
        <w:t>Баллы начисляются по схеме:</w:t>
      </w:r>
    </w:p>
    <w:p w:rsidR="00AA65FC" w:rsidRPr="00AA65FC" w:rsidRDefault="00AA65FC" w:rsidP="00AA65FC">
      <w:pPr>
        <w:jc w:val="both"/>
        <w:rPr>
          <w:color w:val="000000"/>
        </w:rPr>
      </w:pPr>
      <w:r w:rsidRPr="00AA65FC">
        <w:rPr>
          <w:color w:val="000000"/>
        </w:rPr>
        <w:t>- посещаемость сайта до 500 000 уникальных посетителей</w:t>
      </w:r>
      <w:r w:rsidR="00EF3747">
        <w:rPr>
          <w:color w:val="000000"/>
        </w:rPr>
        <w:t xml:space="preserve"> в сутки</w:t>
      </w:r>
      <w:r w:rsidRPr="00AA65FC">
        <w:rPr>
          <w:color w:val="000000"/>
        </w:rPr>
        <w:t xml:space="preserve"> – 0 баллов</w:t>
      </w:r>
    </w:p>
    <w:p w:rsidR="00AA65FC" w:rsidRPr="00AA65FC" w:rsidRDefault="00AA65FC" w:rsidP="00AA65FC">
      <w:pPr>
        <w:jc w:val="both"/>
        <w:rPr>
          <w:color w:val="000000"/>
        </w:rPr>
      </w:pPr>
      <w:r w:rsidRPr="00AA65FC">
        <w:rPr>
          <w:color w:val="000000"/>
        </w:rPr>
        <w:t>- посещаемость сайта от 500 001 до 999 999 уникальных посетителей</w:t>
      </w:r>
      <w:r w:rsidR="00EF3747">
        <w:rPr>
          <w:color w:val="000000"/>
        </w:rPr>
        <w:t xml:space="preserve"> в сутки</w:t>
      </w:r>
      <w:r w:rsidRPr="00AA65FC">
        <w:rPr>
          <w:color w:val="000000"/>
        </w:rPr>
        <w:t xml:space="preserve"> – </w:t>
      </w:r>
      <w:r w:rsidR="00D56E5E" w:rsidRPr="00D56E5E">
        <w:rPr>
          <w:color w:val="000000"/>
        </w:rPr>
        <w:t>5</w:t>
      </w:r>
      <w:r w:rsidRPr="00AA65FC">
        <w:rPr>
          <w:color w:val="000000"/>
        </w:rPr>
        <w:t xml:space="preserve"> баллов</w:t>
      </w:r>
    </w:p>
    <w:p w:rsidR="00AA65FC" w:rsidRPr="00AA65FC" w:rsidRDefault="00AA65FC" w:rsidP="00AA65FC">
      <w:pPr>
        <w:jc w:val="both"/>
        <w:rPr>
          <w:color w:val="000000"/>
        </w:rPr>
      </w:pPr>
      <w:r w:rsidRPr="00AA65FC">
        <w:rPr>
          <w:color w:val="000000"/>
        </w:rPr>
        <w:t xml:space="preserve">- посещаемость сайта от 1000 000 уникальных посетителей </w:t>
      </w:r>
      <w:r w:rsidR="00EF3747">
        <w:rPr>
          <w:color w:val="000000"/>
        </w:rPr>
        <w:t xml:space="preserve">в сутки </w:t>
      </w:r>
      <w:r w:rsidRPr="00AA65FC">
        <w:rPr>
          <w:color w:val="000000"/>
        </w:rPr>
        <w:t>– 1</w:t>
      </w:r>
      <w:r w:rsidR="00D56E5E" w:rsidRPr="00D56E5E">
        <w:rPr>
          <w:color w:val="000000"/>
        </w:rPr>
        <w:t>0</w:t>
      </w:r>
      <w:r w:rsidRPr="00AA65FC">
        <w:rPr>
          <w:color w:val="000000"/>
        </w:rPr>
        <w:t xml:space="preserve"> баллов</w:t>
      </w:r>
    </w:p>
    <w:p w:rsidR="00AA65FC" w:rsidRPr="00AA65FC" w:rsidRDefault="00AA65FC" w:rsidP="00AA65FC">
      <w:pPr>
        <w:jc w:val="both"/>
      </w:pPr>
    </w:p>
    <w:p w:rsidR="00AA65FC" w:rsidRPr="00AA65FC" w:rsidRDefault="00AA65FC" w:rsidP="00AA65FC">
      <w:pPr>
        <w:jc w:val="both"/>
        <w:rPr>
          <w:b/>
        </w:rPr>
      </w:pPr>
      <w:r w:rsidRPr="00AA65FC">
        <w:rPr>
          <w:b/>
        </w:rPr>
        <w:t xml:space="preserve">8. Квалификация специалистов </w:t>
      </w:r>
    </w:p>
    <w:p w:rsidR="00AA65FC" w:rsidRPr="00AA65FC" w:rsidRDefault="00AA65FC" w:rsidP="00AA65FC">
      <w:pPr>
        <w:spacing w:after="12"/>
        <w:jc w:val="both"/>
        <w:rPr>
          <w:b/>
          <w:color w:val="000000"/>
        </w:rPr>
      </w:pPr>
      <w:r w:rsidRPr="00AA65FC">
        <w:rPr>
          <w:b/>
          <w:color w:val="000000"/>
        </w:rPr>
        <w:t xml:space="preserve">Значимость критерия </w:t>
      </w:r>
      <w:r w:rsidR="00526BB6">
        <w:rPr>
          <w:b/>
          <w:color w:val="000000"/>
        </w:rPr>
        <w:t>10</w:t>
      </w:r>
      <w:r w:rsidRPr="00AA65FC">
        <w:rPr>
          <w:b/>
          <w:color w:val="000000"/>
        </w:rPr>
        <w:t xml:space="preserve"> баллов</w:t>
      </w:r>
    </w:p>
    <w:p w:rsidR="00AA65FC" w:rsidRPr="00AA65FC" w:rsidRDefault="00AA65FC" w:rsidP="00AA65FC">
      <w:pPr>
        <w:jc w:val="both"/>
      </w:pPr>
      <w:r w:rsidRPr="00AA65FC">
        <w:t>Количество квалифицированных сотрудников, планируемых к привлечению исполнения Договора:</w:t>
      </w:r>
    </w:p>
    <w:p w:rsidR="00AA65FC" w:rsidRPr="00AA65FC" w:rsidRDefault="00AA65FC" w:rsidP="00AA65FC">
      <w:pPr>
        <w:jc w:val="both"/>
      </w:pPr>
      <w:r w:rsidRPr="00AA65FC">
        <w:t>- отсутствие квалифицированных специалистов – 0 баллов;</w:t>
      </w:r>
    </w:p>
    <w:p w:rsidR="00AA65FC" w:rsidRPr="00AA65FC" w:rsidRDefault="00AA65FC" w:rsidP="00AA65FC">
      <w:pPr>
        <w:jc w:val="both"/>
      </w:pPr>
      <w:r w:rsidRPr="00AA65FC">
        <w:t xml:space="preserve">- до 8 квалифицированных специалистов – </w:t>
      </w:r>
      <w:r w:rsidR="00526BB6">
        <w:t>3</w:t>
      </w:r>
      <w:r w:rsidRPr="00AA65FC">
        <w:t xml:space="preserve"> баллов;</w:t>
      </w:r>
    </w:p>
    <w:p w:rsidR="00AA65FC" w:rsidRPr="00AA65FC" w:rsidRDefault="00AA65FC" w:rsidP="00AA65FC">
      <w:pPr>
        <w:jc w:val="both"/>
      </w:pPr>
      <w:r w:rsidRPr="00AA65FC">
        <w:t xml:space="preserve">- до 10 квалифицированных специалистов – </w:t>
      </w:r>
      <w:r w:rsidR="00526BB6">
        <w:t>5</w:t>
      </w:r>
      <w:r w:rsidRPr="00AA65FC">
        <w:t xml:space="preserve"> баллов;</w:t>
      </w:r>
    </w:p>
    <w:p w:rsidR="00AA65FC" w:rsidRPr="00AA65FC" w:rsidRDefault="00AA65FC" w:rsidP="00AA65FC">
      <w:pPr>
        <w:jc w:val="both"/>
      </w:pPr>
      <w:r w:rsidRPr="00AA65FC">
        <w:t xml:space="preserve">- более 12 квалифицированных специалистов – </w:t>
      </w:r>
      <w:r w:rsidR="00526BB6">
        <w:t>10</w:t>
      </w:r>
      <w:r w:rsidRPr="00AA65FC">
        <w:t xml:space="preserve"> баллов.</w:t>
      </w:r>
    </w:p>
    <w:p w:rsidR="00AA65FC" w:rsidRPr="00AA65FC" w:rsidRDefault="00AA65FC" w:rsidP="00AA65FC">
      <w:pPr>
        <w:jc w:val="both"/>
      </w:pPr>
      <w:r w:rsidRPr="00AA65FC">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CF2978" w:rsidRDefault="00CF2978" w:rsidP="00AA65FC">
      <w:pPr>
        <w:spacing w:after="12"/>
        <w:ind w:right="56"/>
        <w:jc w:val="both"/>
        <w:rPr>
          <w:color w:val="000000"/>
        </w:rPr>
      </w:pPr>
    </w:p>
    <w:p w:rsidR="00CF2978" w:rsidRPr="007C2464" w:rsidRDefault="00CF2978" w:rsidP="00CF2978">
      <w:pPr>
        <w:spacing w:after="12"/>
        <w:ind w:right="56" w:firstLine="709"/>
        <w:jc w:val="both"/>
      </w:pPr>
      <w:r w:rsidRPr="007C2464">
        <w:rPr>
          <w:color w:val="000000"/>
        </w:rPr>
        <w:t>Максимальная сумма всех критериев составляет 100 баллов.</w:t>
      </w:r>
    </w:p>
    <w:p w:rsidR="00CF2978" w:rsidRPr="00422C31" w:rsidRDefault="00CF2978" w:rsidP="00CF2978">
      <w:pPr>
        <w:jc w:val="both"/>
      </w:pPr>
    </w:p>
    <w:p w:rsidR="00CF2978" w:rsidRPr="007C2464" w:rsidRDefault="00CF2978" w:rsidP="00CF297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CF2978" w:rsidRPr="007C2464" w:rsidRDefault="00CF2978" w:rsidP="00CF2978">
      <w:pPr>
        <w:jc w:val="both"/>
      </w:pPr>
    </w:p>
    <w:p w:rsidR="00CF2978" w:rsidRPr="007C2464" w:rsidRDefault="00CF2978" w:rsidP="00CF2978">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CF2978" w:rsidRPr="007C2464" w:rsidRDefault="00CF2978" w:rsidP="00CF2978">
      <w:pPr>
        <w:jc w:val="both"/>
      </w:pPr>
    </w:p>
    <w:p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CF2978" w:rsidRPr="007C2464" w:rsidRDefault="00CF2978" w:rsidP="00CF2978">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rsidR="00CF2978" w:rsidRPr="007C2464" w:rsidRDefault="00CF2978" w:rsidP="00CF2978">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CF2978" w:rsidRPr="007C2464" w:rsidRDefault="00CF2978" w:rsidP="00CF2978">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CF2978" w:rsidRPr="007C2464" w:rsidRDefault="00CF2978" w:rsidP="00CF2978">
      <w:pPr>
        <w:jc w:val="both"/>
      </w:pPr>
    </w:p>
    <w:p w:rsidR="00CF2978" w:rsidRPr="007C2464" w:rsidRDefault="00CF2978" w:rsidP="00CF2978">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CF2978" w:rsidRPr="007C2464" w:rsidRDefault="00CF2978" w:rsidP="00CF2978">
      <w:pPr>
        <w:jc w:val="both"/>
      </w:pPr>
    </w:p>
    <w:p w:rsidR="00CF2978" w:rsidRPr="007C2464" w:rsidRDefault="00CF2978" w:rsidP="00CF2978">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CF2978" w:rsidRPr="007C2464" w:rsidRDefault="00CF2978" w:rsidP="00CF2978">
      <w:pPr>
        <w:jc w:val="both"/>
      </w:pPr>
    </w:p>
    <w:p w:rsidR="00CF2978" w:rsidRPr="007C2464" w:rsidRDefault="00CF2978" w:rsidP="00CF2978">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CF2978" w:rsidRPr="007C2464" w:rsidRDefault="00CF2978" w:rsidP="00CF2978">
      <w:pPr>
        <w:jc w:val="both"/>
      </w:pPr>
    </w:p>
    <w:p w:rsidR="00CF2978" w:rsidRPr="007C2464" w:rsidRDefault="00CF2978" w:rsidP="00CF2978">
      <w:pPr>
        <w:spacing w:after="12"/>
        <w:ind w:right="56" w:firstLine="709"/>
        <w:jc w:val="both"/>
      </w:pPr>
      <w:r w:rsidRPr="007C2464">
        <w:rPr>
          <w:color w:val="000000"/>
        </w:rPr>
        <w:t>Договор может быть заключен не ранее чем через 10 (</w:t>
      </w:r>
      <w:r w:rsidR="00DE6A67">
        <w:rPr>
          <w:color w:val="000000"/>
        </w:rPr>
        <w:t>Д</w:t>
      </w:r>
      <w:r w:rsidRPr="007C2464">
        <w:rPr>
          <w:color w:val="000000"/>
        </w:rPr>
        <w:t>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w:t>
      </w:r>
      <w:r w:rsidR="00DE6A67">
        <w:rPr>
          <w:color w:val="000000"/>
        </w:rPr>
        <w:t>Д</w:t>
      </w:r>
      <w:r w:rsidRPr="007C2464">
        <w:rPr>
          <w:color w:val="000000"/>
        </w:rPr>
        <w:t>вадцати) дней с момента размещения указанного протокола.</w:t>
      </w:r>
    </w:p>
    <w:p w:rsidR="00CF2978" w:rsidRPr="007C2464" w:rsidRDefault="00CF2978" w:rsidP="00CF2978">
      <w:pPr>
        <w:jc w:val="both"/>
      </w:pPr>
    </w:p>
    <w:p w:rsidR="00CF2978" w:rsidRPr="007C2464" w:rsidRDefault="00CF2978" w:rsidP="00CF2978">
      <w:pPr>
        <w:ind w:firstLine="709"/>
        <w:jc w:val="both"/>
      </w:pPr>
      <w:r w:rsidRPr="007C2464">
        <w:rPr>
          <w:b/>
          <w:bCs/>
          <w:color w:val="000000"/>
        </w:rPr>
        <w:t>Заявки участников конкурса, не представивших заверенные надлежащим образом документы, не допускаются к участию в конкурсе.</w:t>
      </w:r>
    </w:p>
    <w:p w:rsidR="00CF2978" w:rsidRDefault="00CF2978" w:rsidP="00CF2978"/>
    <w:p w:rsidR="001C0001" w:rsidRPr="00D11692" w:rsidRDefault="0091061A" w:rsidP="001C0001">
      <w:pPr>
        <w:ind w:firstLine="708"/>
        <w:jc w:val="right"/>
        <w:rPr>
          <w:b/>
        </w:rPr>
      </w:pPr>
      <w:r>
        <w:rPr>
          <w:b/>
          <w:bCs/>
          <w:sz w:val="20"/>
          <w:szCs w:val="20"/>
        </w:rPr>
        <w:br w:type="column"/>
      </w:r>
      <w:bookmarkStart w:id="54" w:name="_Ref503353468"/>
      <w:bookmarkEnd w:id="0"/>
      <w:bookmarkEnd w:id="46"/>
      <w:bookmarkEnd w:id="47"/>
      <w:bookmarkEnd w:id="48"/>
    </w:p>
    <w:p w:rsidR="00C6009F" w:rsidRPr="00D11692"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rsidR="00D56E5E" w:rsidRPr="00BD1866" w:rsidRDefault="00D56E5E" w:rsidP="00D56E5E">
      <w:pPr>
        <w:jc w:val="both"/>
      </w:pPr>
      <w:r>
        <w:t xml:space="preserve">Разработка концепции комплексного продвижения сайта </w:t>
      </w:r>
      <w:proofErr w:type="spellStart"/>
      <w:r>
        <w:rPr>
          <w:lang w:val="en-US"/>
        </w:rPr>
        <w:t>belros</w:t>
      </w:r>
      <w:proofErr w:type="spellEnd"/>
      <w:r w:rsidRPr="00BD1866">
        <w:t>.</w:t>
      </w:r>
      <w:r>
        <w:rPr>
          <w:lang w:val="en-US"/>
        </w:rPr>
        <w:t>tv</w:t>
      </w:r>
      <w:r>
        <w:t xml:space="preserve"> включающая в себя следующие цели:</w:t>
      </w:r>
    </w:p>
    <w:p w:rsidR="00D56E5E" w:rsidRPr="008A7CAC" w:rsidRDefault="00D56E5E" w:rsidP="00D56E5E">
      <w:pPr>
        <w:jc w:val="both"/>
        <w:rPr>
          <w:b/>
          <w:bCs/>
        </w:rPr>
      </w:pPr>
    </w:p>
    <w:p w:rsidR="00D56E5E" w:rsidRPr="008A7CAC" w:rsidRDefault="00D56E5E" w:rsidP="00D56E5E">
      <w:pPr>
        <w:pStyle w:val="2b"/>
        <w:numPr>
          <w:ilvl w:val="0"/>
          <w:numId w:val="24"/>
        </w:numPr>
        <w:spacing w:after="0" w:line="240" w:lineRule="auto"/>
        <w:ind w:left="0" w:firstLine="284"/>
        <w:jc w:val="both"/>
        <w:rPr>
          <w:rFonts w:ascii="Times New Roman" w:hAnsi="Times New Roman"/>
          <w:sz w:val="24"/>
          <w:szCs w:val="24"/>
        </w:rPr>
      </w:pPr>
      <w:r w:rsidRPr="008A7CAC">
        <w:rPr>
          <w:rFonts w:ascii="Times New Roman" w:hAnsi="Times New Roman"/>
          <w:sz w:val="24"/>
          <w:szCs w:val="24"/>
        </w:rPr>
        <w:t xml:space="preserve">Активное продвижение бренда </w:t>
      </w:r>
      <w:r w:rsidRPr="008A7CAC">
        <w:rPr>
          <w:rFonts w:ascii="Times New Roman" w:hAnsi="Times New Roman"/>
          <w:iCs/>
          <w:sz w:val="24"/>
          <w:szCs w:val="24"/>
        </w:rPr>
        <w:t>«</w:t>
      </w:r>
      <w:proofErr w:type="spellStart"/>
      <w:r w:rsidRPr="008A7CAC">
        <w:rPr>
          <w:rFonts w:ascii="Times New Roman" w:hAnsi="Times New Roman"/>
          <w:iCs/>
          <w:sz w:val="24"/>
          <w:szCs w:val="24"/>
        </w:rPr>
        <w:t>БелРос</w:t>
      </w:r>
      <w:proofErr w:type="spellEnd"/>
      <w:r w:rsidRPr="008A7CAC">
        <w:rPr>
          <w:rFonts w:ascii="Times New Roman" w:hAnsi="Times New Roman"/>
          <w:iCs/>
          <w:sz w:val="24"/>
          <w:szCs w:val="24"/>
        </w:rPr>
        <w:t>»</w:t>
      </w:r>
      <w:r w:rsidRPr="008A7CAC">
        <w:rPr>
          <w:rFonts w:ascii="Times New Roman" w:hAnsi="Times New Roman"/>
          <w:sz w:val="24"/>
          <w:szCs w:val="24"/>
        </w:rPr>
        <w:t>.</w:t>
      </w:r>
    </w:p>
    <w:p w:rsidR="00D56E5E" w:rsidRPr="008A7CAC" w:rsidRDefault="00D56E5E" w:rsidP="00D56E5E">
      <w:pPr>
        <w:pStyle w:val="2b"/>
        <w:numPr>
          <w:ilvl w:val="0"/>
          <w:numId w:val="24"/>
        </w:numPr>
        <w:spacing w:after="0" w:line="240" w:lineRule="auto"/>
        <w:ind w:left="0" w:firstLine="284"/>
        <w:jc w:val="both"/>
        <w:rPr>
          <w:rFonts w:ascii="Times New Roman" w:hAnsi="Times New Roman"/>
          <w:sz w:val="24"/>
          <w:szCs w:val="24"/>
        </w:rPr>
      </w:pPr>
      <w:r w:rsidRPr="008A7CAC">
        <w:rPr>
          <w:rFonts w:ascii="Times New Roman" w:hAnsi="Times New Roman"/>
          <w:sz w:val="24"/>
          <w:szCs w:val="24"/>
        </w:rPr>
        <w:t>Популяризация телеканала среди молодежи (18-30 лет).</w:t>
      </w:r>
    </w:p>
    <w:p w:rsidR="00D56E5E" w:rsidRDefault="00D56E5E" w:rsidP="00D56E5E">
      <w:pPr>
        <w:pStyle w:val="2b"/>
        <w:numPr>
          <w:ilvl w:val="0"/>
          <w:numId w:val="24"/>
        </w:numPr>
        <w:spacing w:after="0" w:line="240" w:lineRule="auto"/>
        <w:ind w:left="0" w:firstLine="284"/>
        <w:jc w:val="both"/>
        <w:rPr>
          <w:rFonts w:ascii="Times New Roman" w:hAnsi="Times New Roman"/>
          <w:sz w:val="24"/>
          <w:szCs w:val="24"/>
        </w:rPr>
      </w:pPr>
      <w:r w:rsidRPr="008A7CAC">
        <w:rPr>
          <w:rFonts w:ascii="Times New Roman" w:hAnsi="Times New Roman"/>
          <w:sz w:val="24"/>
          <w:szCs w:val="24"/>
        </w:rPr>
        <w:t xml:space="preserve">Увеличение числа </w:t>
      </w:r>
      <w:r>
        <w:rPr>
          <w:rFonts w:ascii="Times New Roman" w:hAnsi="Times New Roman"/>
          <w:sz w:val="24"/>
          <w:szCs w:val="24"/>
        </w:rPr>
        <w:t>уникальных посетителей</w:t>
      </w:r>
      <w:r w:rsidRPr="008A7CAC">
        <w:rPr>
          <w:rFonts w:ascii="Times New Roman" w:hAnsi="Times New Roman"/>
          <w:sz w:val="24"/>
          <w:szCs w:val="24"/>
        </w:rPr>
        <w:t xml:space="preserve"> и переходов на сайт</w:t>
      </w:r>
      <w:r>
        <w:rPr>
          <w:rFonts w:ascii="Times New Roman" w:hAnsi="Times New Roman"/>
          <w:sz w:val="24"/>
          <w:szCs w:val="24"/>
        </w:rPr>
        <w:t xml:space="preserve"> </w:t>
      </w:r>
      <w:proofErr w:type="spellStart"/>
      <w:r w:rsidRPr="00BD1866">
        <w:rPr>
          <w:rFonts w:ascii="Times New Roman" w:hAnsi="Times New Roman"/>
          <w:sz w:val="24"/>
          <w:szCs w:val="24"/>
          <w:lang w:val="en-US"/>
        </w:rPr>
        <w:t>belros</w:t>
      </w:r>
      <w:proofErr w:type="spellEnd"/>
      <w:r w:rsidRPr="00BD1866">
        <w:rPr>
          <w:rFonts w:ascii="Times New Roman" w:hAnsi="Times New Roman"/>
          <w:sz w:val="24"/>
          <w:szCs w:val="24"/>
        </w:rPr>
        <w:t>.</w:t>
      </w:r>
      <w:r w:rsidRPr="00BD1866">
        <w:rPr>
          <w:rFonts w:ascii="Times New Roman" w:hAnsi="Times New Roman"/>
          <w:sz w:val="24"/>
          <w:szCs w:val="24"/>
          <w:lang w:val="en-US"/>
        </w:rPr>
        <w:t>tv</w:t>
      </w:r>
      <w:r w:rsidRPr="00BD1866">
        <w:rPr>
          <w:rFonts w:ascii="Times New Roman" w:hAnsi="Times New Roman"/>
          <w:sz w:val="24"/>
          <w:szCs w:val="24"/>
        </w:rPr>
        <w:t>.</w:t>
      </w:r>
    </w:p>
    <w:p w:rsidR="00D56E5E" w:rsidRDefault="00D56E5E" w:rsidP="00D56E5E">
      <w:pPr>
        <w:pStyle w:val="2b"/>
        <w:spacing w:after="0" w:line="240" w:lineRule="auto"/>
        <w:ind w:left="284"/>
        <w:jc w:val="both"/>
        <w:rPr>
          <w:rFonts w:ascii="Times New Roman" w:hAnsi="Times New Roman"/>
          <w:sz w:val="24"/>
          <w:szCs w:val="24"/>
        </w:rPr>
      </w:pPr>
    </w:p>
    <w:p w:rsidR="00D56E5E" w:rsidRPr="008A7CAC" w:rsidRDefault="00D56E5E" w:rsidP="00D56E5E">
      <w:pPr>
        <w:pStyle w:val="2b"/>
        <w:spacing w:after="0" w:line="240" w:lineRule="auto"/>
        <w:ind w:left="284"/>
        <w:jc w:val="both"/>
        <w:rPr>
          <w:rFonts w:ascii="Times New Roman" w:hAnsi="Times New Roman"/>
          <w:b/>
          <w:sz w:val="24"/>
          <w:szCs w:val="24"/>
        </w:rPr>
      </w:pPr>
      <w:r w:rsidRPr="008A7CAC">
        <w:rPr>
          <w:rFonts w:ascii="Times New Roman" w:hAnsi="Times New Roman"/>
          <w:b/>
          <w:sz w:val="24"/>
          <w:szCs w:val="24"/>
        </w:rPr>
        <w:t xml:space="preserve">Требуется: </w:t>
      </w:r>
      <w:r w:rsidRPr="008A7CAC">
        <w:rPr>
          <w:rFonts w:ascii="Times New Roman" w:hAnsi="Times New Roman"/>
          <w:sz w:val="24"/>
          <w:szCs w:val="24"/>
        </w:rPr>
        <w:t>Привлечение трафика на веб-сайте</w:t>
      </w:r>
    </w:p>
    <w:p w:rsidR="00D56E5E" w:rsidRPr="008A7CAC" w:rsidRDefault="00D56E5E" w:rsidP="00D56E5E"/>
    <w:p w:rsidR="00D56E5E" w:rsidRPr="008A7CAC" w:rsidRDefault="00D56E5E" w:rsidP="00D56E5E">
      <w:pPr>
        <w:numPr>
          <w:ilvl w:val="0"/>
          <w:numId w:val="31"/>
        </w:numPr>
        <w:rPr>
          <w:b/>
        </w:rPr>
      </w:pPr>
      <w:r w:rsidRPr="008A7CAC">
        <w:rPr>
          <w:b/>
        </w:rPr>
        <w:t>Увеличение количества уникальных посетителей</w:t>
      </w:r>
    </w:p>
    <w:p w:rsidR="00D56E5E" w:rsidRPr="008A7CAC" w:rsidRDefault="00D56E5E" w:rsidP="00D56E5E">
      <w:pPr>
        <w:numPr>
          <w:ilvl w:val="1"/>
          <w:numId w:val="31"/>
        </w:numPr>
      </w:pPr>
      <w:r w:rsidRPr="008A7CAC">
        <w:t xml:space="preserve">Разработать стратегию привлечения аудитории на сайт belros.tv на период с июля по декабрь </w:t>
      </w:r>
      <w:r>
        <w:t xml:space="preserve">до </w:t>
      </w:r>
      <w:r w:rsidRPr="008A7CAC">
        <w:t>15</w:t>
      </w:r>
      <w:r>
        <w:t> </w:t>
      </w:r>
      <w:r w:rsidRPr="008A7CAC">
        <w:t>000</w:t>
      </w:r>
      <w:r>
        <w:t xml:space="preserve"> (Пятнадцати тысяч) уникальных посетителей в сутки.</w:t>
      </w:r>
    </w:p>
    <w:p w:rsidR="00D56E5E" w:rsidRPr="008A7CAC" w:rsidRDefault="00D56E5E" w:rsidP="00D56E5E">
      <w:pPr>
        <w:numPr>
          <w:ilvl w:val="1"/>
          <w:numId w:val="31"/>
        </w:numPr>
      </w:pPr>
      <w:r w:rsidRPr="008A7CAC">
        <w:t xml:space="preserve">Обеспечить постепенный прирост трафика (среднее количество уникальных посетителей в сутки) на сайт belros.tv согласно следующей динамике </w:t>
      </w:r>
    </w:p>
    <w:tbl>
      <w:tblPr>
        <w:tblpPr w:leftFromText="180" w:rightFromText="180" w:vertAnchor="text" w:horzAnchor="margin" w:tblpXSpec="right" w:tblpY="157"/>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660"/>
        <w:gridCol w:w="1813"/>
        <w:gridCol w:w="1662"/>
        <w:gridCol w:w="1813"/>
        <w:gridCol w:w="1528"/>
      </w:tblGrid>
      <w:tr w:rsidR="00D56E5E" w:rsidRPr="00A62D79" w:rsidTr="00453908">
        <w:tc>
          <w:tcPr>
            <w:tcW w:w="741" w:type="pct"/>
            <w:shd w:val="clear" w:color="auto" w:fill="auto"/>
            <w:vAlign w:val="center"/>
          </w:tcPr>
          <w:p w:rsidR="00D56E5E" w:rsidRPr="00A62D79" w:rsidRDefault="00D56E5E" w:rsidP="00453908">
            <w:pPr>
              <w:jc w:val="center"/>
              <w:rPr>
                <w:b/>
              </w:rPr>
            </w:pPr>
            <w:r w:rsidRPr="00A62D79">
              <w:rPr>
                <w:b/>
              </w:rPr>
              <w:t>Июль</w:t>
            </w:r>
          </w:p>
        </w:tc>
        <w:tc>
          <w:tcPr>
            <w:tcW w:w="834" w:type="pct"/>
            <w:shd w:val="clear" w:color="auto" w:fill="auto"/>
            <w:vAlign w:val="center"/>
          </w:tcPr>
          <w:p w:rsidR="00D56E5E" w:rsidRPr="00A62D79" w:rsidRDefault="00D56E5E" w:rsidP="00453908">
            <w:pPr>
              <w:jc w:val="center"/>
              <w:rPr>
                <w:b/>
              </w:rPr>
            </w:pPr>
            <w:r w:rsidRPr="00A62D79">
              <w:rPr>
                <w:b/>
              </w:rPr>
              <w:t>Август</w:t>
            </w:r>
          </w:p>
        </w:tc>
        <w:tc>
          <w:tcPr>
            <w:tcW w:w="911" w:type="pct"/>
            <w:shd w:val="clear" w:color="auto" w:fill="auto"/>
            <w:vAlign w:val="center"/>
          </w:tcPr>
          <w:p w:rsidR="00D56E5E" w:rsidRPr="00A62D79" w:rsidRDefault="00D56E5E" w:rsidP="00453908">
            <w:pPr>
              <w:jc w:val="center"/>
              <w:rPr>
                <w:b/>
              </w:rPr>
            </w:pPr>
            <w:r w:rsidRPr="00A62D79">
              <w:rPr>
                <w:b/>
              </w:rPr>
              <w:t>Сентябрь</w:t>
            </w:r>
          </w:p>
        </w:tc>
        <w:tc>
          <w:tcPr>
            <w:tcW w:w="835" w:type="pct"/>
            <w:shd w:val="clear" w:color="auto" w:fill="auto"/>
            <w:vAlign w:val="center"/>
          </w:tcPr>
          <w:p w:rsidR="00D56E5E" w:rsidRPr="00A62D79" w:rsidRDefault="00D56E5E" w:rsidP="00453908">
            <w:pPr>
              <w:jc w:val="center"/>
              <w:rPr>
                <w:b/>
              </w:rPr>
            </w:pPr>
            <w:r w:rsidRPr="00A62D79">
              <w:rPr>
                <w:b/>
              </w:rPr>
              <w:t>Октябрь</w:t>
            </w:r>
          </w:p>
        </w:tc>
        <w:tc>
          <w:tcPr>
            <w:tcW w:w="911" w:type="pct"/>
            <w:shd w:val="clear" w:color="auto" w:fill="auto"/>
            <w:vAlign w:val="center"/>
          </w:tcPr>
          <w:p w:rsidR="00D56E5E" w:rsidRPr="00A62D79" w:rsidRDefault="00D56E5E" w:rsidP="00453908">
            <w:pPr>
              <w:jc w:val="center"/>
              <w:rPr>
                <w:b/>
              </w:rPr>
            </w:pPr>
            <w:r w:rsidRPr="00A62D79">
              <w:rPr>
                <w:b/>
              </w:rPr>
              <w:t>Ноябрь</w:t>
            </w:r>
          </w:p>
        </w:tc>
        <w:tc>
          <w:tcPr>
            <w:tcW w:w="768" w:type="pct"/>
            <w:shd w:val="clear" w:color="auto" w:fill="auto"/>
            <w:vAlign w:val="center"/>
          </w:tcPr>
          <w:p w:rsidR="00D56E5E" w:rsidRPr="00A62D79" w:rsidRDefault="00D56E5E" w:rsidP="00453908">
            <w:pPr>
              <w:jc w:val="center"/>
              <w:rPr>
                <w:b/>
              </w:rPr>
            </w:pPr>
            <w:r w:rsidRPr="00A62D79">
              <w:rPr>
                <w:b/>
              </w:rPr>
              <w:t>Декабрь</w:t>
            </w:r>
          </w:p>
        </w:tc>
      </w:tr>
      <w:tr w:rsidR="00D56E5E" w:rsidRPr="00A62D79" w:rsidTr="00453908">
        <w:trPr>
          <w:trHeight w:val="282"/>
        </w:trPr>
        <w:tc>
          <w:tcPr>
            <w:tcW w:w="741" w:type="pct"/>
            <w:shd w:val="clear" w:color="auto" w:fill="auto"/>
            <w:vAlign w:val="center"/>
          </w:tcPr>
          <w:p w:rsidR="00D56E5E" w:rsidRPr="00A62D79" w:rsidRDefault="00D56E5E" w:rsidP="00453908">
            <w:pPr>
              <w:jc w:val="center"/>
            </w:pPr>
            <w:r w:rsidRPr="00A62D79">
              <w:t>500</w:t>
            </w:r>
          </w:p>
        </w:tc>
        <w:tc>
          <w:tcPr>
            <w:tcW w:w="834" w:type="pct"/>
            <w:shd w:val="clear" w:color="auto" w:fill="auto"/>
            <w:vAlign w:val="center"/>
          </w:tcPr>
          <w:p w:rsidR="00D56E5E" w:rsidRPr="00A62D79" w:rsidRDefault="00D56E5E" w:rsidP="00453908">
            <w:pPr>
              <w:jc w:val="center"/>
            </w:pPr>
            <w:r w:rsidRPr="00A62D79">
              <w:t>2</w:t>
            </w:r>
            <w:r>
              <w:t xml:space="preserve"> </w:t>
            </w:r>
            <w:r w:rsidRPr="00A62D79">
              <w:t>000</w:t>
            </w:r>
          </w:p>
        </w:tc>
        <w:tc>
          <w:tcPr>
            <w:tcW w:w="911" w:type="pct"/>
            <w:shd w:val="clear" w:color="auto" w:fill="auto"/>
            <w:vAlign w:val="center"/>
          </w:tcPr>
          <w:p w:rsidR="00D56E5E" w:rsidRPr="00A62D79" w:rsidRDefault="00D56E5E" w:rsidP="00453908">
            <w:pPr>
              <w:jc w:val="center"/>
            </w:pPr>
            <w:r w:rsidRPr="00A62D79">
              <w:t>5</w:t>
            </w:r>
            <w:r>
              <w:t xml:space="preserve"> </w:t>
            </w:r>
            <w:r w:rsidRPr="00A62D79">
              <w:t>000</w:t>
            </w:r>
          </w:p>
        </w:tc>
        <w:tc>
          <w:tcPr>
            <w:tcW w:w="835" w:type="pct"/>
            <w:shd w:val="clear" w:color="auto" w:fill="auto"/>
            <w:vAlign w:val="center"/>
          </w:tcPr>
          <w:p w:rsidR="00D56E5E" w:rsidRPr="00A62D79" w:rsidRDefault="00D56E5E" w:rsidP="00453908">
            <w:pPr>
              <w:jc w:val="center"/>
            </w:pPr>
            <w:r w:rsidRPr="00A62D79">
              <w:t>7</w:t>
            </w:r>
            <w:r>
              <w:t xml:space="preserve"> </w:t>
            </w:r>
            <w:r w:rsidRPr="00A62D79">
              <w:t>000</w:t>
            </w:r>
          </w:p>
        </w:tc>
        <w:tc>
          <w:tcPr>
            <w:tcW w:w="911" w:type="pct"/>
            <w:shd w:val="clear" w:color="auto" w:fill="auto"/>
            <w:vAlign w:val="center"/>
          </w:tcPr>
          <w:p w:rsidR="00D56E5E" w:rsidRPr="00A62D79" w:rsidRDefault="00D56E5E" w:rsidP="00453908">
            <w:pPr>
              <w:jc w:val="center"/>
            </w:pPr>
            <w:r w:rsidRPr="00A62D79">
              <w:t>10</w:t>
            </w:r>
            <w:r>
              <w:t xml:space="preserve"> </w:t>
            </w:r>
            <w:r w:rsidRPr="00A62D79">
              <w:t>000</w:t>
            </w:r>
          </w:p>
        </w:tc>
        <w:tc>
          <w:tcPr>
            <w:tcW w:w="768" w:type="pct"/>
            <w:shd w:val="clear" w:color="auto" w:fill="auto"/>
            <w:vAlign w:val="center"/>
          </w:tcPr>
          <w:p w:rsidR="00D56E5E" w:rsidRPr="00A62D79" w:rsidRDefault="00D56E5E" w:rsidP="00453908">
            <w:pPr>
              <w:jc w:val="center"/>
            </w:pPr>
            <w:r w:rsidRPr="00A62D79">
              <w:t>15</w:t>
            </w:r>
            <w:r>
              <w:t xml:space="preserve"> </w:t>
            </w:r>
            <w:r w:rsidRPr="00A62D79">
              <w:t>000</w:t>
            </w:r>
          </w:p>
        </w:tc>
      </w:tr>
    </w:tbl>
    <w:p w:rsidR="00D56E5E" w:rsidRPr="008A7CAC" w:rsidRDefault="00D56E5E" w:rsidP="00D56E5E"/>
    <w:p w:rsidR="00D56E5E" w:rsidRPr="00BD1866" w:rsidRDefault="00D56E5E" w:rsidP="00D56E5E">
      <w:pPr>
        <w:numPr>
          <w:ilvl w:val="0"/>
          <w:numId w:val="31"/>
        </w:numPr>
        <w:rPr>
          <w:b/>
        </w:rPr>
      </w:pPr>
      <w:r w:rsidRPr="008A7CAC">
        <w:rPr>
          <w:b/>
        </w:rPr>
        <w:t xml:space="preserve">Увеличение </w:t>
      </w:r>
      <w:r>
        <w:rPr>
          <w:b/>
        </w:rPr>
        <w:t xml:space="preserve">уникальных посетителей прослушивающих </w:t>
      </w:r>
      <w:r w:rsidRPr="00BD1866">
        <w:rPr>
          <w:b/>
        </w:rPr>
        <w:t>Перво</w:t>
      </w:r>
      <w:r>
        <w:rPr>
          <w:b/>
        </w:rPr>
        <w:t>е</w:t>
      </w:r>
      <w:r w:rsidRPr="00BD1866">
        <w:rPr>
          <w:b/>
        </w:rPr>
        <w:t xml:space="preserve"> союзн</w:t>
      </w:r>
      <w:r>
        <w:rPr>
          <w:b/>
        </w:rPr>
        <w:t>ое</w:t>
      </w:r>
      <w:r w:rsidRPr="00BD1866">
        <w:rPr>
          <w:b/>
        </w:rPr>
        <w:t xml:space="preserve"> радио на сайте belros.tv</w:t>
      </w:r>
    </w:p>
    <w:p w:rsidR="00D56E5E" w:rsidRDefault="00D56E5E" w:rsidP="00D56E5E">
      <w:pPr>
        <w:numPr>
          <w:ilvl w:val="1"/>
          <w:numId w:val="31"/>
        </w:numPr>
      </w:pPr>
      <w:r w:rsidRPr="008A7CAC">
        <w:t>Изучение поведенческих характеристик посетителей для оптимизации работы аудио плеера.</w:t>
      </w:r>
    </w:p>
    <w:p w:rsidR="00D56E5E" w:rsidRPr="008A7CAC" w:rsidRDefault="00D56E5E" w:rsidP="00D56E5E">
      <w:pPr>
        <w:ind w:left="1440"/>
      </w:pPr>
    </w:p>
    <w:p w:rsidR="00D56E5E" w:rsidRPr="00BD1866" w:rsidRDefault="00D56E5E" w:rsidP="00D56E5E">
      <w:pPr>
        <w:numPr>
          <w:ilvl w:val="0"/>
          <w:numId w:val="31"/>
        </w:numPr>
        <w:rPr>
          <w:b/>
        </w:rPr>
      </w:pPr>
      <w:r w:rsidRPr="00BD1866">
        <w:rPr>
          <w:b/>
        </w:rPr>
        <w:t>Разработка и размещение рекламных блоков, системная работа с рекламодателями</w:t>
      </w:r>
    </w:p>
    <w:p w:rsidR="00D56E5E" w:rsidRPr="008A7CAC" w:rsidRDefault="00D56E5E" w:rsidP="00D56E5E">
      <w:pPr>
        <w:numPr>
          <w:ilvl w:val="1"/>
          <w:numId w:val="31"/>
        </w:numPr>
      </w:pPr>
      <w:r w:rsidRPr="008A7CAC">
        <w:t>Разработка и согласование рекламной сетки сайта belros.tv (включая размеры, тип, место расположения рекламных блоков)</w:t>
      </w:r>
    </w:p>
    <w:p w:rsidR="00D56E5E" w:rsidRPr="008A7CAC" w:rsidRDefault="00D56E5E" w:rsidP="00D56E5E">
      <w:pPr>
        <w:numPr>
          <w:ilvl w:val="1"/>
          <w:numId w:val="31"/>
        </w:numPr>
      </w:pPr>
      <w:r w:rsidRPr="008A7CAC">
        <w:t>Заключение договор с рекламными партнерами</w:t>
      </w:r>
    </w:p>
    <w:p w:rsidR="00D56E5E" w:rsidRPr="008A7CAC" w:rsidRDefault="00D56E5E" w:rsidP="00D56E5E">
      <w:pPr>
        <w:numPr>
          <w:ilvl w:val="1"/>
          <w:numId w:val="31"/>
        </w:numPr>
      </w:pPr>
      <w:r w:rsidRPr="008A7CAC">
        <w:t>Подключение партнерских рекламных кодов  к рекламных блокам на сайте</w:t>
      </w:r>
    </w:p>
    <w:p w:rsidR="00D56E5E" w:rsidRDefault="00D56E5E" w:rsidP="00D56E5E">
      <w:pPr>
        <w:numPr>
          <w:ilvl w:val="1"/>
          <w:numId w:val="31"/>
        </w:numPr>
      </w:pPr>
      <w:r w:rsidRPr="008A7CAC">
        <w:t>Настройка рекламных блоков с целью максимального привлечения доходов на сайте</w:t>
      </w:r>
    </w:p>
    <w:p w:rsidR="00D56E5E" w:rsidRPr="008A7CAC" w:rsidRDefault="00D56E5E" w:rsidP="00D56E5E">
      <w:pPr>
        <w:ind w:left="1440"/>
      </w:pPr>
    </w:p>
    <w:p w:rsidR="00D56E5E" w:rsidRPr="008A7CAC" w:rsidRDefault="00D56E5E" w:rsidP="00D56E5E">
      <w:pPr>
        <w:numPr>
          <w:ilvl w:val="0"/>
          <w:numId w:val="31"/>
        </w:numPr>
        <w:rPr>
          <w:b/>
        </w:rPr>
      </w:pPr>
      <w:r w:rsidRPr="008A7CAC">
        <w:rPr>
          <w:b/>
        </w:rPr>
        <w:t xml:space="preserve">Анонсирование в </w:t>
      </w:r>
      <w:proofErr w:type="spellStart"/>
      <w:r w:rsidRPr="008A7CAC">
        <w:rPr>
          <w:b/>
        </w:rPr>
        <w:t>соцсетях</w:t>
      </w:r>
      <w:proofErr w:type="spellEnd"/>
    </w:p>
    <w:p w:rsidR="00D56E5E" w:rsidRPr="008A7CAC" w:rsidRDefault="00D56E5E" w:rsidP="00D56E5E">
      <w:pPr>
        <w:numPr>
          <w:ilvl w:val="1"/>
          <w:numId w:val="31"/>
        </w:numPr>
      </w:pPr>
      <w:r w:rsidRPr="008A7CAC">
        <w:t xml:space="preserve">Размещение постов в социальных сетях: Одноклассники, </w:t>
      </w:r>
      <w:proofErr w:type="spellStart"/>
      <w:r w:rsidRPr="008A7CAC">
        <w:t>ВКонтакте</w:t>
      </w:r>
      <w:proofErr w:type="spellEnd"/>
      <w:r w:rsidRPr="008A7CAC">
        <w:t xml:space="preserve">, </w:t>
      </w:r>
      <w:proofErr w:type="spellStart"/>
      <w:r w:rsidRPr="008A7CAC">
        <w:t>Facebook</w:t>
      </w:r>
      <w:proofErr w:type="spellEnd"/>
    </w:p>
    <w:p w:rsidR="00D56E5E" w:rsidRPr="008A7CAC" w:rsidRDefault="00D56E5E" w:rsidP="00D56E5E">
      <w:pPr>
        <w:pStyle w:val="2b"/>
        <w:numPr>
          <w:ilvl w:val="1"/>
          <w:numId w:val="31"/>
        </w:numPr>
        <w:spacing w:after="0" w:line="240" w:lineRule="auto"/>
        <w:jc w:val="both"/>
        <w:rPr>
          <w:rFonts w:ascii="Times New Roman" w:hAnsi="Times New Roman"/>
          <w:iCs/>
          <w:sz w:val="24"/>
          <w:szCs w:val="24"/>
        </w:rPr>
      </w:pPr>
      <w:r w:rsidRPr="008A7CAC">
        <w:rPr>
          <w:rFonts w:ascii="Times New Roman" w:hAnsi="Times New Roman"/>
          <w:iCs/>
          <w:sz w:val="24"/>
          <w:szCs w:val="24"/>
        </w:rPr>
        <w:t>Разработка контент-плана публикаций, подготовка и размещение контента.</w:t>
      </w:r>
    </w:p>
    <w:p w:rsidR="00D56E5E" w:rsidRPr="008A7CAC" w:rsidRDefault="00D56E5E" w:rsidP="00D56E5E">
      <w:pPr>
        <w:pStyle w:val="2b"/>
        <w:numPr>
          <w:ilvl w:val="1"/>
          <w:numId w:val="31"/>
        </w:numPr>
        <w:spacing w:after="0" w:line="240" w:lineRule="auto"/>
        <w:jc w:val="both"/>
        <w:rPr>
          <w:rFonts w:ascii="Times New Roman" w:hAnsi="Times New Roman"/>
          <w:iCs/>
          <w:sz w:val="24"/>
          <w:szCs w:val="24"/>
        </w:rPr>
      </w:pPr>
      <w:r w:rsidRPr="008A7CAC">
        <w:rPr>
          <w:rFonts w:ascii="Times New Roman" w:hAnsi="Times New Roman"/>
          <w:iCs/>
          <w:sz w:val="24"/>
          <w:szCs w:val="24"/>
        </w:rPr>
        <w:t xml:space="preserve">Подбор и </w:t>
      </w:r>
      <w:proofErr w:type="spellStart"/>
      <w:r w:rsidRPr="008A7CAC">
        <w:rPr>
          <w:rFonts w:ascii="Times New Roman" w:hAnsi="Times New Roman"/>
          <w:iCs/>
          <w:sz w:val="24"/>
          <w:szCs w:val="24"/>
        </w:rPr>
        <w:t>брендирование</w:t>
      </w:r>
      <w:proofErr w:type="spellEnd"/>
      <w:r w:rsidRPr="008A7CAC">
        <w:rPr>
          <w:rFonts w:ascii="Times New Roman" w:hAnsi="Times New Roman"/>
          <w:iCs/>
          <w:sz w:val="24"/>
          <w:szCs w:val="24"/>
        </w:rPr>
        <w:t xml:space="preserve"> визуализаций к контенту, создание визуализаций к контенту. (иллюстрации, </w:t>
      </w:r>
      <w:proofErr w:type="spellStart"/>
      <w:r w:rsidRPr="008A7CAC">
        <w:rPr>
          <w:rFonts w:ascii="Times New Roman" w:hAnsi="Times New Roman"/>
          <w:iCs/>
          <w:sz w:val="24"/>
          <w:szCs w:val="24"/>
        </w:rPr>
        <w:t>инфографика</w:t>
      </w:r>
      <w:proofErr w:type="spellEnd"/>
      <w:r w:rsidRPr="008A7CAC">
        <w:rPr>
          <w:rFonts w:ascii="Times New Roman" w:hAnsi="Times New Roman"/>
          <w:iCs/>
          <w:sz w:val="24"/>
          <w:szCs w:val="24"/>
        </w:rPr>
        <w:t xml:space="preserve">, </w:t>
      </w:r>
      <w:r w:rsidRPr="008A7CAC">
        <w:rPr>
          <w:rFonts w:ascii="Times New Roman" w:hAnsi="Times New Roman"/>
          <w:iCs/>
          <w:sz w:val="24"/>
          <w:szCs w:val="24"/>
          <w:lang w:val="en-US"/>
        </w:rPr>
        <w:t>gif</w:t>
      </w:r>
      <w:r w:rsidRPr="008A7CAC">
        <w:rPr>
          <w:rFonts w:ascii="Times New Roman" w:hAnsi="Times New Roman"/>
          <w:iCs/>
          <w:sz w:val="24"/>
          <w:szCs w:val="24"/>
        </w:rPr>
        <w:t>).</w:t>
      </w:r>
    </w:p>
    <w:p w:rsidR="00D56E5E" w:rsidRDefault="00D56E5E" w:rsidP="00D56E5E">
      <w:pPr>
        <w:pStyle w:val="2b"/>
        <w:numPr>
          <w:ilvl w:val="1"/>
          <w:numId w:val="31"/>
        </w:numPr>
        <w:spacing w:after="0" w:line="240" w:lineRule="auto"/>
        <w:jc w:val="both"/>
        <w:rPr>
          <w:rFonts w:ascii="Times New Roman" w:hAnsi="Times New Roman"/>
          <w:iCs/>
          <w:sz w:val="24"/>
          <w:szCs w:val="24"/>
        </w:rPr>
      </w:pPr>
      <w:proofErr w:type="spellStart"/>
      <w:r w:rsidRPr="008A7CAC">
        <w:rPr>
          <w:rFonts w:ascii="Times New Roman" w:hAnsi="Times New Roman"/>
          <w:iCs/>
          <w:sz w:val="24"/>
          <w:szCs w:val="24"/>
        </w:rPr>
        <w:t>Модерация</w:t>
      </w:r>
      <w:proofErr w:type="spellEnd"/>
      <w:r w:rsidRPr="008A7CAC">
        <w:rPr>
          <w:rFonts w:ascii="Times New Roman" w:hAnsi="Times New Roman"/>
          <w:iCs/>
          <w:sz w:val="24"/>
          <w:szCs w:val="24"/>
        </w:rPr>
        <w:t xml:space="preserve"> страниц: ответы на вопросы пользователей, обработка жалоб и нивелирование негатива.</w:t>
      </w:r>
    </w:p>
    <w:p w:rsidR="00D56E5E" w:rsidRPr="008A7CAC" w:rsidRDefault="00D56E5E" w:rsidP="00D56E5E">
      <w:pPr>
        <w:pStyle w:val="2b"/>
        <w:spacing w:after="0" w:line="240" w:lineRule="auto"/>
        <w:ind w:left="1440"/>
        <w:jc w:val="both"/>
        <w:rPr>
          <w:rFonts w:ascii="Times New Roman" w:hAnsi="Times New Roman"/>
          <w:iCs/>
          <w:sz w:val="24"/>
          <w:szCs w:val="24"/>
        </w:rPr>
      </w:pPr>
    </w:p>
    <w:p w:rsidR="00D56E5E" w:rsidRPr="008A7CAC" w:rsidRDefault="00D56E5E" w:rsidP="00D56E5E">
      <w:pPr>
        <w:numPr>
          <w:ilvl w:val="0"/>
          <w:numId w:val="31"/>
        </w:numPr>
        <w:rPr>
          <w:b/>
        </w:rPr>
      </w:pPr>
      <w:r w:rsidRPr="008A7CAC">
        <w:rPr>
          <w:b/>
        </w:rPr>
        <w:t>Требования к текстам:</w:t>
      </w:r>
    </w:p>
    <w:p w:rsidR="00D56E5E" w:rsidRPr="008A7CAC" w:rsidRDefault="00D56E5E" w:rsidP="00D56E5E">
      <w:pPr>
        <w:suppressAutoHyphens/>
        <w:autoSpaceDE w:val="0"/>
        <w:ind w:firstLine="284"/>
        <w:jc w:val="both"/>
      </w:pPr>
      <w:r w:rsidRPr="008A7CAC">
        <w:t>Литературный русский язык, строгое соблюдение лексических, грамматических, стилистических  норм. Соблюдение орфографии и пунктуации в текстах и графическом оформлении. При написании текстов не допускается прямое копирование из сторонних интернет-сайтов и других источников информации, кроме цитат и официальных сообщений агентств с обязательной на них ссылкой.</w:t>
      </w:r>
    </w:p>
    <w:p w:rsidR="00D56E5E" w:rsidRPr="008A7CAC" w:rsidRDefault="00D56E5E" w:rsidP="00D56E5E">
      <w:pPr>
        <w:suppressAutoHyphens/>
        <w:autoSpaceDE w:val="0"/>
        <w:ind w:firstLine="284"/>
        <w:jc w:val="both"/>
        <w:rPr>
          <w:b/>
        </w:rPr>
      </w:pPr>
    </w:p>
    <w:p w:rsidR="00D56E5E" w:rsidRPr="008A7CAC" w:rsidRDefault="00D56E5E" w:rsidP="00D56E5E">
      <w:pPr>
        <w:numPr>
          <w:ilvl w:val="0"/>
          <w:numId w:val="31"/>
        </w:numPr>
        <w:rPr>
          <w:b/>
        </w:rPr>
      </w:pPr>
      <w:r w:rsidRPr="008A7CAC">
        <w:rPr>
          <w:b/>
        </w:rPr>
        <w:t>Требования к информации:</w:t>
      </w:r>
    </w:p>
    <w:p w:rsidR="00D56E5E" w:rsidRPr="008A7CAC" w:rsidRDefault="00D56E5E" w:rsidP="00D56E5E">
      <w:pPr>
        <w:suppressAutoHyphens/>
        <w:autoSpaceDE w:val="0"/>
        <w:ind w:firstLine="284"/>
        <w:jc w:val="both"/>
      </w:pPr>
      <w:r w:rsidRPr="008A7CAC">
        <w:t>Любая информация должна быть получена или из собственных источников, или из официальных источников и/или подтверждена видео, аудио, фото и/или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p w:rsidR="00D56E5E" w:rsidRPr="008A7CAC" w:rsidRDefault="00D56E5E" w:rsidP="00D56E5E">
      <w:pPr>
        <w:suppressAutoHyphens/>
        <w:autoSpaceDE w:val="0"/>
        <w:ind w:firstLine="284"/>
        <w:jc w:val="both"/>
        <w:rPr>
          <w:b/>
        </w:rPr>
      </w:pPr>
    </w:p>
    <w:p w:rsidR="00D56E5E" w:rsidRPr="008A7CAC" w:rsidRDefault="00D56E5E" w:rsidP="00D56E5E">
      <w:pPr>
        <w:numPr>
          <w:ilvl w:val="0"/>
          <w:numId w:val="31"/>
        </w:numPr>
        <w:rPr>
          <w:b/>
        </w:rPr>
      </w:pPr>
      <w:r w:rsidRPr="008A7CAC">
        <w:rPr>
          <w:b/>
        </w:rPr>
        <w:t>Графическое оформление:</w:t>
      </w:r>
    </w:p>
    <w:p w:rsidR="00D56E5E" w:rsidRPr="008A7CAC" w:rsidRDefault="00D56E5E" w:rsidP="00D56E5E">
      <w:pPr>
        <w:widowControl w:val="0"/>
        <w:suppressAutoHyphens/>
        <w:ind w:firstLine="284"/>
        <w:jc w:val="both"/>
        <w:rPr>
          <w:rFonts w:eastAsia="SimSun"/>
          <w:kern w:val="1"/>
          <w:lang w:eastAsia="hi-IN" w:bidi="hi-IN"/>
        </w:rPr>
      </w:pPr>
      <w:r w:rsidRPr="008A7CAC">
        <w:rPr>
          <w:rFonts w:eastAsia="SimSun"/>
          <w:kern w:val="1"/>
          <w:lang w:eastAsia="hi-IN" w:bidi="hi-IN"/>
        </w:rPr>
        <w:t xml:space="preserve">Все материалы, выкладываемые в социальные сети,  должны быть выполнены в едином </w:t>
      </w:r>
      <w:r w:rsidRPr="008A7CAC">
        <w:rPr>
          <w:rFonts w:eastAsia="SimSun"/>
          <w:kern w:val="1"/>
          <w:lang w:eastAsia="hi-IN" w:bidi="hi-IN"/>
        </w:rPr>
        <w:lastRenderedPageBreak/>
        <w:t>графическом оформлении с учетом стиля телеканала «</w:t>
      </w:r>
      <w:proofErr w:type="spellStart"/>
      <w:r w:rsidRPr="008A7CAC">
        <w:rPr>
          <w:rFonts w:eastAsia="SimSun"/>
          <w:kern w:val="1"/>
          <w:lang w:eastAsia="hi-IN" w:bidi="hi-IN"/>
        </w:rPr>
        <w:t>БелРос</w:t>
      </w:r>
      <w:proofErr w:type="spellEnd"/>
      <w:r w:rsidRPr="008A7CAC">
        <w:rPr>
          <w:rFonts w:eastAsia="SimSun"/>
          <w:kern w:val="1"/>
          <w:lang w:eastAsia="hi-IN" w:bidi="hi-IN"/>
        </w:rPr>
        <w:t>»</w:t>
      </w:r>
      <w:r>
        <w:rPr>
          <w:rFonts w:eastAsia="SimSun"/>
          <w:kern w:val="1"/>
          <w:lang w:eastAsia="hi-IN" w:bidi="hi-IN"/>
        </w:rPr>
        <w:t xml:space="preserve"> и с</w:t>
      </w:r>
      <w:r w:rsidRPr="008A7CAC">
        <w:rPr>
          <w:rFonts w:eastAsia="SimSun"/>
          <w:kern w:val="1"/>
          <w:lang w:eastAsia="hi-IN" w:bidi="hi-IN"/>
        </w:rPr>
        <w:t>трого соответствовать «</w:t>
      </w:r>
      <w:proofErr w:type="spellStart"/>
      <w:r w:rsidRPr="008A7CAC">
        <w:rPr>
          <w:rFonts w:eastAsia="SimSun"/>
          <w:kern w:val="1"/>
          <w:lang w:eastAsia="hi-IN" w:bidi="hi-IN"/>
        </w:rPr>
        <w:t>брэндбуку</w:t>
      </w:r>
      <w:proofErr w:type="spellEnd"/>
      <w:r w:rsidRPr="008A7CAC">
        <w:rPr>
          <w:rFonts w:eastAsia="SimSun"/>
          <w:kern w:val="1"/>
          <w:lang w:eastAsia="hi-IN" w:bidi="hi-IN"/>
        </w:rPr>
        <w:t>» «</w:t>
      </w:r>
      <w:proofErr w:type="spellStart"/>
      <w:r w:rsidRPr="008A7CAC">
        <w:rPr>
          <w:rFonts w:eastAsia="SimSun"/>
          <w:kern w:val="1"/>
          <w:lang w:eastAsia="hi-IN" w:bidi="hi-IN"/>
        </w:rPr>
        <w:t>БелРос</w:t>
      </w:r>
      <w:proofErr w:type="spellEnd"/>
      <w:r w:rsidRPr="008A7CAC">
        <w:rPr>
          <w:rFonts w:eastAsia="SimSun"/>
          <w:kern w:val="1"/>
          <w:lang w:eastAsia="hi-IN" w:bidi="hi-IN"/>
        </w:rPr>
        <w:t>».</w:t>
      </w:r>
    </w:p>
    <w:p w:rsidR="00D56E5E" w:rsidRPr="008A7CAC" w:rsidRDefault="00D56E5E" w:rsidP="00D56E5E">
      <w:pPr>
        <w:suppressAutoHyphens/>
        <w:autoSpaceDE w:val="0"/>
        <w:ind w:firstLine="284"/>
        <w:jc w:val="both"/>
        <w:rPr>
          <w:b/>
        </w:rPr>
      </w:pPr>
    </w:p>
    <w:p w:rsidR="00D56E5E" w:rsidRPr="008A7CAC" w:rsidRDefault="00D56E5E" w:rsidP="00D56E5E">
      <w:pPr>
        <w:numPr>
          <w:ilvl w:val="0"/>
          <w:numId w:val="31"/>
        </w:numPr>
        <w:rPr>
          <w:b/>
        </w:rPr>
      </w:pPr>
      <w:r w:rsidRPr="008A7CAC">
        <w:rPr>
          <w:b/>
        </w:rPr>
        <w:t>Гарантии:</w:t>
      </w:r>
    </w:p>
    <w:p w:rsidR="00D56E5E" w:rsidRPr="008A7CAC" w:rsidRDefault="00D56E5E" w:rsidP="00D56E5E">
      <w:pPr>
        <w:suppressAutoHyphens/>
        <w:autoSpaceDE w:val="0"/>
        <w:ind w:firstLine="284"/>
        <w:jc w:val="both"/>
        <w:rPr>
          <w:bCs/>
        </w:rPr>
      </w:pPr>
      <w:r w:rsidRPr="008A7CAC">
        <w:rPr>
          <w:bCs/>
        </w:rPr>
        <w:t>Исполнитель должен урегулировать правоотношения с авторами и иными правообладателями авторского и смежных прав на используемые произведения таким образом, что Редакция не должна осуществлять выплат данным лицам.</w:t>
      </w:r>
    </w:p>
    <w:p w:rsidR="00D56E5E" w:rsidRPr="008A7CAC" w:rsidRDefault="00D56E5E" w:rsidP="00D56E5E">
      <w:pPr>
        <w:suppressAutoHyphens/>
        <w:autoSpaceDE w:val="0"/>
        <w:ind w:firstLine="284"/>
        <w:jc w:val="both"/>
        <w:rPr>
          <w:b/>
        </w:rPr>
      </w:pPr>
    </w:p>
    <w:p w:rsidR="00D56E5E" w:rsidRPr="008A7CAC" w:rsidRDefault="00D56E5E" w:rsidP="00D56E5E">
      <w:pPr>
        <w:numPr>
          <w:ilvl w:val="0"/>
          <w:numId w:val="31"/>
        </w:numPr>
        <w:rPr>
          <w:b/>
        </w:rPr>
      </w:pPr>
      <w:r w:rsidRPr="008A7CAC">
        <w:rPr>
          <w:b/>
        </w:rPr>
        <w:t>Согласование и прием материалов:</w:t>
      </w:r>
    </w:p>
    <w:p w:rsidR="00D56E5E" w:rsidRPr="008A7CAC" w:rsidRDefault="00D56E5E" w:rsidP="00D56E5E">
      <w:pPr>
        <w:suppressAutoHyphens/>
        <w:ind w:firstLine="284"/>
        <w:jc w:val="both"/>
        <w:rPr>
          <w:bCs/>
        </w:rPr>
      </w:pPr>
      <w:r w:rsidRPr="008A7CAC">
        <w:rPr>
          <w:bCs/>
        </w:rPr>
        <w:t>Контроль всех этапов подготовки материалов и их окончательную приемку осуществляет Заказчик.</w:t>
      </w:r>
    </w:p>
    <w:p w:rsidR="00D56E5E" w:rsidRPr="008A7CAC" w:rsidRDefault="00D56E5E" w:rsidP="00D56E5E">
      <w:pPr>
        <w:suppressAutoHyphens/>
        <w:autoSpaceDE w:val="0"/>
        <w:ind w:firstLine="284"/>
        <w:jc w:val="both"/>
        <w:rPr>
          <w:bCs/>
        </w:rPr>
      </w:pPr>
      <w:r w:rsidRPr="008A7CAC">
        <w:rPr>
          <w:bCs/>
        </w:rPr>
        <w:t>Исполнитель предоставляет Заказчику подробную отчетность (месяц, квартал).</w:t>
      </w:r>
    </w:p>
    <w:p w:rsidR="00D56E5E" w:rsidRPr="008A7CAC" w:rsidRDefault="00D56E5E" w:rsidP="00D56E5E">
      <w:pPr>
        <w:suppressAutoHyphens/>
        <w:autoSpaceDE w:val="0"/>
        <w:ind w:firstLine="284"/>
        <w:jc w:val="both"/>
        <w:rPr>
          <w:bCs/>
        </w:rPr>
      </w:pPr>
    </w:p>
    <w:p w:rsidR="00D56E5E" w:rsidRPr="008A7CAC" w:rsidRDefault="00D56E5E" w:rsidP="00D56E5E">
      <w:pPr>
        <w:pStyle w:val="2b"/>
        <w:numPr>
          <w:ilvl w:val="1"/>
          <w:numId w:val="31"/>
        </w:numPr>
        <w:spacing w:after="0" w:line="240" w:lineRule="auto"/>
        <w:jc w:val="both"/>
        <w:rPr>
          <w:rFonts w:ascii="Times New Roman" w:hAnsi="Times New Roman"/>
          <w:iCs/>
          <w:sz w:val="24"/>
          <w:szCs w:val="24"/>
        </w:rPr>
      </w:pPr>
      <w:r w:rsidRPr="008A7CAC">
        <w:rPr>
          <w:rFonts w:ascii="Times New Roman" w:hAnsi="Times New Roman"/>
          <w:iCs/>
          <w:sz w:val="24"/>
          <w:szCs w:val="24"/>
        </w:rPr>
        <w:t>Общие требования:</w:t>
      </w:r>
    </w:p>
    <w:p w:rsidR="00D56E5E" w:rsidRPr="008A7CAC" w:rsidRDefault="00D56E5E" w:rsidP="00D56E5E">
      <w:pPr>
        <w:pStyle w:val="2b"/>
        <w:numPr>
          <w:ilvl w:val="1"/>
          <w:numId w:val="31"/>
        </w:numPr>
        <w:spacing w:after="0" w:line="240" w:lineRule="auto"/>
        <w:jc w:val="both"/>
        <w:rPr>
          <w:rFonts w:ascii="Times New Roman" w:hAnsi="Times New Roman"/>
          <w:iCs/>
          <w:sz w:val="24"/>
          <w:szCs w:val="24"/>
        </w:rPr>
      </w:pPr>
      <w:r w:rsidRPr="008A7CAC">
        <w:rPr>
          <w:rFonts w:ascii="Times New Roman" w:hAnsi="Times New Roman"/>
          <w:iCs/>
          <w:sz w:val="24"/>
          <w:szCs w:val="24"/>
        </w:rPr>
        <w:t>Наличие у Исполнителя собственной современной производственной базы.</w:t>
      </w:r>
    </w:p>
    <w:p w:rsidR="00D56E5E" w:rsidRPr="008A7CAC" w:rsidRDefault="00D56E5E" w:rsidP="00D56E5E">
      <w:pPr>
        <w:pStyle w:val="2b"/>
        <w:numPr>
          <w:ilvl w:val="1"/>
          <w:numId w:val="31"/>
        </w:numPr>
        <w:spacing w:after="0" w:line="240" w:lineRule="auto"/>
        <w:jc w:val="both"/>
        <w:rPr>
          <w:rFonts w:ascii="Times New Roman" w:hAnsi="Times New Roman"/>
          <w:iCs/>
          <w:sz w:val="24"/>
          <w:szCs w:val="24"/>
        </w:rPr>
      </w:pPr>
      <w:r w:rsidRPr="008A7CAC">
        <w:rPr>
          <w:rFonts w:ascii="Times New Roman" w:hAnsi="Times New Roman"/>
          <w:iCs/>
          <w:sz w:val="24"/>
          <w:szCs w:val="24"/>
        </w:rPr>
        <w:t>Исполнитель обязуется задействовать материальные и трудовые ресурсы в объеме и с качеством, необходимым и достаточным для исполнения договора.</w:t>
      </w:r>
    </w:p>
    <w:p w:rsidR="00D56E5E" w:rsidRDefault="00D56E5E" w:rsidP="00D56E5E">
      <w:pPr>
        <w:pStyle w:val="2b"/>
        <w:numPr>
          <w:ilvl w:val="1"/>
          <w:numId w:val="31"/>
        </w:numPr>
        <w:spacing w:after="0" w:line="240" w:lineRule="auto"/>
        <w:jc w:val="both"/>
        <w:rPr>
          <w:rFonts w:ascii="Times New Roman" w:hAnsi="Times New Roman"/>
          <w:iCs/>
          <w:sz w:val="24"/>
          <w:szCs w:val="24"/>
        </w:rPr>
      </w:pPr>
      <w:r w:rsidRPr="008A7CAC">
        <w:rPr>
          <w:rFonts w:ascii="Times New Roman" w:hAnsi="Times New Roman"/>
          <w:iCs/>
          <w:sz w:val="24"/>
          <w:szCs w:val="24"/>
        </w:rPr>
        <w:t>Исполнитель должен обеспечить систему контроля качества, не позволяющую размещения материалов с  техническим  браком и/или контента, не соответствующего настоящему техническому заданию.</w:t>
      </w:r>
    </w:p>
    <w:p w:rsidR="00D56E5E" w:rsidRPr="008A7CAC" w:rsidRDefault="00D56E5E" w:rsidP="00D56E5E">
      <w:pPr>
        <w:pStyle w:val="2b"/>
        <w:spacing w:after="0" w:line="240" w:lineRule="auto"/>
        <w:ind w:left="1440"/>
        <w:jc w:val="both"/>
        <w:rPr>
          <w:rFonts w:ascii="Times New Roman" w:hAnsi="Times New Roman"/>
          <w:iCs/>
          <w:sz w:val="24"/>
          <w:szCs w:val="24"/>
        </w:rPr>
      </w:pPr>
    </w:p>
    <w:p w:rsidR="00D56E5E" w:rsidRPr="008A7CAC" w:rsidRDefault="00D56E5E" w:rsidP="00D56E5E">
      <w:pPr>
        <w:numPr>
          <w:ilvl w:val="0"/>
          <w:numId w:val="31"/>
        </w:numPr>
      </w:pPr>
      <w:r w:rsidRPr="008A7CAC">
        <w:rPr>
          <w:bCs/>
        </w:rPr>
        <w:t>Участникам необходимо представить на конкурс свои предложения по концепции работы в социальных сетях на основе информационной повестки конкретного дня общественно-политической жизни Союзного государства и соответствовать всем требованиям, указанным в настоящем техническом задании.</w:t>
      </w:r>
    </w:p>
    <w:p w:rsidR="007D371C" w:rsidRPr="000E527C" w:rsidRDefault="007D371C" w:rsidP="007D371C">
      <w:pPr>
        <w:jc w:val="both"/>
        <w:rPr>
          <w:b/>
          <w:bCs/>
        </w:rPr>
      </w:pPr>
    </w:p>
    <w:p w:rsidR="00D56E5E" w:rsidRPr="00DE6A67" w:rsidRDefault="00D56E5E" w:rsidP="00D56E5E">
      <w:pPr>
        <w:jc w:val="center"/>
        <w:rPr>
          <w:b/>
          <w:sz w:val="28"/>
          <w:szCs w:val="28"/>
        </w:rPr>
      </w:pPr>
    </w:p>
    <w:p w:rsidR="00BE65A2" w:rsidRPr="00D56E5E" w:rsidRDefault="00BE65A2" w:rsidP="00D56E5E">
      <w:pPr>
        <w:jc w:val="center"/>
        <w:rPr>
          <w:b/>
          <w:sz w:val="28"/>
          <w:szCs w:val="28"/>
        </w:rPr>
      </w:pPr>
      <w:r w:rsidRPr="00D56E5E">
        <w:rPr>
          <w:b/>
          <w:sz w:val="28"/>
          <w:szCs w:val="28"/>
          <w:lang w:val="en-US"/>
        </w:rPr>
        <w:t>V</w:t>
      </w:r>
      <w:r w:rsidRPr="00D56E5E">
        <w:rPr>
          <w:b/>
          <w:sz w:val="28"/>
          <w:szCs w:val="28"/>
        </w:rPr>
        <w:t>. Образцы форм</w:t>
      </w:r>
      <w:bookmarkEnd w:id="54"/>
    </w:p>
    <w:p w:rsidR="00BE65A2" w:rsidRPr="00D56E5E" w:rsidRDefault="00BE65A2" w:rsidP="00A44F20">
      <w:pPr>
        <w:tabs>
          <w:tab w:val="left" w:pos="-2127"/>
          <w:tab w:val="left" w:pos="360"/>
          <w:tab w:val="left" w:pos="567"/>
          <w:tab w:val="left" w:pos="1980"/>
          <w:tab w:val="left" w:pos="7371"/>
        </w:tabs>
        <w:spacing w:line="360" w:lineRule="auto"/>
        <w:ind w:firstLine="357"/>
        <w:contextualSpacing/>
        <w:jc w:val="both"/>
      </w:pPr>
      <w:r w:rsidRPr="00D56E5E">
        <w:t xml:space="preserve">1. Конкурсная заявка — </w:t>
      </w:r>
      <w:r w:rsidRPr="00D56E5E">
        <w:rPr>
          <w:b/>
        </w:rPr>
        <w:t>форма 1</w:t>
      </w:r>
      <w:r w:rsidRPr="00D56E5E">
        <w:t>.</w:t>
      </w:r>
    </w:p>
    <w:p w:rsidR="00BE65A2" w:rsidRPr="00D56E5E" w:rsidRDefault="00BE65A2" w:rsidP="00A44F20">
      <w:pPr>
        <w:tabs>
          <w:tab w:val="left" w:pos="-2127"/>
          <w:tab w:val="left" w:pos="360"/>
          <w:tab w:val="left" w:pos="567"/>
          <w:tab w:val="left" w:pos="1980"/>
          <w:tab w:val="left" w:pos="7371"/>
        </w:tabs>
        <w:spacing w:line="360" w:lineRule="auto"/>
        <w:ind w:firstLine="357"/>
        <w:contextualSpacing/>
        <w:jc w:val="both"/>
      </w:pPr>
      <w:r w:rsidRPr="00D56E5E">
        <w:t xml:space="preserve">2. Таблица цен конкурсной заявки – </w:t>
      </w:r>
      <w:r w:rsidRPr="00D56E5E">
        <w:rPr>
          <w:b/>
        </w:rPr>
        <w:t>форма 2</w:t>
      </w:r>
      <w:r w:rsidRPr="00D56E5E">
        <w:t>.</w:t>
      </w:r>
    </w:p>
    <w:p w:rsidR="00BE65A2" w:rsidRPr="00D56E5E" w:rsidRDefault="00BE65A2" w:rsidP="00A44F20">
      <w:pPr>
        <w:tabs>
          <w:tab w:val="left" w:pos="-2127"/>
          <w:tab w:val="left" w:pos="360"/>
          <w:tab w:val="left" w:pos="567"/>
          <w:tab w:val="left" w:pos="1980"/>
          <w:tab w:val="left" w:pos="7371"/>
        </w:tabs>
        <w:spacing w:line="360" w:lineRule="auto"/>
        <w:ind w:firstLine="357"/>
        <w:contextualSpacing/>
        <w:jc w:val="both"/>
      </w:pPr>
      <w:r w:rsidRPr="00D56E5E">
        <w:t xml:space="preserve">3. Анкета участника конкурса — </w:t>
      </w:r>
      <w:r w:rsidRPr="00D56E5E">
        <w:rPr>
          <w:b/>
        </w:rPr>
        <w:t>форма 3.</w:t>
      </w:r>
    </w:p>
    <w:p w:rsidR="00816516" w:rsidRPr="00D56E5E" w:rsidRDefault="00BE65A2" w:rsidP="00BB0F0D">
      <w:pPr>
        <w:tabs>
          <w:tab w:val="left" w:pos="-2127"/>
          <w:tab w:val="left" w:pos="360"/>
          <w:tab w:val="left" w:pos="567"/>
          <w:tab w:val="left" w:pos="1980"/>
          <w:tab w:val="left" w:pos="7371"/>
        </w:tabs>
        <w:spacing w:line="360" w:lineRule="auto"/>
        <w:ind w:firstLine="357"/>
        <w:contextualSpacing/>
        <w:jc w:val="both"/>
      </w:pPr>
      <w:r w:rsidRPr="00D56E5E">
        <w:t>4. Предложение о функциональных, качественных и экологических характ</w:t>
      </w:r>
      <w:r w:rsidR="00757BAD" w:rsidRPr="00D56E5E">
        <w:t xml:space="preserve">еристиках </w:t>
      </w:r>
      <w:r w:rsidR="00753142" w:rsidRPr="00D56E5E">
        <w:t>работ</w:t>
      </w:r>
      <w:r w:rsidRPr="00D56E5E">
        <w:t xml:space="preserve"> – </w:t>
      </w:r>
      <w:r w:rsidRPr="00D56E5E">
        <w:rPr>
          <w:b/>
        </w:rPr>
        <w:t>форма 4</w:t>
      </w:r>
      <w:r w:rsidRPr="00D56E5E">
        <w:t>.</w:t>
      </w:r>
    </w:p>
    <w:p w:rsidR="00816516" w:rsidRPr="00D56E5E" w:rsidRDefault="00BB0F0D" w:rsidP="00816516">
      <w:pPr>
        <w:tabs>
          <w:tab w:val="left" w:pos="567"/>
        </w:tabs>
        <w:spacing w:line="360" w:lineRule="auto"/>
        <w:ind w:firstLine="357"/>
        <w:contextualSpacing/>
        <w:jc w:val="both"/>
      </w:pPr>
      <w:r w:rsidRPr="00D56E5E">
        <w:t>5</w:t>
      </w:r>
      <w:r w:rsidR="00816516" w:rsidRPr="00D56E5E">
        <w:t xml:space="preserve">. Сведения о квалификации персонала участника конкурса, предлагаемого для </w:t>
      </w:r>
      <w:r w:rsidR="00FF6611" w:rsidRPr="00D56E5E">
        <w:t>выполнения работ</w:t>
      </w:r>
      <w:r w:rsidR="00816516" w:rsidRPr="00D56E5E">
        <w:t xml:space="preserve"> по предмету Договора – </w:t>
      </w:r>
      <w:r w:rsidR="00816516" w:rsidRPr="00D56E5E">
        <w:rPr>
          <w:b/>
        </w:rPr>
        <w:t xml:space="preserve">форма </w:t>
      </w:r>
      <w:r w:rsidRPr="00D56E5E">
        <w:rPr>
          <w:b/>
        </w:rPr>
        <w:t>5</w:t>
      </w:r>
      <w:r w:rsidR="00816516" w:rsidRPr="00D56E5E">
        <w:t>.</w:t>
      </w:r>
    </w:p>
    <w:p w:rsidR="00BE65A2" w:rsidRPr="00D56E5E"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D56E5E">
        <w:t>6</w:t>
      </w:r>
      <w:r w:rsidR="00BE65A2" w:rsidRPr="00D56E5E">
        <w:t xml:space="preserve">. Запрос на разъяснение конкурсной документации – </w:t>
      </w:r>
      <w:r w:rsidR="00816516" w:rsidRPr="00D56E5E">
        <w:rPr>
          <w:b/>
        </w:rPr>
        <w:t xml:space="preserve">форма </w:t>
      </w:r>
      <w:r w:rsidRPr="00D56E5E">
        <w:rPr>
          <w:b/>
        </w:rPr>
        <w:t>6</w:t>
      </w:r>
      <w:r w:rsidR="00BE65A2" w:rsidRPr="00D56E5E">
        <w:rPr>
          <w:b/>
        </w:rPr>
        <w:t>.</w:t>
      </w:r>
    </w:p>
    <w:p w:rsidR="00BE65A2" w:rsidRPr="00D56E5E" w:rsidRDefault="00BB0F0D" w:rsidP="00A44F20">
      <w:pPr>
        <w:tabs>
          <w:tab w:val="left" w:pos="-2127"/>
          <w:tab w:val="left" w:pos="360"/>
          <w:tab w:val="left" w:pos="567"/>
          <w:tab w:val="left" w:pos="1980"/>
          <w:tab w:val="left" w:pos="7371"/>
        </w:tabs>
        <w:spacing w:line="360" w:lineRule="auto"/>
        <w:ind w:firstLine="357"/>
        <w:contextualSpacing/>
        <w:jc w:val="both"/>
      </w:pPr>
      <w:r w:rsidRPr="00D56E5E">
        <w:t>7</w:t>
      </w:r>
      <w:r w:rsidR="00BE65A2" w:rsidRPr="00D56E5E">
        <w:t xml:space="preserve">. Доверенность для представителей участников конкурса – </w:t>
      </w:r>
      <w:r w:rsidR="002C63BE" w:rsidRPr="00D56E5E">
        <w:rPr>
          <w:b/>
        </w:rPr>
        <w:t xml:space="preserve">форма </w:t>
      </w:r>
      <w:r w:rsidRPr="00D56E5E">
        <w:rPr>
          <w:b/>
        </w:rPr>
        <w:t>7</w:t>
      </w:r>
      <w:r w:rsidR="00BE65A2" w:rsidRPr="00D56E5E">
        <w:t>.</w:t>
      </w:r>
    </w:p>
    <w:p w:rsidR="0010473B" w:rsidRPr="00D56E5E"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D56E5E">
        <w:t>8</w:t>
      </w:r>
      <w:r w:rsidR="00973B8F" w:rsidRPr="00D56E5E">
        <w:t>. </w:t>
      </w:r>
      <w:r w:rsidR="007A0192" w:rsidRPr="00D56E5E">
        <w:t xml:space="preserve"> </w:t>
      </w:r>
      <w:r w:rsidR="00973B8F" w:rsidRPr="00D56E5E">
        <w:t>С</w:t>
      </w:r>
      <w:r w:rsidR="007A0192" w:rsidRPr="00D56E5E">
        <w:t>мета</w:t>
      </w:r>
      <w:r w:rsidR="0010473B" w:rsidRPr="00D56E5E">
        <w:t xml:space="preserve"> средств бюджета Союзного </w:t>
      </w:r>
      <w:r w:rsidR="007042AC" w:rsidRPr="00D56E5E">
        <w:t>государства (</w:t>
      </w:r>
      <w:r w:rsidR="004767AC" w:rsidRPr="00D56E5E">
        <w:t xml:space="preserve">далее – проект </w:t>
      </w:r>
      <w:r w:rsidR="007042AC" w:rsidRPr="00D56E5E">
        <w:t>сметы) –</w:t>
      </w:r>
      <w:r w:rsidR="0010473B" w:rsidRPr="00D56E5E">
        <w:t xml:space="preserve"> </w:t>
      </w:r>
      <w:r w:rsidR="002C63BE" w:rsidRPr="00D56E5E">
        <w:rPr>
          <w:b/>
        </w:rPr>
        <w:t xml:space="preserve">форма </w:t>
      </w:r>
      <w:r w:rsidRPr="00D56E5E">
        <w:rPr>
          <w:b/>
        </w:rPr>
        <w:t>8</w:t>
      </w:r>
      <w:r w:rsidR="00254637" w:rsidRPr="00D56E5E">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rsidR="00BE65A2" w:rsidRPr="009654D0" w:rsidRDefault="00BE65A2" w:rsidP="00BE65A2">
      <w:pPr>
        <w:jc w:val="both"/>
      </w:pPr>
      <w:r w:rsidRPr="009654D0">
        <w:t>«_____»___________________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gridSpan w:val="2"/>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gridSpan w:val="2"/>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rPr>
          <w:cantSplit/>
        </w:trPr>
        <w:tc>
          <w:tcPr>
            <w:tcW w:w="2805" w:type="dxa"/>
            <w:gridSpan w:val="2"/>
          </w:tcPr>
          <w:p w:rsidR="00E82EE9" w:rsidRPr="00450705" w:rsidRDefault="00E82EE9" w:rsidP="00D52AAC">
            <w:pPr>
              <w:rPr>
                <w:b/>
              </w:rPr>
            </w:pPr>
            <w:r w:rsidRPr="00450705">
              <w:rPr>
                <w:b/>
              </w:rPr>
              <w:t xml:space="preserve">Общая стоимость  </w:t>
            </w:r>
          </w:p>
        </w:tc>
        <w:tc>
          <w:tcPr>
            <w:tcW w:w="7455" w:type="dxa"/>
            <w:gridSpan w:val="4"/>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r w:rsidRPr="009654D0">
        <w:rPr>
          <w:b/>
          <w:bCs/>
          <w:szCs w:val="29"/>
        </w:rPr>
        <w:t xml:space="preserve">                                                                                                       </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r w:rsidRPr="009654D0">
        <w:rPr>
          <w:b/>
          <w:bCs/>
          <w:szCs w:val="29"/>
        </w:rPr>
        <w:t xml:space="preserve">                                   </w:t>
      </w:r>
    </w:p>
    <w:p w:rsidR="004C57A8" w:rsidRDefault="00BE65A2" w:rsidP="00BE65A2">
      <w:pPr>
        <w:jc w:val="both"/>
        <w:rPr>
          <w:b/>
          <w:bCs/>
          <w:szCs w:val="29"/>
        </w:rPr>
      </w:pPr>
      <w:r w:rsidRPr="009654D0">
        <w:rPr>
          <w:b/>
          <w:bCs/>
          <w:szCs w:val="29"/>
        </w:rPr>
        <w:t xml:space="preserve">                                                                                                                                                </w:t>
      </w: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F62381" w:rsidRPr="00807D2F" w:rsidRDefault="00F62381" w:rsidP="00F62381">
      <w:pPr>
        <w:jc w:val="center"/>
      </w:pPr>
      <w:r w:rsidRPr="00807D2F">
        <w:rPr>
          <w:b/>
          <w:bCs/>
          <w:color w:val="000000"/>
        </w:rPr>
        <w:t>ДОГОВОР № _________</w:t>
      </w:r>
    </w:p>
    <w:p w:rsidR="00F62381" w:rsidRDefault="00F62381" w:rsidP="00F62381">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Pr>
          <w:color w:val="000000"/>
        </w:rPr>
        <w:tab/>
        <w:t xml:space="preserve">«___» </w:t>
      </w:r>
      <w:r w:rsidRPr="00807D2F">
        <w:rPr>
          <w:color w:val="000000"/>
        </w:rPr>
        <w:t>__________ 20</w:t>
      </w:r>
      <w:r w:rsidR="007D371C">
        <w:rPr>
          <w:color w:val="000000"/>
        </w:rPr>
        <w:t>20</w:t>
      </w:r>
      <w:r w:rsidRPr="00807D2F">
        <w:rPr>
          <w:color w:val="000000"/>
        </w:rPr>
        <w:t xml:space="preserve"> г.</w:t>
      </w:r>
    </w:p>
    <w:p w:rsidR="00F62381" w:rsidRPr="002A080D" w:rsidRDefault="00F62381" w:rsidP="00F62381">
      <w:pPr>
        <w:ind w:firstLine="670"/>
      </w:pPr>
      <w:r>
        <w:rPr>
          <w:rFonts w:eastAsia="Calibri"/>
          <w:b/>
          <w:bCs/>
          <w:lang w:eastAsia="en-US"/>
        </w:rPr>
        <w:t xml:space="preserve">                                                        </w:t>
      </w:r>
    </w:p>
    <w:p w:rsidR="00F62381" w:rsidRPr="00D56E5E" w:rsidRDefault="00F62381" w:rsidP="00F62381">
      <w:pPr>
        <w:jc w:val="both"/>
        <w:rPr>
          <w:rFonts w:eastAsia="Calibri"/>
          <w:lang w:eastAsia="en-US"/>
        </w:rPr>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w:t>
      </w:r>
      <w:r>
        <w:rPr>
          <w:b/>
        </w:rPr>
        <w:t>_________________</w:t>
      </w:r>
      <w:r w:rsidRPr="007D3BC0">
        <w:rPr>
          <w:rFonts w:eastAsia="Calibri"/>
          <w:lang w:eastAsia="en-US"/>
        </w:rPr>
        <w:t>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w:t>
      </w:r>
      <w:r>
        <w:t xml:space="preserve"> __________</w:t>
      </w:r>
      <w:r>
        <w:rPr>
          <w:rFonts w:eastAsia="Calibri"/>
          <w:lang w:eastAsia="en-US"/>
        </w:rPr>
        <w:t>,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w:t>
      </w:r>
      <w:r>
        <w:rPr>
          <w:rFonts w:eastAsia="Calibri"/>
          <w:lang w:eastAsia="en-US"/>
        </w:rPr>
        <w:t>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на основании результатов открытого конкурса на оказание услуг</w:t>
      </w:r>
      <w:r>
        <w:rPr>
          <w:rFonts w:eastAsia="Calibri"/>
          <w:lang w:eastAsia="en-US"/>
        </w:rPr>
        <w:t xml:space="preserve">, </w:t>
      </w:r>
      <w:r>
        <w:t xml:space="preserve">направленных на </w:t>
      </w:r>
      <w:r w:rsidR="002D304E">
        <w:t>разработку концепции и последующее комплексное</w:t>
      </w:r>
      <w:r w:rsidR="002D304E" w:rsidRPr="008A7CAC">
        <w:t xml:space="preserve"> продвижение </w:t>
      </w:r>
      <w:r w:rsidR="002D304E">
        <w:t>сайта телеканала</w:t>
      </w:r>
      <w:r w:rsidR="002D304E" w:rsidRPr="008A7CAC">
        <w:t xml:space="preserve"> «</w:t>
      </w:r>
      <w:proofErr w:type="spellStart"/>
      <w:r w:rsidR="002D304E" w:rsidRPr="008A7CAC">
        <w:t>БелРос</w:t>
      </w:r>
      <w:proofErr w:type="spellEnd"/>
      <w:r w:rsidR="002D304E" w:rsidRPr="008A7CAC">
        <w:t>»</w:t>
      </w:r>
      <w:r w:rsidR="002D304E">
        <w:t xml:space="preserve"> (</w:t>
      </w:r>
      <w:proofErr w:type="spellStart"/>
      <w:r w:rsidR="002D304E">
        <w:rPr>
          <w:lang w:val="en-US"/>
        </w:rPr>
        <w:t>belros</w:t>
      </w:r>
      <w:proofErr w:type="spellEnd"/>
      <w:r w:rsidR="002D304E" w:rsidRPr="00CE53DC">
        <w:t>.</w:t>
      </w:r>
      <w:r w:rsidR="002D304E">
        <w:rPr>
          <w:lang w:val="en-US"/>
        </w:rPr>
        <w:t>tv</w:t>
      </w:r>
      <w:r w:rsidR="002D304E" w:rsidRPr="00CE53DC">
        <w:t>)</w:t>
      </w:r>
      <w:r w:rsidR="002D304E" w:rsidRPr="008A7CAC">
        <w:t xml:space="preserve"> в интернете</w:t>
      </w:r>
      <w:r w:rsidR="002D304E" w:rsidRPr="007D3BC0">
        <w:rPr>
          <w:rFonts w:eastAsia="Calibri"/>
          <w:lang w:eastAsia="en-US"/>
        </w:rPr>
        <w:t xml:space="preserve"> </w:t>
      </w:r>
      <w:r w:rsidRPr="007D3BC0">
        <w:rPr>
          <w:rFonts w:eastAsia="Calibri"/>
          <w:lang w:eastAsia="en-US"/>
        </w:rPr>
        <w:t>(Протокол от</w:t>
      </w:r>
      <w:r>
        <w:rPr>
          <w:rFonts w:eastAsia="Calibri"/>
          <w:lang w:eastAsia="en-US"/>
        </w:rPr>
        <w:t>_____________) заключили Договор, именуемый в дальней</w:t>
      </w:r>
      <w:r w:rsidRPr="007D3BC0">
        <w:rPr>
          <w:rFonts w:eastAsia="Calibri"/>
          <w:lang w:eastAsia="en-US"/>
        </w:rPr>
        <w:t xml:space="preserve">шем </w:t>
      </w:r>
      <w:r w:rsidRPr="007D3BC0">
        <w:rPr>
          <w:rFonts w:eastAsia="Calibri"/>
          <w:b/>
          <w:bCs/>
          <w:lang w:eastAsia="en-US"/>
        </w:rPr>
        <w:t xml:space="preserve">Договор, </w:t>
      </w:r>
      <w:r w:rsidRPr="007D3BC0">
        <w:rPr>
          <w:rFonts w:eastAsia="Calibri"/>
          <w:lang w:eastAsia="en-US"/>
        </w:rPr>
        <w:t xml:space="preserve">о нижеследующем: </w:t>
      </w:r>
    </w:p>
    <w:p w:rsidR="00F62381" w:rsidRPr="007D3BC0" w:rsidRDefault="00F62381" w:rsidP="00F62381">
      <w:pPr>
        <w:ind w:firstLine="567"/>
        <w:jc w:val="both"/>
        <w:rPr>
          <w:rFonts w:eastAsia="Calibri"/>
          <w:b/>
          <w:lang w:eastAsia="en-US"/>
        </w:rPr>
      </w:pPr>
    </w:p>
    <w:p w:rsidR="00F62381" w:rsidRPr="007D3BC0" w:rsidRDefault="00F62381" w:rsidP="00F62381">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rsidR="00F62381" w:rsidRPr="00501FF9" w:rsidRDefault="00F62381" w:rsidP="009F15D6">
      <w:pPr>
        <w:widowControl w:val="0"/>
        <w:autoSpaceDE w:val="0"/>
        <w:autoSpaceDN w:val="0"/>
        <w:adjustRightInd w:val="0"/>
        <w:ind w:firstLine="567"/>
        <w:jc w:val="both"/>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услуги, </w:t>
      </w:r>
      <w:r w:rsidR="002D304E">
        <w:t>направленных на разработку концепции и последующее комплексное</w:t>
      </w:r>
      <w:r w:rsidR="002D304E" w:rsidRPr="008A7CAC">
        <w:t xml:space="preserve"> продвижение </w:t>
      </w:r>
      <w:r w:rsidR="002D304E">
        <w:t>сайта телеканала</w:t>
      </w:r>
      <w:r w:rsidR="002D304E" w:rsidRPr="008A7CAC">
        <w:t xml:space="preserve"> «</w:t>
      </w:r>
      <w:proofErr w:type="spellStart"/>
      <w:r w:rsidR="002D304E" w:rsidRPr="008A7CAC">
        <w:t>БелРос</w:t>
      </w:r>
      <w:proofErr w:type="spellEnd"/>
      <w:r w:rsidR="002D304E" w:rsidRPr="008A7CAC">
        <w:t>»</w:t>
      </w:r>
      <w:r w:rsidR="002D304E">
        <w:t xml:space="preserve"> (</w:t>
      </w:r>
      <w:proofErr w:type="spellStart"/>
      <w:r w:rsidR="002D304E">
        <w:rPr>
          <w:lang w:val="en-US"/>
        </w:rPr>
        <w:t>belros</w:t>
      </w:r>
      <w:proofErr w:type="spellEnd"/>
      <w:r w:rsidR="002D304E" w:rsidRPr="00CE53DC">
        <w:t>.</w:t>
      </w:r>
      <w:r w:rsidR="002D304E">
        <w:rPr>
          <w:lang w:val="en-US"/>
        </w:rPr>
        <w:t>tv</w:t>
      </w:r>
      <w:r w:rsidR="002D304E" w:rsidRPr="00CE53DC">
        <w:t>)</w:t>
      </w:r>
      <w:r w:rsidR="002D304E" w:rsidRPr="008A7CAC">
        <w:t xml:space="preserve"> в интернете</w:t>
      </w:r>
      <w:r w:rsidR="009F15D6">
        <w:t xml:space="preserve"> </w:t>
      </w:r>
      <w:r w:rsidRPr="007D3BC0">
        <w:rPr>
          <w:rFonts w:eastAsia="Calibri"/>
          <w:lang w:eastAsia="en-US"/>
        </w:rPr>
        <w:t>(далее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в </w:t>
      </w:r>
      <w:r>
        <w:rPr>
          <w:rFonts w:eastAsia="Calibri"/>
          <w:lang w:eastAsia="en-US"/>
        </w:rPr>
        <w:t xml:space="preserve">течение </w:t>
      </w:r>
      <w:r w:rsidRPr="00551BD4">
        <w:rPr>
          <w:rFonts w:eastAsia="Calibri"/>
          <w:lang w:eastAsia="en-US"/>
        </w:rPr>
        <w:t>20</w:t>
      </w:r>
      <w:r w:rsidR="007D371C">
        <w:rPr>
          <w:rFonts w:eastAsia="Calibri"/>
          <w:lang w:eastAsia="en-US"/>
        </w:rPr>
        <w:t>20</w:t>
      </w:r>
      <w:r>
        <w:rPr>
          <w:rFonts w:eastAsia="Calibri"/>
          <w:lang w:eastAsia="en-US"/>
        </w:rPr>
        <w:t xml:space="preserve"> г.</w:t>
      </w:r>
      <w:r w:rsidRPr="007D3BC0">
        <w:rPr>
          <w:rFonts w:eastAsia="Calibri"/>
          <w:lang w:eastAsia="en-US"/>
        </w:rPr>
        <w:t xml:space="preserve"> в соответствии с </w:t>
      </w:r>
      <w:r>
        <w:rPr>
          <w:rFonts w:eastAsia="Calibri"/>
          <w:lang w:eastAsia="en-US"/>
        </w:rPr>
        <w:t xml:space="preserve">Приложением №2 </w:t>
      </w:r>
      <w:r w:rsidRPr="007D3BC0">
        <w:rPr>
          <w:rFonts w:eastAsia="Calibri"/>
          <w:lang w:eastAsia="en-US"/>
        </w:rPr>
        <w:t xml:space="preserve">к </w:t>
      </w:r>
      <w:r>
        <w:rPr>
          <w:rFonts w:eastAsia="Calibri"/>
          <w:lang w:eastAsia="en-US"/>
        </w:rPr>
        <w:t xml:space="preserve">настоящему </w:t>
      </w:r>
      <w:r w:rsidRPr="007D3BC0">
        <w:rPr>
          <w:rFonts w:eastAsia="Calibri"/>
          <w:lang w:eastAsia="en-US"/>
        </w:rPr>
        <w:t xml:space="preserve">Договору. </w:t>
      </w:r>
    </w:p>
    <w:p w:rsidR="00F62381" w:rsidRPr="007D3BC0" w:rsidRDefault="00F62381" w:rsidP="00F62381">
      <w:pPr>
        <w:widowControl w:val="0"/>
        <w:autoSpaceDE w:val="0"/>
        <w:autoSpaceDN w:val="0"/>
        <w:adjustRightInd w:val="0"/>
        <w:ind w:firstLine="567"/>
        <w:jc w:val="both"/>
        <w:rPr>
          <w:rFonts w:eastAsia="Calibri"/>
          <w:lang w:eastAsia="en-US"/>
        </w:rPr>
      </w:pPr>
    </w:p>
    <w:p w:rsidR="00F62381" w:rsidRPr="005900FA" w:rsidRDefault="00F62381" w:rsidP="00F62381">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rsidR="00F62381" w:rsidRPr="008A338A" w:rsidRDefault="00F62381" w:rsidP="00F62381">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rsidR="00F62381" w:rsidRPr="008A338A" w:rsidRDefault="00F62381" w:rsidP="00F62381">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F62381" w:rsidRPr="008A338A" w:rsidRDefault="00F62381" w:rsidP="00F62381">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2.1.3. Обеспечить возможность текущего контроля Заказчика за оказанием услуг</w:t>
      </w:r>
      <w:r>
        <w:rPr>
          <w:rFonts w:eastAsia="Calibri"/>
          <w:lang w:eastAsia="en-US"/>
        </w:rPr>
        <w:t xml:space="preserve"> на всех этапах</w:t>
      </w:r>
      <w:r w:rsidRPr="007D3BC0">
        <w:rPr>
          <w:rFonts w:eastAsia="Calibri"/>
          <w:lang w:eastAsia="en-US"/>
        </w:rPr>
        <w:t xml:space="preserve">, включая предварительное согласование готовых материалов до их окончательной приёмки в целом. </w:t>
      </w:r>
    </w:p>
    <w:p w:rsidR="00F62381" w:rsidRPr="008A338A" w:rsidRDefault="00F62381" w:rsidP="00F62381">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rsidR="00F62381" w:rsidRPr="007D3BC0" w:rsidRDefault="00F62381" w:rsidP="00F62381">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rsidR="00F62381" w:rsidRPr="008A338A" w:rsidRDefault="00F62381" w:rsidP="00F62381">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2.1.6. Передать Заказчику все результаты оказанных услуг, полученные в рамках </w:t>
      </w:r>
      <w:r w:rsidRPr="007D3BC0">
        <w:rPr>
          <w:rFonts w:eastAsia="Calibri"/>
          <w:lang w:eastAsia="en-US"/>
        </w:rPr>
        <w:lastRenderedPageBreak/>
        <w:t>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rsidR="00F62381" w:rsidRPr="007D3BC0" w:rsidRDefault="00F62381" w:rsidP="00F62381">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rsidR="00F62381" w:rsidRPr="0052233A" w:rsidRDefault="00F62381" w:rsidP="00F62381">
      <w:pPr>
        <w:widowControl w:val="0"/>
        <w:autoSpaceDE w:val="0"/>
        <w:autoSpaceDN w:val="0"/>
        <w:adjustRightInd w:val="0"/>
        <w:ind w:firstLine="567"/>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rsidR="00F62381" w:rsidRPr="000A2DDB" w:rsidRDefault="00F62381" w:rsidP="00F62381">
      <w:pPr>
        <w:ind w:firstLine="567"/>
        <w:jc w:val="both"/>
      </w:pPr>
      <w:r w:rsidRPr="007D3BC0">
        <w:rPr>
          <w:rFonts w:eastAsia="Calibri"/>
          <w:lang w:eastAsia="en-US"/>
        </w:rPr>
        <w:t>3.1. Стоимость услуг по настоящему Договору составляет</w:t>
      </w:r>
      <w:r>
        <w:rPr>
          <w:rFonts w:eastAsia="Calibri"/>
          <w:lang w:eastAsia="en-US"/>
        </w:rPr>
        <w:t>____________________</w:t>
      </w:r>
      <w:r w:rsidRPr="000A2DDB">
        <w:rPr>
          <w:rFonts w:eastAsia="Calibri"/>
          <w:lang w:eastAsia="en-US"/>
        </w:rPr>
        <w:t>.</w:t>
      </w:r>
    </w:p>
    <w:p w:rsidR="00F62381" w:rsidRPr="00D8344E" w:rsidRDefault="00F62381" w:rsidP="00F62381">
      <w:pPr>
        <w:ind w:firstLine="567"/>
        <w:jc w:val="both"/>
      </w:pPr>
      <w:r w:rsidRPr="00807D2F">
        <w:rPr>
          <w:color w:val="000000"/>
        </w:rPr>
        <w:t xml:space="preserve">3.2. </w:t>
      </w:r>
      <w:r>
        <w:t>О</w:t>
      </w:r>
      <w:r w:rsidRPr="00D8344E">
        <w:t>плата производится Заказчиком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p>
    <w:p w:rsidR="00F62381" w:rsidRPr="0066121D" w:rsidRDefault="00F62381" w:rsidP="00F62381">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rsidR="00F62381" w:rsidRDefault="00F62381" w:rsidP="00F62381">
      <w:pPr>
        <w:ind w:firstLine="567"/>
        <w:jc w:val="both"/>
        <w:rPr>
          <w:color w:val="000000"/>
          <w:shd w:val="clear" w:color="auto" w:fill="FFFF00"/>
        </w:rPr>
      </w:pPr>
      <w:r w:rsidRPr="00807D2F">
        <w:rPr>
          <w:color w:val="000000"/>
        </w:rPr>
        <w:t>3.2.1. З</w:t>
      </w:r>
      <w:r>
        <w:rPr>
          <w:color w:val="000000"/>
        </w:rPr>
        <w:t xml:space="preserve">аказчик перечисляет на расчетный счет Исполнителя авансовый платеж в размере </w:t>
      </w:r>
      <w:r w:rsidR="00070E81">
        <w:rPr>
          <w:color w:val="000000"/>
        </w:rPr>
        <w:br/>
      </w:r>
      <w:r w:rsidR="00D46A9C">
        <w:rPr>
          <w:color w:val="000000"/>
        </w:rPr>
        <w:t xml:space="preserve">20 </w:t>
      </w:r>
      <w:r>
        <w:rPr>
          <w:color w:val="000000"/>
        </w:rPr>
        <w:t>%</w:t>
      </w:r>
      <w:r w:rsidR="00D46A9C">
        <w:rPr>
          <w:color w:val="000000"/>
        </w:rPr>
        <w:t xml:space="preserve"> (Двадцати процентов)</w:t>
      </w:r>
      <w:r>
        <w:rPr>
          <w:color w:val="000000"/>
        </w:rPr>
        <w:t xml:space="preserve"> от стоимости договора </w:t>
      </w:r>
      <w:r w:rsidRPr="00807D2F">
        <w:rPr>
          <w:color w:val="000000"/>
        </w:rPr>
        <w:t xml:space="preserve">в </w:t>
      </w:r>
      <w:r>
        <w:rPr>
          <w:color w:val="000000"/>
        </w:rPr>
        <w:t xml:space="preserve">течение </w:t>
      </w:r>
      <w:r w:rsidR="007D371C">
        <w:rPr>
          <w:color w:val="000000"/>
        </w:rPr>
        <w:t>2</w:t>
      </w:r>
      <w:r>
        <w:rPr>
          <w:color w:val="000000"/>
        </w:rPr>
        <w:t>0 (</w:t>
      </w:r>
      <w:r w:rsidR="007D371C">
        <w:rPr>
          <w:color w:val="000000"/>
        </w:rPr>
        <w:t>Двадцати</w:t>
      </w:r>
      <w:r>
        <w:rPr>
          <w:color w:val="000000"/>
        </w:rPr>
        <w:t>) календарных дней с момента заключения договора на основании выставленного Исполнителем счета.</w:t>
      </w:r>
    </w:p>
    <w:p w:rsidR="00F62381" w:rsidRPr="00195C55" w:rsidRDefault="00F62381" w:rsidP="00F62381">
      <w:pPr>
        <w:shd w:val="clear" w:color="auto" w:fill="FFFFFF"/>
        <w:ind w:firstLine="567"/>
        <w:jc w:val="both"/>
      </w:pPr>
      <w:r w:rsidRPr="00E761FA">
        <w:t xml:space="preserve">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rsidR="00F15D4D">
        <w:t>10</w:t>
      </w:r>
      <w:r w:rsidRPr="00E761FA">
        <w:t xml:space="preserve"> (</w:t>
      </w:r>
      <w:r w:rsidR="00F15D4D">
        <w:t>Десяти</w:t>
      </w:r>
      <w:r w:rsidRPr="00E761FA">
        <w:t xml:space="preserve">) банковских дней с даты получения счета Заказчиком и на основании подписанного Сторонами Акта сдачи-приемки </w:t>
      </w:r>
      <w:r w:rsidR="00D46A9C">
        <w:t>оказанных услуг</w:t>
      </w:r>
      <w:r>
        <w:t>, оформленного в российских рублях</w:t>
      </w:r>
      <w:r w:rsidRPr="00E761FA">
        <w:t>.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3.3.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3.4.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F62381" w:rsidRPr="008A338A" w:rsidRDefault="00F62381" w:rsidP="00F62381">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3.5.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w:t>
      </w:r>
      <w:r>
        <w:rPr>
          <w:rFonts w:eastAsia="Calibri"/>
          <w:lang w:eastAsia="en-US"/>
        </w:rPr>
        <w:t xml:space="preserve"> на расчетный счет Заказчика.</w:t>
      </w:r>
      <w:r w:rsidRPr="007D3BC0">
        <w:rPr>
          <w:rFonts w:eastAsia="Calibri"/>
          <w:lang w:eastAsia="en-US"/>
        </w:rPr>
        <w:t xml:space="preserve"> </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3.6. Акт оказанных услуг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rsidR="00F62381" w:rsidRDefault="00F62381" w:rsidP="00F62381">
      <w:pPr>
        <w:widowControl w:val="0"/>
        <w:autoSpaceDE w:val="0"/>
        <w:autoSpaceDN w:val="0"/>
        <w:adjustRightInd w:val="0"/>
        <w:ind w:firstLine="567"/>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4. ПРАВА НА РЕЗУЛЬТАТЫ ОКАЗАННЫХ УСЛУГ </w:t>
      </w:r>
    </w:p>
    <w:p w:rsidR="00F62381" w:rsidRDefault="00F62381" w:rsidP="00F62381">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00070E81">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w:t>
      </w:r>
      <w:r w:rsidR="00070E81">
        <w:rPr>
          <w:lang w:eastAsia="en-US"/>
        </w:rPr>
        <w:t>услуг</w:t>
      </w:r>
      <w:r>
        <w:rPr>
          <w:lang w:eastAsia="en-US"/>
        </w:rPr>
        <w:t xml:space="preserve"> по Договору, в полном объеме без выплаты дополнительного вознаграждения Исполнителю. </w:t>
      </w:r>
    </w:p>
    <w:p w:rsidR="00F62381" w:rsidRDefault="00F62381" w:rsidP="001F2FC6">
      <w:pPr>
        <w:widowControl w:val="0"/>
        <w:autoSpaceDE w:val="0"/>
        <w:autoSpaceDN w:val="0"/>
        <w:adjustRightInd w:val="0"/>
        <w:ind w:firstLine="567"/>
        <w:jc w:val="both"/>
        <w:rPr>
          <w:lang w:eastAsia="en-US"/>
        </w:rPr>
      </w:pPr>
      <w:r>
        <w:rPr>
          <w:lang w:eastAsia="en-US"/>
        </w:rPr>
        <w:t xml:space="preserve">4.2. Исполнитель не вправе использовать результаты </w:t>
      </w:r>
      <w:r w:rsidR="00070E81">
        <w:rPr>
          <w:lang w:eastAsia="en-US"/>
        </w:rPr>
        <w:t>оказанных</w:t>
      </w:r>
      <w:r>
        <w:rPr>
          <w:lang w:eastAsia="en-US"/>
        </w:rPr>
        <w:t xml:space="preserve"> по настоящему</w:t>
      </w:r>
      <w:r w:rsidR="001F2FC6">
        <w:rPr>
          <w:lang w:eastAsia="en-US"/>
        </w:rPr>
        <w:t xml:space="preserve"> д</w:t>
      </w:r>
      <w:r>
        <w:rPr>
          <w:lang w:eastAsia="en-US"/>
        </w:rPr>
        <w:t xml:space="preserve">оговору </w:t>
      </w:r>
      <w:r w:rsidR="00070E81">
        <w:rPr>
          <w:lang w:eastAsia="en-US"/>
        </w:rPr>
        <w:t>услуг</w:t>
      </w:r>
      <w:r>
        <w:rPr>
          <w:lang w:eastAsia="en-US"/>
        </w:rPr>
        <w:t xml:space="preserve"> или передавать их для использования третьим лицам. </w:t>
      </w:r>
    </w:p>
    <w:p w:rsidR="00F62381" w:rsidRPr="00BC38F5" w:rsidRDefault="00F62381" w:rsidP="001F2FC6">
      <w:pPr>
        <w:widowControl w:val="0"/>
        <w:autoSpaceDE w:val="0"/>
        <w:autoSpaceDN w:val="0"/>
        <w:adjustRightInd w:val="0"/>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F62381" w:rsidRDefault="00F62381" w:rsidP="00F62381">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F62381" w:rsidRPr="007D3BC0" w:rsidRDefault="00F62381" w:rsidP="00F62381">
      <w:pPr>
        <w:widowControl w:val="0"/>
        <w:autoSpaceDE w:val="0"/>
        <w:autoSpaceDN w:val="0"/>
        <w:adjustRightInd w:val="0"/>
        <w:ind w:firstLine="567"/>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rsidR="00F62381" w:rsidRDefault="00F62381" w:rsidP="00F62381">
      <w:pPr>
        <w:widowControl w:val="0"/>
        <w:autoSpaceDE w:val="0"/>
        <w:autoSpaceDN w:val="0"/>
        <w:adjustRightInd w:val="0"/>
        <w:ind w:firstLine="567"/>
        <w:jc w:val="both"/>
        <w:rPr>
          <w:lang w:eastAsia="en-US"/>
        </w:rPr>
      </w:pPr>
      <w:r w:rsidRPr="007D3BC0">
        <w:rPr>
          <w:lang w:eastAsia="en-US"/>
        </w:rPr>
        <w:t xml:space="preserve">6.3. </w:t>
      </w:r>
      <w:r>
        <w:rPr>
          <w:lang w:eastAsia="en-US"/>
        </w:rPr>
        <w:t>В остальных случаях стороны несут ответственность в соответствии с национальным законодательством государства, резидентом которой является сторона, нарушившая условия договора</w:t>
      </w:r>
      <w:r w:rsidRPr="007D3BC0">
        <w:rPr>
          <w:lang w:eastAsia="en-US"/>
        </w:rPr>
        <w:t xml:space="preserve">. </w:t>
      </w:r>
    </w:p>
    <w:p w:rsidR="00F62381" w:rsidRPr="007D3BC0" w:rsidRDefault="00F62381" w:rsidP="00F62381">
      <w:pPr>
        <w:widowControl w:val="0"/>
        <w:autoSpaceDE w:val="0"/>
        <w:autoSpaceDN w:val="0"/>
        <w:adjustRightInd w:val="0"/>
        <w:ind w:firstLine="567"/>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w:t>
      </w:r>
      <w:r w:rsidRPr="007D3BC0">
        <w:rPr>
          <w:rFonts w:eastAsia="Calibri"/>
          <w:lang w:eastAsia="en-US"/>
        </w:rPr>
        <w:lastRenderedPageBreak/>
        <w:t xml:space="preserve">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rsidR="00F62381" w:rsidRPr="007D3BC0" w:rsidRDefault="00F62381" w:rsidP="00F62381">
      <w:pPr>
        <w:widowControl w:val="0"/>
        <w:autoSpaceDE w:val="0"/>
        <w:autoSpaceDN w:val="0"/>
        <w:adjustRightInd w:val="0"/>
        <w:ind w:firstLine="567"/>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rsidR="00F62381" w:rsidRPr="007D3BC0" w:rsidRDefault="00F62381" w:rsidP="00F62381">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rsidR="00F62381" w:rsidRPr="007D3BC0" w:rsidRDefault="00F62381" w:rsidP="00F62381">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rsidR="00F62381" w:rsidRPr="000A2DDB" w:rsidRDefault="00F62381" w:rsidP="00F62381">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право страны, в суде которого этот спор рассматривается.</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p>
    <w:p w:rsidR="00F62381" w:rsidRPr="007D3BC0" w:rsidRDefault="00F62381" w:rsidP="00F62381">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 xml:space="preserve">ствительным заменяемое положение. </w:t>
      </w:r>
    </w:p>
    <w:p w:rsidR="00F62381" w:rsidRPr="007D3BC0" w:rsidRDefault="00F62381" w:rsidP="00F62381">
      <w:pPr>
        <w:widowControl w:val="0"/>
        <w:autoSpaceDE w:val="0"/>
        <w:autoSpaceDN w:val="0"/>
        <w:adjustRightInd w:val="0"/>
        <w:ind w:firstLine="567"/>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rsidR="00F62381" w:rsidRPr="007D3BC0" w:rsidRDefault="00F62381" w:rsidP="00F62381">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rsidR="00F62381" w:rsidRPr="007D3BC0" w:rsidRDefault="00F62381" w:rsidP="00F62381">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rsidR="00F62381" w:rsidRPr="007D3BC0" w:rsidRDefault="00F62381" w:rsidP="00F62381">
      <w:pPr>
        <w:widowControl w:val="0"/>
        <w:autoSpaceDE w:val="0"/>
        <w:autoSpaceDN w:val="0"/>
        <w:adjustRightInd w:val="0"/>
        <w:ind w:firstLine="567"/>
        <w:jc w:val="both"/>
        <w:rPr>
          <w:rFonts w:eastAsia="Calibri"/>
          <w:lang w:eastAsia="en-US"/>
        </w:rPr>
      </w:pP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rsidR="00F62381" w:rsidRPr="008A338A" w:rsidRDefault="00F62381" w:rsidP="00F62381">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lastRenderedPageBreak/>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rsidR="00F62381" w:rsidRPr="008A338A" w:rsidRDefault="00F62381" w:rsidP="00F62381">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rsidR="00F62381" w:rsidRPr="007D3BC0"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rsidR="00F62381" w:rsidRDefault="00F62381" w:rsidP="00F62381">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p>
    <w:p w:rsidR="00F62381" w:rsidRPr="007D3BC0" w:rsidRDefault="00F62381" w:rsidP="00F62381">
      <w:pPr>
        <w:widowControl w:val="0"/>
        <w:autoSpaceDE w:val="0"/>
        <w:autoSpaceDN w:val="0"/>
        <w:adjustRightInd w:val="0"/>
        <w:rPr>
          <w:rFonts w:eastAsia="Calibri"/>
          <w:lang w:eastAsia="en-US"/>
        </w:rPr>
      </w:pPr>
      <w:r w:rsidRPr="007D3BC0">
        <w:rPr>
          <w:rFonts w:eastAsia="Calibri"/>
          <w:lang w:eastAsia="en-US"/>
        </w:rPr>
        <w:t xml:space="preserve"> </w:t>
      </w:r>
    </w:p>
    <w:p w:rsidR="00F62381" w:rsidRPr="000F1188" w:rsidRDefault="00F62381" w:rsidP="00F62381">
      <w:pPr>
        <w:widowControl w:val="0"/>
        <w:autoSpaceDE w:val="0"/>
        <w:autoSpaceDN w:val="0"/>
        <w:adjustRightInd w:val="0"/>
        <w:spacing w:after="240" w:line="360" w:lineRule="atLeast"/>
        <w:rPr>
          <w:rFonts w:eastAsia="Calibri"/>
          <w:b/>
          <w:bCs/>
          <w:lang w:eastAsia="en-US"/>
        </w:rPr>
      </w:pPr>
      <w:r w:rsidRPr="007D3BC0">
        <w:rPr>
          <w:rFonts w:eastAsia="Calibri"/>
          <w:b/>
          <w:bCs/>
          <w:lang w:eastAsia="en-US"/>
        </w:rPr>
        <w:t xml:space="preserve">12. АДРЕСА И БАНКОВСКИЕ РЕКВИЗИТЫ СТОРОН: </w:t>
      </w:r>
    </w:p>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F62381" w:rsidRPr="00E3623C" w:rsidTr="00C71629">
        <w:trPr>
          <w:trHeight w:val="140"/>
        </w:trPr>
        <w:tc>
          <w:tcPr>
            <w:tcW w:w="4962" w:type="dxa"/>
            <w:tcMar>
              <w:top w:w="0" w:type="dxa"/>
              <w:left w:w="115" w:type="dxa"/>
              <w:bottom w:w="0" w:type="dxa"/>
              <w:right w:w="115" w:type="dxa"/>
            </w:tcMar>
            <w:hideMark/>
          </w:tcPr>
          <w:p w:rsidR="00F62381" w:rsidRPr="00E3623C" w:rsidRDefault="00F62381" w:rsidP="00C71629">
            <w:pPr>
              <w:ind w:right="-850"/>
              <w:jc w:val="both"/>
              <w:rPr>
                <w:b/>
              </w:rPr>
            </w:pPr>
            <w:r w:rsidRPr="00E3623C">
              <w:rPr>
                <w:b/>
              </w:rPr>
              <w:t>Заказчик</w:t>
            </w:r>
          </w:p>
        </w:tc>
        <w:tc>
          <w:tcPr>
            <w:tcW w:w="0" w:type="auto"/>
            <w:tcMar>
              <w:top w:w="0" w:type="dxa"/>
              <w:left w:w="115" w:type="dxa"/>
              <w:bottom w:w="0" w:type="dxa"/>
              <w:right w:w="115" w:type="dxa"/>
            </w:tcMar>
            <w:hideMark/>
          </w:tcPr>
          <w:p w:rsidR="00F62381" w:rsidRPr="00E3623C" w:rsidRDefault="00F62381" w:rsidP="00C71629">
            <w:pPr>
              <w:ind w:right="-850" w:firstLine="34"/>
              <w:jc w:val="both"/>
              <w:rPr>
                <w:b/>
              </w:rPr>
            </w:pPr>
            <w:r w:rsidRPr="00E3623C">
              <w:rPr>
                <w:b/>
              </w:rPr>
              <w:t xml:space="preserve">Исполнитель </w:t>
            </w:r>
          </w:p>
        </w:tc>
      </w:tr>
      <w:tr w:rsidR="00F62381" w:rsidRPr="00E3623C" w:rsidTr="00C71629">
        <w:trPr>
          <w:trHeight w:val="2840"/>
        </w:trPr>
        <w:tc>
          <w:tcPr>
            <w:tcW w:w="4962" w:type="dxa"/>
            <w:tcMar>
              <w:top w:w="0" w:type="dxa"/>
              <w:left w:w="115" w:type="dxa"/>
              <w:bottom w:w="0" w:type="dxa"/>
              <w:right w:w="115" w:type="dxa"/>
            </w:tcMar>
            <w:hideMark/>
          </w:tcPr>
          <w:p w:rsidR="00F62381" w:rsidRPr="00893E40" w:rsidRDefault="00F62381" w:rsidP="00C71629">
            <w:pPr>
              <w:pStyle w:val="33"/>
              <w:jc w:val="left"/>
              <w:rPr>
                <w:sz w:val="24"/>
              </w:rPr>
            </w:pPr>
            <w:r w:rsidRPr="00893E40">
              <w:rPr>
                <w:sz w:val="24"/>
              </w:rPr>
              <w:t>Государственное учреждение «Телерадиовещательная организация Союзного государства» (ТРО Союза)</w:t>
            </w:r>
          </w:p>
          <w:p w:rsidR="00F62381" w:rsidRPr="00893E40" w:rsidRDefault="00F62381" w:rsidP="00C71629">
            <w:pPr>
              <w:pStyle w:val="33"/>
              <w:jc w:val="left"/>
              <w:rPr>
                <w:sz w:val="24"/>
              </w:rPr>
            </w:pPr>
            <w:r w:rsidRPr="00893E40">
              <w:rPr>
                <w:sz w:val="24"/>
              </w:rPr>
              <w:t>Юридический адрес: 127287, г. Москва, Проезд Петровско-Разумовский С., дом 1/23, строение 1, офис 510</w:t>
            </w:r>
          </w:p>
          <w:p w:rsidR="00F62381" w:rsidRPr="00893E40" w:rsidRDefault="00F62381" w:rsidP="00C71629">
            <w:pPr>
              <w:pStyle w:val="33"/>
              <w:jc w:val="left"/>
              <w:rPr>
                <w:sz w:val="24"/>
              </w:rPr>
            </w:pPr>
            <w:r w:rsidRPr="00893E40">
              <w:rPr>
                <w:sz w:val="24"/>
              </w:rPr>
              <w:t>ИНН 7710313434 КПП 771401001</w:t>
            </w:r>
          </w:p>
          <w:p w:rsidR="00F62381" w:rsidRPr="00893E40" w:rsidRDefault="00F62381" w:rsidP="00C71629">
            <w:r w:rsidRPr="00893E40">
              <w:t>ОГРН 1037739459592</w:t>
            </w:r>
          </w:p>
          <w:p w:rsidR="00F62381" w:rsidRPr="00893E40" w:rsidRDefault="00F62381" w:rsidP="00C71629">
            <w:r w:rsidRPr="00893E40">
              <w:t>Тел.: (495) 637-65-09</w:t>
            </w:r>
          </w:p>
          <w:p w:rsidR="00F62381" w:rsidRPr="00893E40" w:rsidRDefault="00F62381" w:rsidP="00C71629">
            <w:r w:rsidRPr="00893E40">
              <w:t>Лицевой счет 03734997341 в Межрегиональном операционном управлении Федерального казначейства</w:t>
            </w:r>
          </w:p>
          <w:p w:rsidR="00F62381" w:rsidRPr="00893E40" w:rsidRDefault="00F62381" w:rsidP="00C71629">
            <w:r w:rsidRPr="00893E40">
              <w:t>Счет № 40816810400000001901</w:t>
            </w:r>
          </w:p>
          <w:p w:rsidR="00F62381" w:rsidRPr="00893E40" w:rsidRDefault="00F62381" w:rsidP="00C71629">
            <w:r w:rsidRPr="00893E40">
              <w:t>В Операционном департаменте Банка России г. Москва 701</w:t>
            </w:r>
          </w:p>
          <w:p w:rsidR="00F62381" w:rsidRPr="00893E40" w:rsidRDefault="00F62381" w:rsidP="00C71629">
            <w:r w:rsidRPr="00893E40">
              <w:t>БИК 044501002</w:t>
            </w:r>
          </w:p>
          <w:p w:rsidR="00F62381" w:rsidRPr="00893E40" w:rsidRDefault="00F62381" w:rsidP="00C71629">
            <w:r w:rsidRPr="00893E40">
              <w:t>ОКАТО 45277586000</w:t>
            </w:r>
          </w:p>
          <w:p w:rsidR="00F62381" w:rsidRPr="00893E40" w:rsidRDefault="00F62381" w:rsidP="00C71629">
            <w:r w:rsidRPr="00893E40">
              <w:t>ОКПО 18988458</w:t>
            </w:r>
          </w:p>
          <w:p w:rsidR="00F62381" w:rsidRPr="00BC7AF4" w:rsidRDefault="00F62381" w:rsidP="00C71629"/>
          <w:p w:rsidR="00F62381" w:rsidRDefault="00F62381" w:rsidP="00C71629">
            <w:pPr>
              <w:ind w:right="-850"/>
            </w:pPr>
          </w:p>
          <w:p w:rsidR="00F62381" w:rsidRDefault="00F62381" w:rsidP="00C71629">
            <w:pPr>
              <w:ind w:right="-850"/>
            </w:pPr>
          </w:p>
          <w:p w:rsidR="00F62381" w:rsidRDefault="00F62381" w:rsidP="00C71629">
            <w:pPr>
              <w:ind w:right="-850"/>
            </w:pPr>
          </w:p>
          <w:p w:rsidR="00F62381" w:rsidRDefault="00F62381" w:rsidP="00C71629">
            <w:pPr>
              <w:ind w:right="-850"/>
            </w:pPr>
          </w:p>
          <w:p w:rsidR="00F62381" w:rsidRDefault="00F62381" w:rsidP="00C71629">
            <w:pPr>
              <w:ind w:right="-850"/>
            </w:pPr>
          </w:p>
          <w:p w:rsidR="00F62381" w:rsidRDefault="00F62381" w:rsidP="00C71629">
            <w:pPr>
              <w:ind w:right="-850"/>
            </w:pPr>
          </w:p>
          <w:p w:rsidR="00F62381" w:rsidRDefault="00F62381" w:rsidP="00C71629">
            <w:pPr>
              <w:ind w:right="-850"/>
            </w:pPr>
          </w:p>
          <w:p w:rsidR="00F62381" w:rsidRDefault="00F62381" w:rsidP="00C71629">
            <w:pPr>
              <w:ind w:right="-850"/>
            </w:pPr>
          </w:p>
          <w:p w:rsidR="00F62381" w:rsidRPr="00E3623C" w:rsidRDefault="00F62381" w:rsidP="00C71629">
            <w:pPr>
              <w:ind w:right="-850"/>
            </w:pPr>
            <w:r w:rsidRPr="00E3623C">
              <w:t xml:space="preserve">Председатель                                                 </w:t>
            </w:r>
            <w:r>
              <w:br/>
            </w:r>
          </w:p>
          <w:p w:rsidR="00F62381" w:rsidRPr="00E3623C" w:rsidRDefault="00F62381" w:rsidP="00C71629">
            <w:pPr>
              <w:ind w:left="174"/>
            </w:pPr>
          </w:p>
        </w:tc>
        <w:tc>
          <w:tcPr>
            <w:tcW w:w="0" w:type="auto"/>
            <w:tcMar>
              <w:top w:w="0" w:type="dxa"/>
              <w:left w:w="115" w:type="dxa"/>
              <w:bottom w:w="0" w:type="dxa"/>
              <w:right w:w="115" w:type="dxa"/>
            </w:tcMar>
            <w:hideMark/>
          </w:tcPr>
          <w:p w:rsidR="00F62381" w:rsidRPr="00893E40" w:rsidRDefault="00F62381" w:rsidP="00C71629">
            <w:pPr>
              <w:spacing w:after="240"/>
            </w:pPr>
          </w:p>
          <w:p w:rsidR="00F62381" w:rsidRPr="00893E40" w:rsidRDefault="00F62381" w:rsidP="00C71629">
            <w:pPr>
              <w:spacing w:after="240"/>
            </w:pPr>
          </w:p>
        </w:tc>
      </w:tr>
      <w:tr w:rsidR="00F62381" w:rsidRPr="00E3623C" w:rsidTr="00C71629">
        <w:trPr>
          <w:trHeight w:val="280"/>
        </w:trPr>
        <w:tc>
          <w:tcPr>
            <w:tcW w:w="4962" w:type="dxa"/>
            <w:tcMar>
              <w:top w:w="0" w:type="dxa"/>
              <w:left w:w="115" w:type="dxa"/>
              <w:bottom w:w="0" w:type="dxa"/>
              <w:right w:w="115" w:type="dxa"/>
            </w:tcMar>
            <w:hideMark/>
          </w:tcPr>
          <w:p w:rsidR="00F62381" w:rsidRPr="00E3623C" w:rsidRDefault="00F62381" w:rsidP="00C71629">
            <w:pPr>
              <w:ind w:right="-850"/>
              <w:jc w:val="both"/>
            </w:pPr>
          </w:p>
          <w:p w:rsidR="00F62381" w:rsidRPr="006A1330" w:rsidRDefault="00F62381" w:rsidP="00C71629">
            <w:pPr>
              <w:spacing w:after="12"/>
              <w:ind w:right="-850"/>
              <w:jc w:val="both"/>
            </w:pPr>
            <w:r w:rsidRPr="006A1330">
              <w:rPr>
                <w:bCs/>
                <w:color w:val="000000"/>
              </w:rPr>
              <w:t>_________________ /</w:t>
            </w:r>
            <w:r w:rsidRPr="006A1330">
              <w:t xml:space="preserve"> Ефимович Н.А.</w:t>
            </w:r>
            <w:r w:rsidRPr="006A1330">
              <w:rPr>
                <w:bCs/>
                <w:color w:val="000000"/>
              </w:rPr>
              <w:t>/</w:t>
            </w:r>
            <w:r w:rsidRPr="006A1330">
              <w:rPr>
                <w:bCs/>
                <w:color w:val="000000"/>
              </w:rPr>
              <w:tab/>
            </w:r>
          </w:p>
          <w:p w:rsidR="00F62381" w:rsidRPr="006A1330" w:rsidRDefault="00F62381" w:rsidP="00C71629">
            <w:pPr>
              <w:spacing w:after="240"/>
              <w:rPr>
                <w:bCs/>
                <w:color w:val="000000"/>
              </w:rPr>
            </w:pPr>
            <w:r w:rsidRPr="006A1330">
              <w:rPr>
                <w:bCs/>
                <w:color w:val="000000"/>
              </w:rPr>
              <w:t>М.П.</w:t>
            </w:r>
          </w:p>
          <w:p w:rsidR="00F62381" w:rsidRPr="00E3623C" w:rsidRDefault="00F62381" w:rsidP="00C71629">
            <w:pPr>
              <w:ind w:right="-850" w:firstLine="284"/>
              <w:jc w:val="both"/>
            </w:pPr>
            <w:r w:rsidRPr="00E3623C">
              <w:rPr>
                <w:b/>
                <w:bCs/>
                <w:color w:val="000000"/>
              </w:rPr>
              <w:tab/>
            </w:r>
          </w:p>
        </w:tc>
        <w:tc>
          <w:tcPr>
            <w:tcW w:w="0" w:type="auto"/>
            <w:tcMar>
              <w:top w:w="0" w:type="dxa"/>
              <w:left w:w="115" w:type="dxa"/>
              <w:bottom w:w="0" w:type="dxa"/>
              <w:right w:w="115" w:type="dxa"/>
            </w:tcMar>
            <w:hideMark/>
          </w:tcPr>
          <w:p w:rsidR="00F62381" w:rsidRPr="00893E40" w:rsidRDefault="00F62381" w:rsidP="00C71629">
            <w:pPr>
              <w:spacing w:after="12"/>
              <w:ind w:right="-850"/>
              <w:jc w:val="both"/>
              <w:rPr>
                <w:bCs/>
                <w:color w:val="000000"/>
              </w:rPr>
            </w:pPr>
          </w:p>
          <w:p w:rsidR="00F62381" w:rsidRPr="00893E40" w:rsidRDefault="00F62381" w:rsidP="00C71629">
            <w:pPr>
              <w:spacing w:after="12"/>
              <w:ind w:right="-850"/>
              <w:jc w:val="both"/>
            </w:pPr>
            <w:r w:rsidRPr="00893E40">
              <w:rPr>
                <w:bCs/>
                <w:color w:val="000000"/>
              </w:rPr>
              <w:t xml:space="preserve"> _________________ /</w:t>
            </w:r>
            <w:r>
              <w:rPr>
                <w:bCs/>
                <w:color w:val="000000"/>
              </w:rPr>
              <w:t>___________</w:t>
            </w:r>
            <w:r w:rsidRPr="00893E40">
              <w:rPr>
                <w:bCs/>
                <w:color w:val="000000"/>
              </w:rPr>
              <w:t>/</w:t>
            </w:r>
            <w:r w:rsidRPr="00893E40">
              <w:rPr>
                <w:bCs/>
                <w:color w:val="000000"/>
              </w:rPr>
              <w:tab/>
            </w:r>
          </w:p>
          <w:p w:rsidR="00F62381" w:rsidRPr="00893E40" w:rsidRDefault="00F62381" w:rsidP="00C71629">
            <w:pPr>
              <w:ind w:right="-850" w:firstLine="284"/>
              <w:jc w:val="both"/>
            </w:pPr>
            <w:r w:rsidRPr="00893E40">
              <w:rPr>
                <w:bCs/>
                <w:color w:val="000000"/>
              </w:rPr>
              <w:t>М.П.</w:t>
            </w:r>
          </w:p>
        </w:tc>
      </w:tr>
    </w:tbl>
    <w:p w:rsidR="00F62381" w:rsidRPr="00492007" w:rsidRDefault="00F62381" w:rsidP="00F62381"/>
    <w:p w:rsidR="004C57A8" w:rsidRPr="006E65A4" w:rsidRDefault="004C57A8" w:rsidP="004C57A8">
      <w:pPr>
        <w:tabs>
          <w:tab w:val="left" w:pos="6360"/>
          <w:tab w:val="left" w:pos="8515"/>
        </w:tabs>
        <w:autoSpaceDE w:val="0"/>
        <w:autoSpaceDN w:val="0"/>
        <w:adjustRightInd w:val="0"/>
        <w:rPr>
          <w:b/>
          <w:bCs/>
        </w:rPr>
      </w:pPr>
    </w:p>
    <w:p w:rsidR="00807D2F" w:rsidRPr="00DA4F3A" w:rsidRDefault="004C57A8" w:rsidP="005235D6">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807D2F" w:rsidRPr="00DA4F3A"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79B" w:rsidRDefault="000B779B">
      <w:r>
        <w:separator/>
      </w:r>
    </w:p>
  </w:endnote>
  <w:endnote w:type="continuationSeparator" w:id="0">
    <w:p w:rsidR="000B779B" w:rsidRDefault="000B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B5" w:rsidRDefault="00D064B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B5" w:rsidRDefault="00D064B5">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79B" w:rsidRDefault="000B779B">
      <w:r>
        <w:separator/>
      </w:r>
    </w:p>
  </w:footnote>
  <w:footnote w:type="continuationSeparator" w:id="0">
    <w:p w:rsidR="000B779B" w:rsidRDefault="000B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B5" w:rsidRDefault="00D064B5">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rsidR="00D064B5" w:rsidRPr="00DA39C5" w:rsidRDefault="00D064B5">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B5" w:rsidRDefault="00D064B5"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rsidR="00D064B5" w:rsidRDefault="00D064B5">
    <w:pPr>
      <w:pStyle w:val="a9"/>
      <w:pBdr>
        <w:bottom w:val="single" w:sz="4" w:space="1" w:color="auto"/>
      </w:pBdr>
      <w:ind w:right="360"/>
      <w:jc w:val="center"/>
      <w:rPr>
        <w:i/>
      </w:rPr>
    </w:pPr>
  </w:p>
  <w:p w:rsidR="00D064B5" w:rsidRDefault="00D064B5">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F96160"/>
    <w:multiLevelType w:val="hybridMultilevel"/>
    <w:tmpl w:val="C098433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C14DD5"/>
    <w:multiLevelType w:val="hybridMultilevel"/>
    <w:tmpl w:val="753E6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B0D20"/>
    <w:multiLevelType w:val="hybridMultilevel"/>
    <w:tmpl w:val="787A6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A64E7F"/>
    <w:multiLevelType w:val="hybridMultilevel"/>
    <w:tmpl w:val="5A608D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AA51D08"/>
    <w:multiLevelType w:val="hybridMultilevel"/>
    <w:tmpl w:val="C9F6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395640"/>
    <w:multiLevelType w:val="hybridMultilevel"/>
    <w:tmpl w:val="9BB85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AE1538"/>
    <w:multiLevelType w:val="hybridMultilevel"/>
    <w:tmpl w:val="65FC065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2403B"/>
    <w:multiLevelType w:val="hybridMultilevel"/>
    <w:tmpl w:val="EBF83FA8"/>
    <w:lvl w:ilvl="0" w:tplc="BF9C534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632B06"/>
    <w:multiLevelType w:val="hybridMultilevel"/>
    <w:tmpl w:val="B8680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733EB1"/>
    <w:multiLevelType w:val="hybridMultilevel"/>
    <w:tmpl w:val="BD82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6" w15:restartNumberingAfterBreak="0">
    <w:nsid w:val="77710544"/>
    <w:multiLevelType w:val="hybridMultilevel"/>
    <w:tmpl w:val="B8680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9"/>
  </w:num>
  <w:num w:numId="2">
    <w:abstractNumId w:val="28"/>
  </w:num>
  <w:num w:numId="3">
    <w:abstractNumId w:val="12"/>
  </w:num>
  <w:num w:numId="4">
    <w:abstractNumId w:val="4"/>
  </w:num>
  <w:num w:numId="5">
    <w:abstractNumId w:val="25"/>
  </w:num>
  <w:num w:numId="6">
    <w:abstractNumId w:val="11"/>
  </w:num>
  <w:num w:numId="7">
    <w:abstractNumId w:val="8"/>
  </w:num>
  <w:num w:numId="8">
    <w:abstractNumId w:val="13"/>
  </w:num>
  <w:num w:numId="9">
    <w:abstractNumId w:val="3"/>
  </w:num>
  <w:num w:numId="10">
    <w:abstractNumId w:val="13"/>
  </w:num>
  <w:num w:numId="11">
    <w:abstractNumId w:val="15"/>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7"/>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5"/>
  </w:num>
  <w:num w:numId="16">
    <w:abstractNumId w:val="20"/>
  </w:num>
  <w:num w:numId="17">
    <w:abstractNumId w:val="24"/>
  </w:num>
  <w:num w:numId="18">
    <w:abstractNumId w:val="2"/>
  </w:num>
  <w:num w:numId="19">
    <w:abstractNumId w:val="27"/>
  </w:num>
  <w:num w:numId="20">
    <w:abstractNumId w:val="21"/>
  </w:num>
  <w:num w:numId="21">
    <w:abstractNumId w:val="14"/>
  </w:num>
  <w:num w:numId="22">
    <w:abstractNumId w:val="26"/>
  </w:num>
  <w:num w:numId="23">
    <w:abstractNumId w:val="22"/>
  </w:num>
  <w:num w:numId="24">
    <w:abstractNumId w:val="9"/>
  </w:num>
  <w:num w:numId="25">
    <w:abstractNumId w:val="6"/>
  </w:num>
  <w:num w:numId="26">
    <w:abstractNumId w:val="10"/>
  </w:num>
  <w:num w:numId="27">
    <w:abstractNumId w:val="23"/>
  </w:num>
  <w:num w:numId="28">
    <w:abstractNumId w:val="1"/>
  </w:num>
  <w:num w:numId="29">
    <w:abstractNumId w:val="16"/>
  </w:num>
  <w:num w:numId="30">
    <w:abstractNumId w:val="7"/>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16C"/>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27532"/>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0E81"/>
    <w:rsid w:val="00071024"/>
    <w:rsid w:val="00071060"/>
    <w:rsid w:val="00071588"/>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3B1E"/>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79B"/>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E726F"/>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68F"/>
    <w:rsid w:val="001759AA"/>
    <w:rsid w:val="00175BAF"/>
    <w:rsid w:val="001765BB"/>
    <w:rsid w:val="00176972"/>
    <w:rsid w:val="00176AA7"/>
    <w:rsid w:val="001774C1"/>
    <w:rsid w:val="00180035"/>
    <w:rsid w:val="00180304"/>
    <w:rsid w:val="00180524"/>
    <w:rsid w:val="00180AD9"/>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05C5"/>
    <w:rsid w:val="001A2F6F"/>
    <w:rsid w:val="001A3429"/>
    <w:rsid w:val="001A3A0B"/>
    <w:rsid w:val="001A4074"/>
    <w:rsid w:val="001A4269"/>
    <w:rsid w:val="001A4586"/>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2EE"/>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2FC6"/>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04B"/>
    <w:rsid w:val="0029625D"/>
    <w:rsid w:val="002972DF"/>
    <w:rsid w:val="002A129E"/>
    <w:rsid w:val="002A1E9E"/>
    <w:rsid w:val="002A1F59"/>
    <w:rsid w:val="002A243A"/>
    <w:rsid w:val="002A2DC1"/>
    <w:rsid w:val="002A32A6"/>
    <w:rsid w:val="002A3F93"/>
    <w:rsid w:val="002A740B"/>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04E"/>
    <w:rsid w:val="002D3423"/>
    <w:rsid w:val="002D3E6A"/>
    <w:rsid w:val="002D6D12"/>
    <w:rsid w:val="002D7449"/>
    <w:rsid w:val="002D7A28"/>
    <w:rsid w:val="002E06A1"/>
    <w:rsid w:val="002E1965"/>
    <w:rsid w:val="002E1D8B"/>
    <w:rsid w:val="002E1E49"/>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38D"/>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36FD2"/>
    <w:rsid w:val="00340128"/>
    <w:rsid w:val="00340448"/>
    <w:rsid w:val="003409AA"/>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1FFD"/>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09D"/>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A8E"/>
    <w:rsid w:val="00442E5B"/>
    <w:rsid w:val="00443BAA"/>
    <w:rsid w:val="00444922"/>
    <w:rsid w:val="0044539C"/>
    <w:rsid w:val="00445B39"/>
    <w:rsid w:val="004467CC"/>
    <w:rsid w:val="00446F4A"/>
    <w:rsid w:val="0044703A"/>
    <w:rsid w:val="00447D68"/>
    <w:rsid w:val="00450705"/>
    <w:rsid w:val="00450AE7"/>
    <w:rsid w:val="004514C8"/>
    <w:rsid w:val="00451B93"/>
    <w:rsid w:val="00453908"/>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3C7E"/>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5D6"/>
    <w:rsid w:val="005242F9"/>
    <w:rsid w:val="00525078"/>
    <w:rsid w:val="00525359"/>
    <w:rsid w:val="0052535A"/>
    <w:rsid w:val="005258BC"/>
    <w:rsid w:val="00526BB6"/>
    <w:rsid w:val="00530271"/>
    <w:rsid w:val="00530844"/>
    <w:rsid w:val="00531974"/>
    <w:rsid w:val="00531C46"/>
    <w:rsid w:val="00532E64"/>
    <w:rsid w:val="00532F82"/>
    <w:rsid w:val="005330E3"/>
    <w:rsid w:val="005332CE"/>
    <w:rsid w:val="00533A13"/>
    <w:rsid w:val="00533EA9"/>
    <w:rsid w:val="00534941"/>
    <w:rsid w:val="00534AB7"/>
    <w:rsid w:val="00535000"/>
    <w:rsid w:val="00535BD0"/>
    <w:rsid w:val="0054043C"/>
    <w:rsid w:val="0054097E"/>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87344"/>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3BC"/>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B6DF7"/>
    <w:rsid w:val="007C0A9D"/>
    <w:rsid w:val="007C0AD4"/>
    <w:rsid w:val="007C15E1"/>
    <w:rsid w:val="007C275D"/>
    <w:rsid w:val="007C377F"/>
    <w:rsid w:val="007C412A"/>
    <w:rsid w:val="007C459F"/>
    <w:rsid w:val="007C52E9"/>
    <w:rsid w:val="007C59BF"/>
    <w:rsid w:val="007C5BE1"/>
    <w:rsid w:val="007C5E98"/>
    <w:rsid w:val="007C64BD"/>
    <w:rsid w:val="007C744F"/>
    <w:rsid w:val="007C765F"/>
    <w:rsid w:val="007C7A8B"/>
    <w:rsid w:val="007C7B14"/>
    <w:rsid w:val="007C7DEB"/>
    <w:rsid w:val="007D032C"/>
    <w:rsid w:val="007D122E"/>
    <w:rsid w:val="007D371C"/>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7A"/>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979"/>
    <w:rsid w:val="00920BA7"/>
    <w:rsid w:val="00922A34"/>
    <w:rsid w:val="00922AF8"/>
    <w:rsid w:val="00923057"/>
    <w:rsid w:val="009244A0"/>
    <w:rsid w:val="00925ED2"/>
    <w:rsid w:val="00926BA8"/>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87A51"/>
    <w:rsid w:val="0099025C"/>
    <w:rsid w:val="00991762"/>
    <w:rsid w:val="00991B1C"/>
    <w:rsid w:val="00992646"/>
    <w:rsid w:val="00992872"/>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08"/>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5D6"/>
    <w:rsid w:val="009F1CD8"/>
    <w:rsid w:val="009F1FFC"/>
    <w:rsid w:val="009F307B"/>
    <w:rsid w:val="009F3686"/>
    <w:rsid w:val="009F3E0B"/>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6572"/>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41B"/>
    <w:rsid w:val="00A57794"/>
    <w:rsid w:val="00A57B20"/>
    <w:rsid w:val="00A60DD0"/>
    <w:rsid w:val="00A6301A"/>
    <w:rsid w:val="00A638D3"/>
    <w:rsid w:val="00A63BB3"/>
    <w:rsid w:val="00A63F2C"/>
    <w:rsid w:val="00A63FEC"/>
    <w:rsid w:val="00A6435A"/>
    <w:rsid w:val="00A648C5"/>
    <w:rsid w:val="00A64DA4"/>
    <w:rsid w:val="00A652AF"/>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3D8"/>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65FC"/>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4D47"/>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2B36"/>
    <w:rsid w:val="00BD31EB"/>
    <w:rsid w:val="00BD3646"/>
    <w:rsid w:val="00BD3679"/>
    <w:rsid w:val="00BD396B"/>
    <w:rsid w:val="00BD3B77"/>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AB6"/>
    <w:rsid w:val="00BF7624"/>
    <w:rsid w:val="00BF7DF4"/>
    <w:rsid w:val="00C0118A"/>
    <w:rsid w:val="00C02598"/>
    <w:rsid w:val="00C039C9"/>
    <w:rsid w:val="00C04B33"/>
    <w:rsid w:val="00C07F52"/>
    <w:rsid w:val="00C104DB"/>
    <w:rsid w:val="00C10808"/>
    <w:rsid w:val="00C10BA7"/>
    <w:rsid w:val="00C1200E"/>
    <w:rsid w:val="00C1229C"/>
    <w:rsid w:val="00C124C4"/>
    <w:rsid w:val="00C13A50"/>
    <w:rsid w:val="00C15138"/>
    <w:rsid w:val="00C1582B"/>
    <w:rsid w:val="00C1608D"/>
    <w:rsid w:val="00C17D87"/>
    <w:rsid w:val="00C17FE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978"/>
    <w:rsid w:val="00CF2DD8"/>
    <w:rsid w:val="00CF2E0A"/>
    <w:rsid w:val="00CF36BD"/>
    <w:rsid w:val="00CF3813"/>
    <w:rsid w:val="00CF4301"/>
    <w:rsid w:val="00CF6231"/>
    <w:rsid w:val="00D00CD9"/>
    <w:rsid w:val="00D0264D"/>
    <w:rsid w:val="00D02770"/>
    <w:rsid w:val="00D048B2"/>
    <w:rsid w:val="00D04B21"/>
    <w:rsid w:val="00D04B80"/>
    <w:rsid w:val="00D064B5"/>
    <w:rsid w:val="00D10C2A"/>
    <w:rsid w:val="00D1126D"/>
    <w:rsid w:val="00D113F7"/>
    <w:rsid w:val="00D11692"/>
    <w:rsid w:val="00D118C7"/>
    <w:rsid w:val="00D11EF3"/>
    <w:rsid w:val="00D12855"/>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46A9C"/>
    <w:rsid w:val="00D501B5"/>
    <w:rsid w:val="00D50893"/>
    <w:rsid w:val="00D5102C"/>
    <w:rsid w:val="00D51874"/>
    <w:rsid w:val="00D5268F"/>
    <w:rsid w:val="00D52AAC"/>
    <w:rsid w:val="00D52E0B"/>
    <w:rsid w:val="00D537FD"/>
    <w:rsid w:val="00D53CAF"/>
    <w:rsid w:val="00D5526D"/>
    <w:rsid w:val="00D56E5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4F3A"/>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6A52"/>
    <w:rsid w:val="00DD720D"/>
    <w:rsid w:val="00DE0BFB"/>
    <w:rsid w:val="00DE0D4E"/>
    <w:rsid w:val="00DE2315"/>
    <w:rsid w:val="00DE23AD"/>
    <w:rsid w:val="00DE23EF"/>
    <w:rsid w:val="00DE4173"/>
    <w:rsid w:val="00DE5C66"/>
    <w:rsid w:val="00DE64A3"/>
    <w:rsid w:val="00DE6A67"/>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9D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3747"/>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5D4D"/>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913"/>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D0049"/>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601DAB"/>
    <w:rPr>
      <w:color w:val="605E5C"/>
      <w:shd w:val="clear" w:color="auto" w:fill="E1DFDD"/>
    </w:rPr>
  </w:style>
  <w:style w:type="paragraph" w:styleId="aff8">
    <w:name w:val="No Spacing"/>
    <w:uiPriority w:val="1"/>
    <w:qFormat/>
    <w:rsid w:val="00D11692"/>
    <w:pPr>
      <w:spacing w:after="0" w:line="240" w:lineRule="auto"/>
    </w:pPr>
  </w:style>
  <w:style w:type="paragraph" w:customStyle="1" w:styleId="2b">
    <w:name w:val="Абзац списка2"/>
    <w:basedOn w:val="a"/>
    <w:rsid w:val="00D56E5E"/>
    <w:pPr>
      <w:spacing w:after="160" w:line="259"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FA86-6C49-EE40-AC34-868C7D62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38</Pages>
  <Words>14576</Words>
  <Characters>83086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103</cp:revision>
  <cp:lastPrinted>2020-07-07T13:47:00Z</cp:lastPrinted>
  <dcterms:created xsi:type="dcterms:W3CDTF">2019-02-18T07:59:00Z</dcterms:created>
  <dcterms:modified xsi:type="dcterms:W3CDTF">2020-07-07T13:53:00Z</dcterms:modified>
</cp:coreProperties>
</file>