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3D369BD" w:rsidR="00B070C3" w:rsidRPr="00A415C0" w:rsidRDefault="00B070C3" w:rsidP="00B070C3">
      <w:pPr>
        <w:spacing w:before="100"/>
        <w:ind w:left="2127" w:right="22" w:firstLine="709"/>
        <w:jc w:val="right"/>
        <w:rPr>
          <w:sz w:val="28"/>
          <w:szCs w:val="28"/>
        </w:rPr>
      </w:pPr>
      <w:r w:rsidRPr="00A415C0">
        <w:rPr>
          <w:sz w:val="28"/>
          <w:szCs w:val="28"/>
        </w:rPr>
        <w:t>«</w:t>
      </w:r>
      <w:r w:rsidR="008C79C7">
        <w:rPr>
          <w:sz w:val="28"/>
          <w:szCs w:val="28"/>
        </w:rPr>
        <w:t>20</w:t>
      </w:r>
      <w:r w:rsidR="000742B1">
        <w:rPr>
          <w:sz w:val="28"/>
          <w:szCs w:val="28"/>
        </w:rPr>
        <w:t>»</w:t>
      </w:r>
      <w:r w:rsidR="00823C05">
        <w:rPr>
          <w:sz w:val="28"/>
          <w:szCs w:val="28"/>
        </w:rPr>
        <w:t xml:space="preserve"> июня 2022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0F58AC48" w14:textId="1D06AE5D" w:rsidR="00EB0F36" w:rsidRPr="004437E5" w:rsidRDefault="002F30AC" w:rsidP="00EB0F36">
      <w:pPr>
        <w:jc w:val="center"/>
        <w:rPr>
          <w:color w:val="000000"/>
        </w:rPr>
      </w:pPr>
      <w:r w:rsidRPr="00B070C3">
        <w:rPr>
          <w:color w:val="000000"/>
        </w:rPr>
        <w:t>на право заключения договор</w:t>
      </w:r>
      <w:r>
        <w:rPr>
          <w:color w:val="000000"/>
        </w:rPr>
        <w:t xml:space="preserve">ов на выполнение работ по созданию </w:t>
      </w:r>
      <w:r w:rsidR="00EB0F36" w:rsidRPr="00FE4D57">
        <w:t xml:space="preserve">цикла </w:t>
      </w:r>
      <w:r w:rsidR="004437E5">
        <w:br/>
      </w:r>
      <w:r w:rsidR="004437E5" w:rsidRPr="004437E5">
        <w:t xml:space="preserve">телепрограмм </w:t>
      </w:r>
      <w:r w:rsidR="004437E5" w:rsidRPr="004437E5">
        <w:rPr>
          <w:lang w:eastAsia="ar-SA"/>
        </w:rPr>
        <w:t>«Беларусь. Главное»</w:t>
      </w:r>
      <w:r w:rsidR="00823C05">
        <w:rPr>
          <w:lang w:eastAsia="ar-SA"/>
        </w:rPr>
        <w:t xml:space="preserve"> и «Беларусь. Главное. Дайджест»</w:t>
      </w:r>
    </w:p>
    <w:p w14:paraId="3C7692D6" w14:textId="57D5ED58" w:rsidR="001D2FC2" w:rsidRPr="00A422AE" w:rsidRDefault="001D2FC2" w:rsidP="00EB0F36">
      <w:pPr>
        <w:jc w:val="center"/>
        <w:rPr>
          <w:sz w:val="28"/>
          <w:szCs w:val="28"/>
        </w:rPr>
      </w:pP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7595B14" w:rsidR="00BE65A2" w:rsidRPr="000742B1" w:rsidRDefault="00ED73E3" w:rsidP="00BE65A2">
      <w:pPr>
        <w:jc w:val="center"/>
      </w:pPr>
      <w:r w:rsidRPr="000742B1">
        <w:t>20</w:t>
      </w:r>
      <w:r w:rsidR="000742B1" w:rsidRPr="000742B1">
        <w:t>2</w:t>
      </w:r>
      <w:r w:rsidR="00823C05">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3E602B66" w14:textId="1C60727A" w:rsidR="00EB0F36" w:rsidRPr="00732713" w:rsidRDefault="00BE65A2" w:rsidP="00EB0F36">
      <w:pPr>
        <w:jc w:val="both"/>
        <w:rPr>
          <w:color w:val="000000"/>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w:t>
      </w:r>
      <w:r w:rsidR="00EB0F36">
        <w:rPr>
          <w:color w:val="000000"/>
        </w:rPr>
        <w:t xml:space="preserve"> </w:t>
      </w:r>
      <w:r w:rsidR="00EB0F36" w:rsidRPr="00FE4D57">
        <w:t xml:space="preserve">цикла </w:t>
      </w:r>
      <w:r w:rsidR="004437E5" w:rsidRPr="004437E5">
        <w:t xml:space="preserve">телепрограмм </w:t>
      </w:r>
      <w:r w:rsidR="004437E5" w:rsidRPr="004437E5">
        <w:rPr>
          <w:lang w:eastAsia="ar-SA"/>
        </w:rPr>
        <w:t>«Беларусь. Главное»</w:t>
      </w:r>
      <w:r w:rsidR="00823C05">
        <w:rPr>
          <w:sz w:val="28"/>
          <w:szCs w:val="28"/>
          <w:lang w:eastAsia="ar-SA"/>
        </w:rPr>
        <w:t xml:space="preserve"> </w:t>
      </w:r>
      <w:r w:rsidR="00823C05" w:rsidRPr="00823C05">
        <w:rPr>
          <w:lang w:eastAsia="ar-SA"/>
        </w:rPr>
        <w:t>и «Беларусь. Главное. Дайджест»</w:t>
      </w:r>
      <w:r w:rsidR="00823C05">
        <w:rPr>
          <w:sz w:val="28"/>
          <w:szCs w:val="28"/>
          <w:lang w:eastAsia="ar-SA"/>
        </w:rPr>
        <w:t xml:space="preserve"> </w:t>
      </w:r>
      <w:r w:rsidR="00EB0F36">
        <w:rPr>
          <w:color w:val="000000"/>
        </w:rPr>
        <w:t>в</w:t>
      </w:r>
      <w:r w:rsidR="00823C05">
        <w:rPr>
          <w:color w:val="000000"/>
        </w:rPr>
        <w:t>о втором</w:t>
      </w:r>
      <w:r w:rsidR="00EB0F36">
        <w:rPr>
          <w:color w:val="000000"/>
        </w:rPr>
        <w:t xml:space="preserve"> полугодии 2022 года</w:t>
      </w:r>
      <w:r w:rsidR="00823C05">
        <w:rPr>
          <w:color w:val="000000"/>
        </w:rPr>
        <w:t>.</w:t>
      </w:r>
    </w:p>
    <w:p w14:paraId="556415DA" w14:textId="310CB22F" w:rsidR="0057060A" w:rsidRPr="00EB0F36" w:rsidRDefault="0057060A" w:rsidP="00EB0F36">
      <w:pPr>
        <w:ind w:firstLine="709"/>
        <w:jc w:val="both"/>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4F1C75E3" w14:textId="39C0B076" w:rsidR="00EB0F36" w:rsidRPr="00732713" w:rsidRDefault="00EB0F36" w:rsidP="00EB0F36">
      <w:pPr>
        <w:jc w:val="both"/>
        <w:rPr>
          <w:color w:val="000000"/>
        </w:rPr>
      </w:pPr>
      <w:r>
        <w:t xml:space="preserve">Создание </w:t>
      </w:r>
      <w:r w:rsidRPr="00FE4D57">
        <w:t xml:space="preserve">цикла </w:t>
      </w:r>
      <w:r w:rsidR="004437E5" w:rsidRPr="004437E5">
        <w:t xml:space="preserve">телепрограмм </w:t>
      </w:r>
      <w:r w:rsidR="004437E5" w:rsidRPr="004437E5">
        <w:rPr>
          <w:lang w:eastAsia="ar-SA"/>
        </w:rPr>
        <w:t>«Беларусь. Главное»</w:t>
      </w:r>
      <w:r w:rsidR="00823C05">
        <w:rPr>
          <w:lang w:eastAsia="ar-SA"/>
        </w:rPr>
        <w:t xml:space="preserve"> и «Беларусь. Главное. Дайджест»</w:t>
      </w:r>
    </w:p>
    <w:p w14:paraId="598BDB84" w14:textId="77777777" w:rsidR="000F1D66" w:rsidRPr="00E55132" w:rsidRDefault="000F1D66" w:rsidP="0087109E">
      <w:pPr>
        <w:keepNext/>
        <w:suppressAutoHyphens/>
        <w:spacing w:line="264" w:lineRule="auto"/>
        <w:contextualSpacing/>
        <w:jc w:val="both"/>
      </w:pPr>
    </w:p>
    <w:p w14:paraId="65714A31" w14:textId="4FC0806B"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676D2C24" w14:textId="1E5ED35D" w:rsidR="00823C05" w:rsidRDefault="00823C05" w:rsidP="000F1D66">
      <w:pPr>
        <w:spacing w:line="264" w:lineRule="auto"/>
        <w:ind w:firstLine="709"/>
        <w:jc w:val="both"/>
        <w:rPr>
          <w:bCs/>
          <w:color w:val="000000"/>
        </w:rPr>
      </w:pPr>
      <w:r>
        <w:rPr>
          <w:color w:val="000000"/>
        </w:rPr>
        <w:t>16 132 186,20 (Шестнадцать миллионов сто тридцать две тысячи сто восемьдесят шесть) рублей 20 копеек.</w:t>
      </w:r>
    </w:p>
    <w:p w14:paraId="6BD62044" w14:textId="303E7722"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AB42A6F"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5DF2DC4B" w14:textId="2B22861E" w:rsidR="000F1D66" w:rsidRDefault="0093626B" w:rsidP="000F1D66">
      <w:pPr>
        <w:keepNext/>
        <w:suppressAutoHyphens/>
        <w:spacing w:line="264" w:lineRule="auto"/>
        <w:ind w:firstLine="709"/>
        <w:contextualSpacing/>
        <w:jc w:val="both"/>
      </w:pPr>
      <w:r>
        <w:t>6 (Шесть) месяцев</w:t>
      </w:r>
      <w:r w:rsidR="00823C05">
        <w:t>.</w:t>
      </w:r>
    </w:p>
    <w:p w14:paraId="667FFD12" w14:textId="77777777" w:rsidR="00823C05" w:rsidRDefault="00823C05"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612E74E" w:rsidR="00604BCF" w:rsidRPr="00B070C3" w:rsidRDefault="00BE65A2" w:rsidP="00EB0F36">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EB0F36" w:rsidRPr="00023967">
        <w:t xml:space="preserve">127015, г. Москва, ул. </w:t>
      </w:r>
      <w:proofErr w:type="spellStart"/>
      <w:r w:rsidR="00EB0F36" w:rsidRPr="00023967">
        <w:t>Новодмитровская</w:t>
      </w:r>
      <w:proofErr w:type="spellEnd"/>
      <w:r w:rsidR="00EB0F36" w:rsidRPr="00023967">
        <w:t>, д. 2б, этаж 7, помещение 700</w:t>
      </w:r>
      <w:r w:rsidR="00EB0F36">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6934EF5A"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8C79C7">
        <w:rPr>
          <w:b/>
        </w:rPr>
        <w:t>20</w:t>
      </w:r>
      <w:r w:rsidR="00823C05">
        <w:rPr>
          <w:b/>
        </w:rPr>
        <w:t xml:space="preserve"> июня</w:t>
      </w:r>
      <w:r w:rsidR="005B2F21">
        <w:rPr>
          <w:b/>
        </w:rPr>
        <w:t xml:space="preserve"> 202</w:t>
      </w:r>
      <w:r w:rsidR="00823C05">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446C36">
        <w:rPr>
          <w:b/>
        </w:rPr>
        <w:t>0</w:t>
      </w:r>
      <w:r w:rsidR="002B5E9C" w:rsidRPr="000F02D6">
        <w:rPr>
          <w:b/>
        </w:rPr>
        <w:t>0</w:t>
      </w:r>
      <w:r w:rsidR="0062626A" w:rsidRPr="000F02D6">
        <w:rPr>
          <w:b/>
        </w:rPr>
        <w:t xml:space="preserve"> </w:t>
      </w:r>
      <w:r w:rsidR="008F0BE8" w:rsidRPr="000F02D6">
        <w:rPr>
          <w:b/>
        </w:rPr>
        <w:t xml:space="preserve">часов </w:t>
      </w:r>
      <w:r w:rsidR="008C79C7">
        <w:rPr>
          <w:b/>
        </w:rPr>
        <w:t>12</w:t>
      </w:r>
      <w:r w:rsidR="00823C05">
        <w:rPr>
          <w:b/>
        </w:rPr>
        <w:t xml:space="preserve"> июля</w:t>
      </w:r>
      <w:r w:rsidR="000F02D6">
        <w:rPr>
          <w:b/>
        </w:rPr>
        <w:t xml:space="preserve"> 202</w:t>
      </w:r>
      <w:r w:rsidR="00446C36">
        <w:rPr>
          <w:b/>
        </w:rPr>
        <w:t>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7750179"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C79C7">
        <w:rPr>
          <w:b/>
        </w:rPr>
        <w:t>12</w:t>
      </w:r>
      <w:r w:rsidR="00823C05">
        <w:rPr>
          <w:b/>
        </w:rPr>
        <w:t xml:space="preserve"> июля </w:t>
      </w:r>
      <w:r w:rsidR="000F02D6">
        <w:rPr>
          <w:b/>
        </w:rPr>
        <w:t>202</w:t>
      </w:r>
      <w:r w:rsidR="00446C36">
        <w:rPr>
          <w:b/>
        </w:rPr>
        <w:t>2</w:t>
      </w:r>
      <w:r w:rsidR="00EC7E54" w:rsidRPr="00A02930">
        <w:t xml:space="preserve"> </w:t>
      </w:r>
      <w:r w:rsidR="00EC7E54" w:rsidRPr="008E518F">
        <w:t>года в 14:</w:t>
      </w:r>
      <w:r w:rsidR="00446C36">
        <w:t>0</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 xml:space="preserve">127015, г. Москва, ул. </w:t>
      </w:r>
      <w:proofErr w:type="spellStart"/>
      <w:r w:rsidR="0093626B" w:rsidRPr="00023967">
        <w:t>Новодмитровская</w:t>
      </w:r>
      <w:proofErr w:type="spellEnd"/>
      <w:r w:rsidR="0093626B" w:rsidRPr="00023967">
        <w:t>,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25BA504A" w:rsidR="00EC7E54" w:rsidRDefault="00BE65A2" w:rsidP="007535FC">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w:t>
      </w:r>
      <w:r w:rsidR="0068020F">
        <w:rPr>
          <w:color w:val="000000"/>
        </w:rPr>
        <w:t xml:space="preserve"> </w:t>
      </w:r>
      <w:r w:rsidR="0068020F" w:rsidRPr="00FE4D57">
        <w:t xml:space="preserve">цикла </w:t>
      </w:r>
      <w:r w:rsidR="007535FC" w:rsidRPr="007535FC">
        <w:t xml:space="preserve">телепрограмм </w:t>
      </w:r>
      <w:r w:rsidR="007535FC" w:rsidRPr="007535FC">
        <w:rPr>
          <w:lang w:eastAsia="ar-SA"/>
        </w:rPr>
        <w:t>«Беларусь. Главное»</w:t>
      </w:r>
      <w:r w:rsidR="00BB148E">
        <w:rPr>
          <w:lang w:eastAsia="ar-SA"/>
        </w:rPr>
        <w:t xml:space="preserve"> и «Беларусь. Главное. Дайджест» во втором</w:t>
      </w:r>
      <w:r w:rsidR="0068020F">
        <w:rPr>
          <w:color w:val="000000"/>
        </w:rPr>
        <w:t xml:space="preserve"> полугодии 2022 года</w:t>
      </w:r>
      <w:r w:rsidR="00EC7E54" w:rsidRPr="00B070C3">
        <w:t>.</w:t>
      </w:r>
    </w:p>
    <w:p w14:paraId="6DFBB20E" w14:textId="77777777" w:rsidR="0087109E" w:rsidRDefault="0087109E" w:rsidP="0068020F">
      <w:pPr>
        <w:keepNext/>
        <w:tabs>
          <w:tab w:val="num" w:pos="1080"/>
        </w:tabs>
        <w:suppressAutoHyphens/>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115A7F50" w:rsidR="00283FFD" w:rsidRDefault="00283FFD" w:rsidP="00283FFD">
      <w:pPr>
        <w:ind w:firstLine="709"/>
        <w:jc w:val="both"/>
      </w:pPr>
      <w:r w:rsidRPr="00CC0386">
        <w:t xml:space="preserve">10.1. Начальная (максимальная) цена Договора </w:t>
      </w:r>
      <w:r w:rsidR="00B617E4">
        <w:t xml:space="preserve">на </w:t>
      </w:r>
      <w:r w:rsidR="00BB148E">
        <w:t>второе</w:t>
      </w:r>
      <w:r w:rsidR="000B627E">
        <w:t xml:space="preserve"> полугодие </w:t>
      </w:r>
      <w:r w:rsidR="00B617E4">
        <w:t>20</w:t>
      </w:r>
      <w:r w:rsidR="00695063">
        <w:t>2</w:t>
      </w:r>
      <w:r w:rsidR="0093626B">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17E34E1B" w:rsidR="00283FFD" w:rsidRPr="007535FC" w:rsidRDefault="00283FFD" w:rsidP="00BB148E">
      <w:pPr>
        <w:ind w:firstLine="284"/>
        <w:jc w:val="both"/>
        <w:rPr>
          <w:color w:val="000000"/>
        </w:rPr>
      </w:pPr>
      <w:r w:rsidRPr="002A785A">
        <w:t>Начальная (максимальная) цена Договора (НМЦД)</w:t>
      </w:r>
      <w:r w:rsidR="0093626B">
        <w:rPr>
          <w:bCs/>
          <w:lang w:eastAsia="ar-SA"/>
        </w:rPr>
        <w:t xml:space="preserve"> </w:t>
      </w:r>
      <w:r>
        <w:t>составляет</w:t>
      </w:r>
      <w:r w:rsidR="00BB148E">
        <w:t xml:space="preserve"> </w:t>
      </w:r>
      <w:r w:rsidR="00BB148E">
        <w:rPr>
          <w:color w:val="000000"/>
        </w:rPr>
        <w:t>16 132 186,20 (Шестнадцать миллионов сто тридцать две тысячи сто восемьдесят шесть) рублей 20 копеек</w:t>
      </w:r>
      <w:r w:rsidR="007535FC">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BB148E">
        <w:tc>
          <w:tcPr>
            <w:tcW w:w="4531" w:type="dxa"/>
          </w:tcPr>
          <w:p w14:paraId="7DE22177" w14:textId="77777777" w:rsidR="00506946" w:rsidRPr="002A785A" w:rsidRDefault="00506946" w:rsidP="00BB148E">
            <w:pPr>
              <w:pStyle w:val="a3"/>
              <w:jc w:val="both"/>
              <w:rPr>
                <w:sz w:val="24"/>
                <w:szCs w:val="24"/>
              </w:rPr>
            </w:pPr>
            <w:r w:rsidRPr="002A785A">
              <w:rPr>
                <w:sz w:val="24"/>
                <w:szCs w:val="24"/>
              </w:rPr>
              <w:t>Наименование организации</w:t>
            </w:r>
          </w:p>
        </w:tc>
        <w:tc>
          <w:tcPr>
            <w:tcW w:w="2835" w:type="dxa"/>
          </w:tcPr>
          <w:p w14:paraId="672AC65E" w14:textId="212218A2" w:rsidR="00506946" w:rsidRPr="002A785A" w:rsidRDefault="00506946" w:rsidP="00BB148E">
            <w:pPr>
              <w:pStyle w:val="a3"/>
              <w:jc w:val="both"/>
              <w:rPr>
                <w:sz w:val="24"/>
                <w:szCs w:val="24"/>
              </w:rPr>
            </w:pPr>
            <w:r w:rsidRPr="002A785A">
              <w:rPr>
                <w:sz w:val="24"/>
                <w:szCs w:val="24"/>
              </w:rPr>
              <w:t xml:space="preserve">Цена </w:t>
            </w:r>
          </w:p>
        </w:tc>
        <w:tc>
          <w:tcPr>
            <w:tcW w:w="2835" w:type="dxa"/>
          </w:tcPr>
          <w:p w14:paraId="6F08F2F7" w14:textId="77777777" w:rsidR="00506946" w:rsidRPr="002A785A" w:rsidRDefault="00506946" w:rsidP="00BB148E">
            <w:pPr>
              <w:pStyle w:val="a3"/>
              <w:jc w:val="both"/>
              <w:rPr>
                <w:sz w:val="24"/>
                <w:szCs w:val="24"/>
              </w:rPr>
            </w:pPr>
            <w:r w:rsidRPr="002A785A">
              <w:rPr>
                <w:sz w:val="24"/>
                <w:szCs w:val="24"/>
              </w:rPr>
              <w:t>Сроки оказания услуг</w:t>
            </w:r>
          </w:p>
        </w:tc>
      </w:tr>
      <w:tr w:rsidR="00506946" w:rsidRPr="002A785A" w14:paraId="00FF1271" w14:textId="77777777" w:rsidTr="00BB148E">
        <w:tc>
          <w:tcPr>
            <w:tcW w:w="4531" w:type="dxa"/>
          </w:tcPr>
          <w:p w14:paraId="3D75730E" w14:textId="1C84D5FB" w:rsidR="00506946" w:rsidRPr="005F1CFD" w:rsidRDefault="00DF6BA1" w:rsidP="00BB148E">
            <w:r>
              <w:t>ООО «</w:t>
            </w:r>
            <w:r w:rsidR="00F5487E">
              <w:t>Комсомольская Правда ТВ</w:t>
            </w:r>
            <w:r>
              <w:t>»</w:t>
            </w:r>
          </w:p>
        </w:tc>
        <w:tc>
          <w:tcPr>
            <w:tcW w:w="2835" w:type="dxa"/>
          </w:tcPr>
          <w:p w14:paraId="5DCBB20E" w14:textId="1920F35B" w:rsidR="00506946" w:rsidRPr="002A785A" w:rsidRDefault="007535FC" w:rsidP="00BB148E">
            <w:pPr>
              <w:pStyle w:val="a3"/>
              <w:jc w:val="both"/>
              <w:rPr>
                <w:b w:val="0"/>
                <w:sz w:val="24"/>
                <w:szCs w:val="24"/>
              </w:rPr>
            </w:pPr>
            <w:r>
              <w:rPr>
                <w:b w:val="0"/>
                <w:sz w:val="24"/>
                <w:szCs w:val="24"/>
              </w:rPr>
              <w:t>15</w:t>
            </w:r>
            <w:r w:rsidR="00F5487E">
              <w:rPr>
                <w:b w:val="0"/>
                <w:sz w:val="24"/>
                <w:szCs w:val="24"/>
              </w:rPr>
              <w:t> 053 927,50</w:t>
            </w:r>
          </w:p>
        </w:tc>
        <w:tc>
          <w:tcPr>
            <w:tcW w:w="2835" w:type="dxa"/>
          </w:tcPr>
          <w:p w14:paraId="6A7AB859" w14:textId="5FC2C35F" w:rsidR="00506946" w:rsidRPr="002A785A" w:rsidRDefault="00506946" w:rsidP="00BB148E">
            <w:pPr>
              <w:pStyle w:val="a3"/>
              <w:jc w:val="both"/>
              <w:rPr>
                <w:b w:val="0"/>
                <w:sz w:val="24"/>
                <w:szCs w:val="24"/>
              </w:rPr>
            </w:pPr>
            <w:r>
              <w:rPr>
                <w:b w:val="0"/>
                <w:sz w:val="24"/>
                <w:szCs w:val="24"/>
              </w:rPr>
              <w:t>6 месяцев</w:t>
            </w:r>
          </w:p>
        </w:tc>
      </w:tr>
      <w:tr w:rsidR="00506946" w:rsidRPr="002A785A" w14:paraId="561EBC62" w14:textId="77777777" w:rsidTr="00BB148E">
        <w:tc>
          <w:tcPr>
            <w:tcW w:w="4531" w:type="dxa"/>
          </w:tcPr>
          <w:p w14:paraId="54731FF0" w14:textId="77D9F370" w:rsidR="00506946" w:rsidRPr="002A785A" w:rsidRDefault="007535FC" w:rsidP="00506946">
            <w:pPr>
              <w:pStyle w:val="a3"/>
              <w:jc w:val="both"/>
              <w:rPr>
                <w:b w:val="0"/>
                <w:sz w:val="24"/>
                <w:szCs w:val="24"/>
              </w:rPr>
            </w:pPr>
            <w:r>
              <w:rPr>
                <w:b w:val="0"/>
                <w:sz w:val="24"/>
                <w:szCs w:val="24"/>
              </w:rPr>
              <w:lastRenderedPageBreak/>
              <w:t>ООО «</w:t>
            </w:r>
            <w:proofErr w:type="spellStart"/>
            <w:r>
              <w:rPr>
                <w:b w:val="0"/>
                <w:sz w:val="24"/>
                <w:szCs w:val="24"/>
              </w:rPr>
              <w:t>БелБизнесМедиа</w:t>
            </w:r>
            <w:proofErr w:type="spellEnd"/>
            <w:r>
              <w:rPr>
                <w:b w:val="0"/>
                <w:sz w:val="24"/>
                <w:szCs w:val="24"/>
              </w:rPr>
              <w:t>»</w:t>
            </w:r>
          </w:p>
        </w:tc>
        <w:tc>
          <w:tcPr>
            <w:tcW w:w="2835" w:type="dxa"/>
          </w:tcPr>
          <w:p w14:paraId="5F9D1E71" w14:textId="1A9AAEB9" w:rsidR="00506946" w:rsidRPr="002A785A" w:rsidRDefault="00FA6A0C" w:rsidP="00506946">
            <w:pPr>
              <w:pStyle w:val="a3"/>
              <w:jc w:val="both"/>
              <w:rPr>
                <w:b w:val="0"/>
                <w:sz w:val="24"/>
                <w:szCs w:val="24"/>
              </w:rPr>
            </w:pPr>
            <w:r>
              <w:rPr>
                <w:b w:val="0"/>
                <w:sz w:val="24"/>
                <w:szCs w:val="24"/>
              </w:rPr>
              <w:t>1</w:t>
            </w:r>
            <w:r w:rsidR="00F5487E">
              <w:rPr>
                <w:b w:val="0"/>
                <w:sz w:val="24"/>
                <w:szCs w:val="24"/>
              </w:rPr>
              <w:t>6 132 186,20</w:t>
            </w:r>
          </w:p>
        </w:tc>
        <w:tc>
          <w:tcPr>
            <w:tcW w:w="2835" w:type="dxa"/>
          </w:tcPr>
          <w:p w14:paraId="29A5BBB4" w14:textId="0473F9F8" w:rsidR="00506946" w:rsidRPr="002A785A" w:rsidRDefault="00506946" w:rsidP="00506946">
            <w:pPr>
              <w:pStyle w:val="a3"/>
              <w:jc w:val="both"/>
              <w:rPr>
                <w:b w:val="0"/>
                <w:sz w:val="24"/>
                <w:szCs w:val="24"/>
              </w:rPr>
            </w:pPr>
            <w:r w:rsidRPr="00C34698">
              <w:rPr>
                <w:b w:val="0"/>
                <w:sz w:val="24"/>
                <w:szCs w:val="24"/>
              </w:rPr>
              <w:t>6 месяцев</w:t>
            </w:r>
          </w:p>
        </w:tc>
      </w:tr>
      <w:tr w:rsidR="00506946" w:rsidRPr="002A785A" w14:paraId="3777DEF5" w14:textId="77777777" w:rsidTr="00BB148E">
        <w:tc>
          <w:tcPr>
            <w:tcW w:w="4531" w:type="dxa"/>
          </w:tcPr>
          <w:p w14:paraId="742DED31" w14:textId="6FA7F9E5" w:rsidR="00506946" w:rsidRPr="002A785A" w:rsidRDefault="00FA6A0C" w:rsidP="00506946">
            <w:pPr>
              <w:pStyle w:val="a3"/>
              <w:jc w:val="both"/>
              <w:rPr>
                <w:b w:val="0"/>
                <w:sz w:val="24"/>
                <w:szCs w:val="24"/>
              </w:rPr>
            </w:pPr>
            <w:r>
              <w:rPr>
                <w:b w:val="0"/>
                <w:sz w:val="24"/>
                <w:szCs w:val="24"/>
              </w:rPr>
              <w:t>ЗАО «</w:t>
            </w:r>
            <w:proofErr w:type="spellStart"/>
            <w:r>
              <w:rPr>
                <w:b w:val="0"/>
                <w:sz w:val="24"/>
                <w:szCs w:val="24"/>
              </w:rPr>
              <w:t>БелИнФильм</w:t>
            </w:r>
            <w:proofErr w:type="spellEnd"/>
            <w:r>
              <w:rPr>
                <w:b w:val="0"/>
                <w:sz w:val="24"/>
                <w:szCs w:val="24"/>
              </w:rPr>
              <w:t>»</w:t>
            </w:r>
          </w:p>
        </w:tc>
        <w:tc>
          <w:tcPr>
            <w:tcW w:w="2835" w:type="dxa"/>
          </w:tcPr>
          <w:p w14:paraId="20F158BB" w14:textId="2FC20FBA" w:rsidR="00506946" w:rsidRPr="002A785A" w:rsidRDefault="00FA6A0C" w:rsidP="00506946">
            <w:pPr>
              <w:pStyle w:val="a3"/>
              <w:jc w:val="both"/>
              <w:rPr>
                <w:b w:val="0"/>
                <w:sz w:val="24"/>
                <w:szCs w:val="24"/>
              </w:rPr>
            </w:pPr>
            <w:r>
              <w:rPr>
                <w:b w:val="0"/>
                <w:sz w:val="24"/>
                <w:szCs w:val="24"/>
              </w:rPr>
              <w:t>1</w:t>
            </w:r>
            <w:r w:rsidR="00F5487E">
              <w:rPr>
                <w:b w:val="0"/>
                <w:sz w:val="24"/>
                <w:szCs w:val="24"/>
              </w:rPr>
              <w:t>7 210 444,90</w:t>
            </w:r>
          </w:p>
        </w:tc>
        <w:tc>
          <w:tcPr>
            <w:tcW w:w="2835" w:type="dxa"/>
          </w:tcPr>
          <w:p w14:paraId="65E5AF02" w14:textId="704941C8" w:rsidR="00506946" w:rsidRPr="002A785A" w:rsidRDefault="00506946" w:rsidP="00506946">
            <w:pPr>
              <w:pStyle w:val="a3"/>
              <w:jc w:val="both"/>
              <w:rPr>
                <w:b w:val="0"/>
                <w:sz w:val="24"/>
                <w:szCs w:val="24"/>
              </w:rPr>
            </w:pPr>
            <w:r w:rsidRPr="00C34698">
              <w:rPr>
                <w:b w:val="0"/>
                <w:sz w:val="24"/>
                <w:szCs w:val="24"/>
              </w:rPr>
              <w:t>6 месяцев</w:t>
            </w:r>
          </w:p>
        </w:tc>
      </w:tr>
    </w:tbl>
    <w:p w14:paraId="2D63A154" w14:textId="77777777" w:rsidR="00283FFD" w:rsidRDefault="00283FFD" w:rsidP="00283FFD">
      <w:pPr>
        <w:pStyle w:val="a3"/>
        <w:ind w:firstLine="709"/>
        <w:jc w:val="both"/>
        <w:rPr>
          <w:b w:val="0"/>
          <w:sz w:val="24"/>
          <w:szCs w:val="24"/>
        </w:rPr>
      </w:pPr>
    </w:p>
    <w:p w14:paraId="6230CCFC" w14:textId="7CAD9997" w:rsidR="00283FFD" w:rsidRPr="00DF6BA1" w:rsidRDefault="00283FFD" w:rsidP="00283FFD">
      <w:pPr>
        <w:pStyle w:val="a3"/>
        <w:ind w:firstLine="709"/>
        <w:jc w:val="both"/>
        <w:rPr>
          <w:b w:val="0"/>
          <w:bCs/>
          <w:sz w:val="24"/>
          <w:szCs w:val="24"/>
        </w:rPr>
      </w:pPr>
      <w:r w:rsidRPr="002C46A6">
        <w:rPr>
          <w:b w:val="0"/>
          <w:sz w:val="24"/>
          <w:szCs w:val="24"/>
        </w:rPr>
        <w:t>НМЦД</w:t>
      </w:r>
      <w:r>
        <w:rPr>
          <w:b w:val="0"/>
          <w:sz w:val="24"/>
          <w:szCs w:val="24"/>
        </w:rPr>
        <w:t xml:space="preserve"> = </w:t>
      </w:r>
      <w:r w:rsidR="00506946">
        <w:rPr>
          <w:b w:val="0"/>
          <w:sz w:val="24"/>
          <w:szCs w:val="24"/>
        </w:rPr>
        <w:t>(</w:t>
      </w:r>
      <w:r w:rsidR="00F5487E">
        <w:rPr>
          <w:b w:val="0"/>
          <w:sz w:val="24"/>
          <w:szCs w:val="24"/>
        </w:rPr>
        <w:t xml:space="preserve">15 053 927,50 </w:t>
      </w:r>
      <w:r w:rsidR="00FA6A0C">
        <w:rPr>
          <w:b w:val="0"/>
          <w:sz w:val="24"/>
          <w:szCs w:val="24"/>
        </w:rPr>
        <w:t>+</w:t>
      </w:r>
      <w:r w:rsidR="00F5487E">
        <w:rPr>
          <w:b w:val="0"/>
          <w:sz w:val="24"/>
          <w:szCs w:val="24"/>
        </w:rPr>
        <w:t xml:space="preserve"> 16 132 186,20</w:t>
      </w:r>
      <w:r w:rsidR="00FA6A0C">
        <w:rPr>
          <w:b w:val="0"/>
          <w:sz w:val="24"/>
          <w:szCs w:val="24"/>
        </w:rPr>
        <w:t xml:space="preserve"> +</w:t>
      </w:r>
      <w:r w:rsidR="00F5487E">
        <w:rPr>
          <w:b w:val="0"/>
          <w:sz w:val="24"/>
          <w:szCs w:val="24"/>
        </w:rPr>
        <w:t xml:space="preserve"> 17 210 444,90</w:t>
      </w:r>
      <w:r w:rsidR="00506946">
        <w:rPr>
          <w:b w:val="0"/>
          <w:sz w:val="24"/>
          <w:szCs w:val="24"/>
        </w:rPr>
        <w:t>) / 3 =</w:t>
      </w:r>
      <w:r w:rsidR="00F5487E">
        <w:rPr>
          <w:b w:val="0"/>
          <w:sz w:val="24"/>
          <w:szCs w:val="24"/>
        </w:rPr>
        <w:t xml:space="preserve"> </w:t>
      </w:r>
      <w:r w:rsidR="00F5487E" w:rsidRPr="00F5487E">
        <w:rPr>
          <w:b w:val="0"/>
          <w:color w:val="000000"/>
          <w:sz w:val="24"/>
          <w:szCs w:val="24"/>
        </w:rPr>
        <w:t>16 132 186,20</w:t>
      </w:r>
    </w:p>
    <w:p w14:paraId="0534C59A" w14:textId="77777777" w:rsidR="006253E3" w:rsidRPr="002C46A6" w:rsidRDefault="006253E3" w:rsidP="00283FFD">
      <w:pPr>
        <w:pStyle w:val="a3"/>
        <w:ind w:firstLine="709"/>
        <w:jc w:val="both"/>
        <w:rPr>
          <w:b w:val="0"/>
          <w:sz w:val="24"/>
          <w:szCs w:val="24"/>
        </w:rPr>
      </w:pPr>
    </w:p>
    <w:p w14:paraId="548D678E" w14:textId="48C3241C" w:rsidR="00283FFD" w:rsidRPr="00F5487E"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стоимость</w:t>
      </w:r>
      <w:r w:rsidR="00506946">
        <w:rPr>
          <w:b w:val="0"/>
          <w:sz w:val="24"/>
          <w:szCs w:val="24"/>
        </w:rPr>
        <w:t xml:space="preserve"> </w:t>
      </w:r>
      <w:r w:rsidR="00302E0E">
        <w:rPr>
          <w:b w:val="0"/>
          <w:sz w:val="24"/>
          <w:szCs w:val="24"/>
        </w:rPr>
        <w:t>составляет</w:t>
      </w:r>
      <w:r w:rsidR="00F5487E">
        <w:rPr>
          <w:b w:val="0"/>
          <w:sz w:val="24"/>
          <w:szCs w:val="24"/>
        </w:rPr>
        <w:t xml:space="preserve"> </w:t>
      </w:r>
      <w:r w:rsidR="00F5487E" w:rsidRPr="00F5487E">
        <w:rPr>
          <w:b w:val="0"/>
          <w:color w:val="000000"/>
          <w:sz w:val="24"/>
          <w:szCs w:val="24"/>
        </w:rPr>
        <w:t>16 132 186,20 (Шестнадцать миллионов сто тридцать две тысячи сто восемьдесят шесть) рублей 20 копеек</w:t>
      </w:r>
      <w:r w:rsidR="00DF6BA1" w:rsidRPr="00F5487E">
        <w:rPr>
          <w:b w:val="0"/>
          <w:bCs/>
          <w:color w:val="000000"/>
          <w:sz w:val="24"/>
          <w:szCs w:val="24"/>
        </w:rPr>
        <w:t>.</w:t>
      </w:r>
    </w:p>
    <w:p w14:paraId="2D70E980" w14:textId="5FBAA34C" w:rsidR="00B90214" w:rsidRPr="00F5487E" w:rsidRDefault="00B90214" w:rsidP="00A856E0">
      <w:pPr>
        <w:spacing w:line="264" w:lineRule="auto"/>
        <w:jc w:val="both"/>
        <w:rPr>
          <w:color w:val="000000"/>
        </w:rPr>
      </w:pPr>
    </w:p>
    <w:p w14:paraId="7180538C" w14:textId="77777777" w:rsidR="00FA6A0C" w:rsidRPr="004E4554" w:rsidRDefault="00FA6A0C" w:rsidP="00FA6A0C">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63121DCA" w14:textId="77777777" w:rsidR="00FA6A0C" w:rsidRPr="004E4554" w:rsidRDefault="00FA6A0C" w:rsidP="00FA6A0C">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90DB901" w14:textId="77777777" w:rsidR="00FA6A0C" w:rsidRPr="004E4554" w:rsidRDefault="00FA6A0C" w:rsidP="00FA6A0C">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E7F4769" w14:textId="77777777" w:rsidR="00FA6A0C" w:rsidRPr="00B5512D" w:rsidRDefault="00FA6A0C" w:rsidP="00FA6A0C">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3E35E22" w14:textId="77777777" w:rsidR="00FA6A0C" w:rsidRPr="00A31A47" w:rsidRDefault="00FA6A0C" w:rsidP="00FA6A0C">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49F3A23" w14:textId="77777777" w:rsidR="00FA6A0C" w:rsidRPr="0066121D" w:rsidRDefault="00FA6A0C" w:rsidP="00FA6A0C">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0B8606E4" w14:textId="77777777" w:rsidR="00FA6A0C" w:rsidRDefault="00FA6A0C" w:rsidP="00FA6A0C">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2FC318D1" w14:textId="77777777" w:rsidR="00FA6A0C" w:rsidRPr="00B90214" w:rsidRDefault="00FA6A0C" w:rsidP="00FA6A0C">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 xml:space="preserve">127015, г. Москва, ул. </w:t>
      </w:r>
      <w:proofErr w:type="spellStart"/>
      <w:r w:rsidR="00302E0E" w:rsidRPr="00023967">
        <w:t>Новодмитровская</w:t>
      </w:r>
      <w:proofErr w:type="spellEnd"/>
      <w:r w:rsidR="00302E0E" w:rsidRPr="00023967">
        <w:t>,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1F295B1F" w:rsidR="00E91FF3" w:rsidRPr="00DF6BA1" w:rsidRDefault="00E91FF3" w:rsidP="00DF6BA1">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723EB81" w14:textId="10996C16" w:rsidR="00E91FF3" w:rsidRPr="00DF6BA1" w:rsidRDefault="00E91FF3" w:rsidP="00DF6BA1">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68D447D4" w:rsidR="00E91FF3" w:rsidRPr="007D4FD8" w:rsidRDefault="00E91FF3" w:rsidP="00DF6BA1">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DF6BA1" w:rsidRDefault="0007463D" w:rsidP="008B5B4F">
            <w:pPr>
              <w:keepNext/>
              <w:suppressAutoHyphens/>
              <w:contextualSpacing/>
              <w:jc w:val="both"/>
              <w:outlineLvl w:val="0"/>
              <w:rPr>
                <w:b/>
                <w:sz w:val="20"/>
                <w:szCs w:val="20"/>
              </w:rPr>
            </w:pPr>
            <w:r w:rsidRPr="00DF6BA1">
              <w:rPr>
                <w:b/>
                <w:sz w:val="20"/>
                <w:szCs w:val="20"/>
              </w:rPr>
              <w:t>Наименование конкурса:</w:t>
            </w:r>
          </w:p>
          <w:p w14:paraId="55115EAA" w14:textId="7DB2448C" w:rsidR="008E518F" w:rsidRPr="00FA6A0C" w:rsidRDefault="00FA6A0C" w:rsidP="00E1785F">
            <w:pPr>
              <w:jc w:val="both"/>
              <w:rPr>
                <w:sz w:val="20"/>
                <w:szCs w:val="20"/>
              </w:rPr>
            </w:pPr>
            <w:r w:rsidRPr="00FA6A0C">
              <w:rPr>
                <w:sz w:val="20"/>
                <w:szCs w:val="20"/>
              </w:rPr>
              <w:t xml:space="preserve">создание цикла телепрограмм </w:t>
            </w:r>
            <w:r w:rsidRPr="00FA6A0C">
              <w:rPr>
                <w:sz w:val="20"/>
                <w:szCs w:val="20"/>
                <w:lang w:eastAsia="ar-SA"/>
              </w:rPr>
              <w:t>«Беларусь. Главное»</w:t>
            </w:r>
            <w:r w:rsidR="00F5487E">
              <w:rPr>
                <w:sz w:val="20"/>
                <w:szCs w:val="20"/>
                <w:lang w:eastAsia="ar-SA"/>
              </w:rPr>
              <w:t xml:space="preserve"> и «Беларусь. Главное. Дайджест»</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5DE168B6" w:rsidR="0007463D" w:rsidRPr="00DF6BA1" w:rsidRDefault="0007463D" w:rsidP="008E518F">
            <w:pPr>
              <w:keepNext/>
              <w:suppressAutoHyphens/>
              <w:jc w:val="both"/>
              <w:outlineLvl w:val="0"/>
              <w:rPr>
                <w:b/>
                <w:sz w:val="20"/>
                <w:szCs w:val="20"/>
              </w:rPr>
            </w:pPr>
            <w:r w:rsidRPr="00DF6BA1">
              <w:rPr>
                <w:b/>
                <w:sz w:val="20"/>
                <w:szCs w:val="20"/>
              </w:rPr>
              <w:t>Начальная (максимальная) цена Договора:</w:t>
            </w:r>
          </w:p>
          <w:p w14:paraId="3C0F38ED" w14:textId="2F07BABC" w:rsidR="00F5487E" w:rsidRPr="00F5487E" w:rsidRDefault="00F5487E" w:rsidP="008E518F">
            <w:pPr>
              <w:spacing w:line="264" w:lineRule="auto"/>
              <w:jc w:val="both"/>
              <w:rPr>
                <w:color w:val="000000"/>
                <w:sz w:val="20"/>
                <w:szCs w:val="20"/>
              </w:rPr>
            </w:pPr>
            <w:r w:rsidRPr="00F5487E">
              <w:rPr>
                <w:color w:val="000000"/>
                <w:sz w:val="20"/>
                <w:szCs w:val="20"/>
              </w:rPr>
              <w:t>16 132 186,20 (Шестнадцать миллионов сто тридцать две тысячи сто восемьдесят шесть) рублей 20 копеек.</w:t>
            </w:r>
          </w:p>
          <w:p w14:paraId="3CCA827B" w14:textId="77DEDE9E" w:rsidR="008E518F" w:rsidRPr="00DF6BA1" w:rsidRDefault="008E518F" w:rsidP="008E518F">
            <w:pPr>
              <w:spacing w:line="264" w:lineRule="auto"/>
              <w:jc w:val="both"/>
              <w:rPr>
                <w:sz w:val="20"/>
                <w:szCs w:val="20"/>
              </w:rPr>
            </w:pPr>
            <w:r w:rsidRPr="00DF6BA1">
              <w:rPr>
                <w:color w:val="000000"/>
                <w:sz w:val="20"/>
                <w:szCs w:val="20"/>
              </w:rPr>
              <w:t>Все расходы осуществляются на территории</w:t>
            </w:r>
            <w:r w:rsidRPr="00DF6BA1">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48B19D9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8C79C7">
              <w:rPr>
                <w:b/>
                <w:sz w:val="20"/>
              </w:rPr>
              <w:t>20</w:t>
            </w:r>
            <w:r w:rsidR="00F5487E">
              <w:rPr>
                <w:b/>
                <w:sz w:val="20"/>
              </w:rPr>
              <w:t xml:space="preserve"> июня 2022</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71AB0D14"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4550AF">
              <w:rPr>
                <w:b/>
                <w:bCs/>
                <w:sz w:val="20"/>
              </w:rPr>
              <w:t xml:space="preserve"> </w:t>
            </w:r>
            <w:r w:rsidR="008C79C7">
              <w:rPr>
                <w:b/>
                <w:bCs/>
                <w:sz w:val="20"/>
              </w:rPr>
              <w:t>12</w:t>
            </w:r>
            <w:r w:rsidR="00F5487E">
              <w:rPr>
                <w:b/>
                <w:bCs/>
                <w:sz w:val="20"/>
              </w:rPr>
              <w:t xml:space="preserve"> июля </w:t>
            </w:r>
            <w:r w:rsidR="004550AF">
              <w:rPr>
                <w:b/>
                <w:bCs/>
                <w:sz w:val="20"/>
              </w:rPr>
              <w:t>202</w:t>
            </w:r>
            <w:r w:rsidR="00446C36">
              <w:rPr>
                <w:b/>
                <w:bCs/>
                <w:sz w:val="20"/>
              </w:rPr>
              <w:t>2</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w:t>
            </w:r>
            <w:r w:rsidR="00446C36">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9774A4" w:rsidRPr="00EA3190">
              <w:rPr>
                <w:sz w:val="20"/>
                <w:szCs w:val="20"/>
              </w:rPr>
              <w:t>.</w:t>
            </w:r>
          </w:p>
          <w:p w14:paraId="61006CA6" w14:textId="2BB04F36" w:rsidR="009774A4" w:rsidRPr="009774A4" w:rsidRDefault="008C79C7" w:rsidP="00303FC0">
            <w:pPr>
              <w:rPr>
                <w:sz w:val="20"/>
              </w:rPr>
            </w:pPr>
            <w:r>
              <w:rPr>
                <w:b/>
                <w:sz w:val="20"/>
              </w:rPr>
              <w:t>12</w:t>
            </w:r>
            <w:r w:rsidR="00F5487E">
              <w:rPr>
                <w:b/>
                <w:sz w:val="20"/>
              </w:rPr>
              <w:t xml:space="preserve"> июля </w:t>
            </w:r>
            <w:r w:rsidR="00446C36">
              <w:rPr>
                <w:b/>
                <w:sz w:val="20"/>
              </w:rPr>
              <w:t>2022</w:t>
            </w:r>
            <w:r w:rsidR="009774A4" w:rsidRPr="00D66AEA">
              <w:rPr>
                <w:b/>
                <w:sz w:val="20"/>
              </w:rPr>
              <w:t xml:space="preserve"> года</w:t>
            </w:r>
            <w:r w:rsidR="009774A4" w:rsidRPr="00D66AEA">
              <w:rPr>
                <w:sz w:val="20"/>
              </w:rPr>
              <w:t xml:space="preserve"> </w:t>
            </w:r>
            <w:r w:rsidR="009774A4">
              <w:rPr>
                <w:sz w:val="20"/>
              </w:rPr>
              <w:t>в 14:</w:t>
            </w:r>
            <w:r w:rsidR="00F5487E">
              <w:rPr>
                <w:sz w:val="20"/>
              </w:rPr>
              <w:t>0</w:t>
            </w:r>
            <w:r w:rsidR="009774A4">
              <w:rPr>
                <w:sz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101C4B73" w14:textId="77777777" w:rsidR="00DF6BA1" w:rsidRDefault="00DF6BA1" w:rsidP="005F7453">
      <w:pPr>
        <w:jc w:val="center"/>
        <w:rPr>
          <w:b/>
          <w:bCs/>
          <w:color w:val="000000"/>
        </w:rPr>
      </w:pPr>
    </w:p>
    <w:p w14:paraId="66005A08" w14:textId="77777777" w:rsidR="00DF6BA1" w:rsidRDefault="00DF6BA1" w:rsidP="005F7453">
      <w:pPr>
        <w:jc w:val="center"/>
        <w:rPr>
          <w:b/>
          <w:bCs/>
          <w:color w:val="000000"/>
        </w:rPr>
      </w:pPr>
    </w:p>
    <w:p w14:paraId="72E6AEC8" w14:textId="288734C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1B3114"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78089433" w14:textId="5177B4C6" w:rsidR="00DB485F" w:rsidRPr="001B3114" w:rsidRDefault="00C6009F" w:rsidP="00DB485F">
      <w:pPr>
        <w:jc w:val="center"/>
        <w:rPr>
          <w:b/>
          <w:bCs/>
        </w:rPr>
      </w:pPr>
      <w:r w:rsidRPr="001B3114">
        <w:rPr>
          <w:b/>
          <w:lang w:val="en-US"/>
        </w:rPr>
        <w:t>IV</w:t>
      </w:r>
      <w:r w:rsidRPr="001B3114">
        <w:rPr>
          <w:b/>
        </w:rPr>
        <w:t xml:space="preserve">. </w:t>
      </w:r>
      <w:r w:rsidRPr="001B3114">
        <w:rPr>
          <w:b/>
          <w:bCs/>
        </w:rPr>
        <w:t>Техническое задание</w:t>
      </w:r>
    </w:p>
    <w:p w14:paraId="4C87A1B0" w14:textId="77777777" w:rsidR="001B3114" w:rsidRPr="001B3114" w:rsidRDefault="001B3114" w:rsidP="001B3114">
      <w:pPr>
        <w:suppressAutoHyphens/>
        <w:ind w:firstLine="284"/>
        <w:jc w:val="center"/>
        <w:rPr>
          <w:b/>
          <w:lang w:eastAsia="ar-SA"/>
        </w:rPr>
      </w:pPr>
      <w:r w:rsidRPr="001B3114">
        <w:rPr>
          <w:b/>
          <w:lang w:eastAsia="ar-SA"/>
        </w:rPr>
        <w:t>на выполнение работ, направленных на создание цикла телепрограмм «Беларусь. Главное»</w:t>
      </w:r>
    </w:p>
    <w:p w14:paraId="0A52B847" w14:textId="77777777" w:rsidR="001B3114" w:rsidRPr="001B3114" w:rsidRDefault="001B3114" w:rsidP="001B3114">
      <w:pPr>
        <w:pStyle w:val="1b"/>
        <w:numPr>
          <w:ilvl w:val="0"/>
          <w:numId w:val="31"/>
        </w:numPr>
        <w:suppressAutoHyphens/>
        <w:autoSpaceDE w:val="0"/>
        <w:ind w:left="0" w:firstLine="567"/>
        <w:contextualSpacing/>
        <w:jc w:val="both"/>
        <w:rPr>
          <w:sz w:val="24"/>
          <w:szCs w:val="24"/>
        </w:rPr>
      </w:pPr>
      <w:r w:rsidRPr="001B3114">
        <w:rPr>
          <w:b/>
          <w:sz w:val="24"/>
          <w:szCs w:val="24"/>
        </w:rPr>
        <w:t>Цель работы:</w:t>
      </w:r>
      <w:r w:rsidRPr="001B3114">
        <w:rPr>
          <w:sz w:val="24"/>
          <w:szCs w:val="24"/>
        </w:rPr>
        <w:t xml:space="preserve"> Создание цикла телепрограмм «Беларусь. Главное»</w:t>
      </w:r>
    </w:p>
    <w:p w14:paraId="22743F61" w14:textId="77777777" w:rsidR="001B3114" w:rsidRPr="001B3114" w:rsidRDefault="001B3114" w:rsidP="001B3114">
      <w:pPr>
        <w:pStyle w:val="1b"/>
        <w:numPr>
          <w:ilvl w:val="0"/>
          <w:numId w:val="31"/>
        </w:numPr>
        <w:suppressAutoHyphens/>
        <w:autoSpaceDE w:val="0"/>
        <w:ind w:left="0" w:firstLine="567"/>
        <w:contextualSpacing/>
        <w:jc w:val="both"/>
        <w:rPr>
          <w:b/>
          <w:sz w:val="24"/>
          <w:szCs w:val="24"/>
        </w:rPr>
      </w:pPr>
      <w:r w:rsidRPr="001B3114">
        <w:rPr>
          <w:b/>
          <w:sz w:val="24"/>
          <w:szCs w:val="24"/>
        </w:rPr>
        <w:t xml:space="preserve">Общие требования: </w:t>
      </w:r>
    </w:p>
    <w:p w14:paraId="60B03FEE" w14:textId="77777777" w:rsidR="001B3114" w:rsidRPr="001B3114" w:rsidRDefault="001B3114" w:rsidP="001B3114">
      <w:pPr>
        <w:suppressAutoHyphens/>
        <w:autoSpaceDE w:val="0"/>
        <w:ind w:firstLine="567"/>
        <w:jc w:val="both"/>
      </w:pPr>
      <w:r w:rsidRPr="001B3114">
        <w:rPr>
          <w:b/>
        </w:rPr>
        <w:t>Задачи:</w:t>
      </w:r>
      <w:r w:rsidRPr="001B3114">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6491898A" w14:textId="77777777" w:rsidR="001B3114" w:rsidRPr="001B3114" w:rsidRDefault="001B3114" w:rsidP="001B3114">
      <w:pPr>
        <w:suppressAutoHyphens/>
        <w:autoSpaceDE w:val="0"/>
        <w:ind w:firstLine="567"/>
        <w:jc w:val="both"/>
      </w:pPr>
      <w:r w:rsidRPr="001B3114">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3E566B8B" w14:textId="77777777" w:rsidR="001B3114" w:rsidRPr="001B3114" w:rsidRDefault="001B3114" w:rsidP="001B3114">
      <w:pPr>
        <w:suppressAutoHyphens/>
        <w:autoSpaceDE w:val="0"/>
        <w:ind w:firstLine="567"/>
        <w:jc w:val="both"/>
      </w:pPr>
      <w:r w:rsidRPr="001B3114">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1468895E" w14:textId="77777777" w:rsidR="001B3114" w:rsidRPr="001B3114" w:rsidRDefault="001B3114" w:rsidP="001B3114">
      <w:pPr>
        <w:suppressAutoHyphens/>
        <w:autoSpaceDE w:val="0"/>
        <w:ind w:firstLine="567"/>
        <w:jc w:val="both"/>
      </w:pPr>
      <w:r w:rsidRPr="001B3114">
        <w:t>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w:t>
      </w:r>
      <w:proofErr w:type="spellStart"/>
      <w:r w:rsidRPr="001B3114">
        <w:t>пуловского</w:t>
      </w:r>
      <w:proofErr w:type="spellEnd"/>
      <w:r w:rsidRPr="001B3114">
        <w:t>», официального и иного видеоряда, касающегося основных событий недели в Республике Беларусь.</w:t>
      </w:r>
    </w:p>
    <w:p w14:paraId="096A94C6" w14:textId="77777777" w:rsidR="001B3114" w:rsidRPr="001B3114" w:rsidRDefault="001B3114" w:rsidP="001B3114">
      <w:pPr>
        <w:suppressAutoHyphens/>
        <w:autoSpaceDE w:val="0"/>
        <w:ind w:firstLine="567"/>
        <w:jc w:val="both"/>
      </w:pPr>
      <w:r w:rsidRPr="001B3114">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8DA1731" w14:textId="77777777" w:rsidR="001B3114" w:rsidRPr="001B3114" w:rsidRDefault="001B3114" w:rsidP="001B3114">
      <w:pPr>
        <w:suppressAutoHyphens/>
        <w:autoSpaceDE w:val="0"/>
        <w:ind w:firstLine="567"/>
        <w:jc w:val="both"/>
      </w:pPr>
      <w:r w:rsidRPr="001B3114">
        <w:t xml:space="preserve">Язык телепередачи: русский. </w:t>
      </w:r>
    </w:p>
    <w:p w14:paraId="41B89389" w14:textId="77777777" w:rsidR="001B3114" w:rsidRPr="001B3114" w:rsidRDefault="001B3114" w:rsidP="001B3114">
      <w:pPr>
        <w:suppressAutoHyphens/>
        <w:autoSpaceDE w:val="0"/>
        <w:ind w:firstLine="567"/>
        <w:jc w:val="both"/>
      </w:pPr>
      <w:r w:rsidRPr="001B3114">
        <w:t>Знак информационной продукции: 12+</w:t>
      </w:r>
    </w:p>
    <w:p w14:paraId="6100B55A" w14:textId="77777777" w:rsidR="001B3114" w:rsidRPr="001B3114" w:rsidRDefault="001B3114" w:rsidP="001B3114">
      <w:pPr>
        <w:numPr>
          <w:ilvl w:val="0"/>
          <w:numId w:val="31"/>
        </w:numPr>
        <w:suppressAutoHyphens/>
        <w:autoSpaceDE w:val="0"/>
        <w:ind w:left="0" w:firstLine="567"/>
        <w:jc w:val="both"/>
        <w:rPr>
          <w:b/>
        </w:rPr>
      </w:pPr>
      <w:r w:rsidRPr="001B3114">
        <w:rPr>
          <w:b/>
        </w:rPr>
        <w:t xml:space="preserve">Объем работ: </w:t>
      </w:r>
      <w:r w:rsidRPr="001B3114">
        <w:t>Создание 17 (Семнадцати) выпусков телепрограммы «Беларусь. Главное», хронометраж 60 минута 00 секунд.</w:t>
      </w:r>
    </w:p>
    <w:p w14:paraId="733A1B94" w14:textId="77777777" w:rsidR="001B3114" w:rsidRPr="001B3114" w:rsidRDefault="001B3114" w:rsidP="001B3114">
      <w:pPr>
        <w:pStyle w:val="1b"/>
        <w:numPr>
          <w:ilvl w:val="0"/>
          <w:numId w:val="31"/>
        </w:numPr>
        <w:suppressAutoHyphens/>
        <w:autoSpaceDE w:val="0"/>
        <w:ind w:left="0" w:firstLine="567"/>
        <w:contextualSpacing/>
        <w:jc w:val="both"/>
        <w:rPr>
          <w:b/>
          <w:sz w:val="24"/>
          <w:szCs w:val="24"/>
        </w:rPr>
      </w:pPr>
      <w:r w:rsidRPr="001B3114">
        <w:rPr>
          <w:b/>
          <w:sz w:val="24"/>
          <w:szCs w:val="24"/>
        </w:rPr>
        <w:t>Требования к выпуску телепрограммы:</w:t>
      </w:r>
    </w:p>
    <w:p w14:paraId="1740ED76" w14:textId="77777777" w:rsidR="001B3114" w:rsidRPr="001B3114" w:rsidRDefault="001B3114" w:rsidP="001B3114">
      <w:pPr>
        <w:suppressAutoHyphens/>
        <w:autoSpaceDE w:val="0"/>
        <w:ind w:firstLine="567"/>
        <w:jc w:val="both"/>
      </w:pPr>
      <w:r w:rsidRPr="001B3114">
        <w:t>Каждый выпуск телепрограммы максимально должен соответствовать параметрам, приведенным в нижеследующих таблицах.</w:t>
      </w:r>
    </w:p>
    <w:p w14:paraId="30E2828A" w14:textId="77777777" w:rsidR="001B3114" w:rsidRPr="001B3114" w:rsidRDefault="001B3114" w:rsidP="001B3114">
      <w:pPr>
        <w:suppressAutoHyphens/>
        <w:autoSpaceDE w:val="0"/>
        <w:ind w:firstLine="567"/>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612"/>
        <w:gridCol w:w="5671"/>
      </w:tblGrid>
      <w:tr w:rsidR="001B3114" w:rsidRPr="001B3114" w14:paraId="7C2F0CD5" w14:textId="77777777" w:rsidTr="00430C53">
        <w:trPr>
          <w:trHeight w:val="322"/>
        </w:trPr>
        <w:tc>
          <w:tcPr>
            <w:tcW w:w="498" w:type="dxa"/>
          </w:tcPr>
          <w:p w14:paraId="7CB6A439" w14:textId="77777777" w:rsidR="001B3114" w:rsidRPr="001B3114" w:rsidRDefault="001B3114" w:rsidP="00430C53">
            <w:pPr>
              <w:contextualSpacing/>
              <w:rPr>
                <w:b/>
              </w:rPr>
            </w:pPr>
            <w:r w:rsidRPr="001B3114">
              <w:rPr>
                <w:b/>
              </w:rPr>
              <w:t>№</w:t>
            </w:r>
          </w:p>
        </w:tc>
        <w:tc>
          <w:tcPr>
            <w:tcW w:w="3612" w:type="dxa"/>
          </w:tcPr>
          <w:p w14:paraId="05C7127A" w14:textId="77777777" w:rsidR="001B3114" w:rsidRPr="001B3114" w:rsidRDefault="001B3114" w:rsidP="00430C53">
            <w:pPr>
              <w:contextualSpacing/>
              <w:jc w:val="center"/>
              <w:rPr>
                <w:b/>
              </w:rPr>
            </w:pPr>
            <w:r w:rsidRPr="001B3114">
              <w:rPr>
                <w:b/>
              </w:rPr>
              <w:t>Параметры</w:t>
            </w:r>
          </w:p>
        </w:tc>
        <w:tc>
          <w:tcPr>
            <w:tcW w:w="5671" w:type="dxa"/>
          </w:tcPr>
          <w:p w14:paraId="411C77DC" w14:textId="77777777" w:rsidR="001B3114" w:rsidRPr="001B3114" w:rsidRDefault="001B3114" w:rsidP="00430C53">
            <w:pPr>
              <w:ind w:firstLine="284"/>
              <w:contextualSpacing/>
              <w:jc w:val="center"/>
              <w:rPr>
                <w:b/>
              </w:rPr>
            </w:pPr>
            <w:r w:rsidRPr="001B3114">
              <w:rPr>
                <w:b/>
              </w:rPr>
              <w:t>Требования</w:t>
            </w:r>
          </w:p>
        </w:tc>
      </w:tr>
      <w:tr w:rsidR="001B3114" w:rsidRPr="001B3114" w14:paraId="27A77029" w14:textId="77777777" w:rsidTr="00430C53">
        <w:trPr>
          <w:trHeight w:val="585"/>
        </w:trPr>
        <w:tc>
          <w:tcPr>
            <w:tcW w:w="498" w:type="dxa"/>
          </w:tcPr>
          <w:p w14:paraId="340C4662" w14:textId="77777777" w:rsidR="001B3114" w:rsidRPr="001B3114" w:rsidRDefault="001B3114" w:rsidP="00430C53">
            <w:pPr>
              <w:contextualSpacing/>
            </w:pPr>
            <w:r w:rsidRPr="001B3114">
              <w:t>1</w:t>
            </w:r>
          </w:p>
        </w:tc>
        <w:tc>
          <w:tcPr>
            <w:tcW w:w="3612" w:type="dxa"/>
          </w:tcPr>
          <w:p w14:paraId="55F4F2F2" w14:textId="77777777" w:rsidR="001B3114" w:rsidRPr="001B3114" w:rsidRDefault="001B3114" w:rsidP="00430C53">
            <w:pPr>
              <w:contextualSpacing/>
            </w:pPr>
            <w:r w:rsidRPr="001B3114">
              <w:t>Описание содержания выпуска телепрограммы</w:t>
            </w:r>
          </w:p>
        </w:tc>
        <w:tc>
          <w:tcPr>
            <w:tcW w:w="5671" w:type="dxa"/>
          </w:tcPr>
          <w:p w14:paraId="3119037C" w14:textId="77777777" w:rsidR="001B3114" w:rsidRPr="001B3114" w:rsidRDefault="001B3114" w:rsidP="00430C53">
            <w:pPr>
              <w:contextualSpacing/>
              <w:jc w:val="both"/>
            </w:pPr>
            <w:r w:rsidRPr="001B3114">
              <w:t>Еженедельная итоговая, информационно-аналитическая телепередача, составленная на основе самых актуальных тем и событий Республики Беларусь и отдельным интервью с экспертом по одной из ключевых тем.</w:t>
            </w:r>
          </w:p>
        </w:tc>
      </w:tr>
      <w:tr w:rsidR="001B3114" w:rsidRPr="001B3114" w14:paraId="5AA2F903" w14:textId="77777777" w:rsidTr="00430C53">
        <w:trPr>
          <w:trHeight w:val="635"/>
        </w:trPr>
        <w:tc>
          <w:tcPr>
            <w:tcW w:w="498" w:type="dxa"/>
          </w:tcPr>
          <w:p w14:paraId="5D868CA4" w14:textId="77777777" w:rsidR="001B3114" w:rsidRPr="001B3114" w:rsidRDefault="001B3114" w:rsidP="00430C53">
            <w:pPr>
              <w:contextualSpacing/>
            </w:pPr>
            <w:r w:rsidRPr="001B3114">
              <w:t>2</w:t>
            </w:r>
          </w:p>
        </w:tc>
        <w:tc>
          <w:tcPr>
            <w:tcW w:w="3612" w:type="dxa"/>
          </w:tcPr>
          <w:p w14:paraId="0DCE4ED1" w14:textId="77777777" w:rsidR="001B3114" w:rsidRPr="001B3114" w:rsidRDefault="001B3114" w:rsidP="00430C53">
            <w:pPr>
              <w:contextualSpacing/>
            </w:pPr>
            <w:r w:rsidRPr="001B3114">
              <w:t>Структура формата выпуска телепрограммы</w:t>
            </w:r>
          </w:p>
        </w:tc>
        <w:tc>
          <w:tcPr>
            <w:tcW w:w="5671" w:type="dxa"/>
          </w:tcPr>
          <w:p w14:paraId="3EB2563B" w14:textId="77777777" w:rsidR="001B3114" w:rsidRPr="001B3114" w:rsidRDefault="001B3114" w:rsidP="00430C53">
            <w:pPr>
              <w:contextualSpacing/>
              <w:jc w:val="both"/>
            </w:pPr>
            <w:r w:rsidRPr="001B3114">
              <w:t>Студийные подводки, специальные репортажи, сюжеты, интервью ведущего с экспертом, дайджест событий, дополнительные рубрики (цитаты или эксперты) при необходимости.</w:t>
            </w:r>
          </w:p>
        </w:tc>
      </w:tr>
      <w:tr w:rsidR="001B3114" w:rsidRPr="001B3114" w14:paraId="3E708F18" w14:textId="77777777" w:rsidTr="00430C53">
        <w:trPr>
          <w:trHeight w:val="701"/>
        </w:trPr>
        <w:tc>
          <w:tcPr>
            <w:tcW w:w="498" w:type="dxa"/>
          </w:tcPr>
          <w:p w14:paraId="3937D14A" w14:textId="77777777" w:rsidR="001B3114" w:rsidRPr="001B3114" w:rsidRDefault="001B3114" w:rsidP="00430C53">
            <w:pPr>
              <w:contextualSpacing/>
            </w:pPr>
            <w:r w:rsidRPr="001B3114">
              <w:t>3</w:t>
            </w:r>
          </w:p>
        </w:tc>
        <w:tc>
          <w:tcPr>
            <w:tcW w:w="3612" w:type="dxa"/>
          </w:tcPr>
          <w:p w14:paraId="2D64DE9F" w14:textId="77777777" w:rsidR="001B3114" w:rsidRPr="001B3114" w:rsidRDefault="001B3114" w:rsidP="00430C53">
            <w:pPr>
              <w:contextualSpacing/>
            </w:pPr>
            <w:r w:rsidRPr="001B3114">
              <w:t xml:space="preserve">Требования к телепрограмме </w:t>
            </w:r>
          </w:p>
          <w:p w14:paraId="11BD5255" w14:textId="77777777" w:rsidR="001B3114" w:rsidRPr="001B3114" w:rsidRDefault="001B3114" w:rsidP="00430C53">
            <w:pPr>
              <w:ind w:firstLine="284"/>
              <w:contextualSpacing/>
              <w:rPr>
                <w:shd w:val="clear" w:color="auto" w:fill="FFFFFF"/>
              </w:rPr>
            </w:pPr>
          </w:p>
        </w:tc>
        <w:tc>
          <w:tcPr>
            <w:tcW w:w="5671" w:type="dxa"/>
          </w:tcPr>
          <w:p w14:paraId="270C2ED1" w14:textId="77777777" w:rsidR="001B3114" w:rsidRPr="001B3114" w:rsidRDefault="001B3114" w:rsidP="00430C53">
            <w:pPr>
              <w:contextualSpacing/>
              <w:rPr>
                <w:b/>
              </w:rPr>
            </w:pPr>
            <w:r w:rsidRPr="001B3114">
              <w:rPr>
                <w:b/>
              </w:rPr>
              <w:t>Общие требования, количество материалов и их виды, жанры:</w:t>
            </w:r>
          </w:p>
          <w:p w14:paraId="196CDAA6" w14:textId="77777777" w:rsidR="001B3114" w:rsidRPr="001B3114" w:rsidRDefault="001B3114" w:rsidP="001B3114">
            <w:pPr>
              <w:numPr>
                <w:ilvl w:val="0"/>
                <w:numId w:val="35"/>
              </w:numPr>
              <w:ind w:left="39" w:firstLine="321"/>
              <w:contextualSpacing/>
              <w:jc w:val="both"/>
            </w:pPr>
            <w:r w:rsidRPr="001B3114">
              <w:t xml:space="preserve">Два специальных репортажа, один из которых (как правило) в жанре журналистского расследования - рубрики «Главная тема», «Главные версии»: авторская подача, отдельный корреспондент в каждом специальном репортаже, </w:t>
            </w:r>
            <w:r w:rsidRPr="001B3114">
              <w:lastRenderedPageBreak/>
              <w:t>наличие стендапов, предпочтительно – в движении и действии; от трех локаций в каждом специальном репортаже; от трех спикеров в каждом специальном репортаже.</w:t>
            </w:r>
          </w:p>
          <w:p w14:paraId="000CDA2A" w14:textId="77777777" w:rsidR="001B3114" w:rsidRPr="001B3114" w:rsidRDefault="001B3114" w:rsidP="001B3114">
            <w:pPr>
              <w:numPr>
                <w:ilvl w:val="0"/>
                <w:numId w:val="35"/>
              </w:numPr>
              <w:ind w:left="39" w:firstLine="321"/>
              <w:contextualSpacing/>
              <w:jc w:val="both"/>
            </w:pPr>
            <w:r w:rsidRPr="001B3114">
              <w:t>Один основной эксперт, гость телепрограммы – рубрика «Мнение о главном»: интервью, записанное для телепрограммы в отдельной, соответствующей теме локации, в том числе выездные интервью, проводимые на месте события, о котором идет речь, работы интервьюируемого, снятое не менее, чем на три камеры.</w:t>
            </w:r>
          </w:p>
          <w:p w14:paraId="081A3828" w14:textId="77777777" w:rsidR="001B3114" w:rsidRPr="001B3114" w:rsidRDefault="001B3114" w:rsidP="001B3114">
            <w:pPr>
              <w:numPr>
                <w:ilvl w:val="0"/>
                <w:numId w:val="35"/>
              </w:numPr>
              <w:ind w:left="39" w:firstLine="321"/>
              <w:contextualSpacing/>
              <w:jc w:val="both"/>
            </w:pPr>
            <w:r w:rsidRPr="001B3114">
              <w:t xml:space="preserve">Один дайджест событий недели - рубрика «О главном коротко»: от пяти до десяти коротких </w:t>
            </w:r>
            <w:proofErr w:type="spellStart"/>
            <w:r w:rsidRPr="001B3114">
              <w:t>видеоинформаций</w:t>
            </w:r>
            <w:proofErr w:type="spellEnd"/>
            <w:r w:rsidRPr="001B3114">
              <w:t xml:space="preserve">, при необходимости с наличием </w:t>
            </w:r>
            <w:proofErr w:type="spellStart"/>
            <w:r w:rsidRPr="001B3114">
              <w:t>синхронов</w:t>
            </w:r>
            <w:proofErr w:type="spellEnd"/>
            <w:r w:rsidRPr="001B3114">
              <w:t xml:space="preserve">, локации в зависимости от места событий, профессиональная </w:t>
            </w:r>
            <w:proofErr w:type="spellStart"/>
            <w:r w:rsidRPr="001B3114">
              <w:t>начитка</w:t>
            </w:r>
            <w:proofErr w:type="spellEnd"/>
            <w:r w:rsidRPr="001B3114">
              <w:t xml:space="preserve"> (отдельный голос).</w:t>
            </w:r>
          </w:p>
          <w:p w14:paraId="70E9012A" w14:textId="77777777" w:rsidR="001B3114" w:rsidRPr="001B3114" w:rsidRDefault="001B3114" w:rsidP="001B3114">
            <w:pPr>
              <w:numPr>
                <w:ilvl w:val="0"/>
                <w:numId w:val="35"/>
              </w:numPr>
              <w:ind w:left="39" w:firstLine="321"/>
              <w:contextualSpacing/>
              <w:jc w:val="both"/>
            </w:pPr>
            <w:r w:rsidRPr="001B3114">
              <w:t xml:space="preserve">Подводки ведущего – </w:t>
            </w:r>
            <w:proofErr w:type="spellStart"/>
            <w:r w:rsidRPr="001B3114">
              <w:t>синхроны</w:t>
            </w:r>
            <w:proofErr w:type="spellEnd"/>
            <w:r w:rsidRPr="001B3114">
              <w:t xml:space="preserve"> экспертов – рубрика «Эксперты о главном» (при необходимости): от двух до семи спикеров, комментирующих одну из основных тем недели.</w:t>
            </w:r>
          </w:p>
          <w:p w14:paraId="35DE9D51" w14:textId="77777777" w:rsidR="001B3114" w:rsidRPr="001B3114" w:rsidRDefault="001B3114" w:rsidP="001B3114">
            <w:pPr>
              <w:numPr>
                <w:ilvl w:val="0"/>
                <w:numId w:val="35"/>
              </w:numPr>
              <w:ind w:left="39" w:firstLine="321"/>
              <w:contextualSpacing/>
              <w:jc w:val="both"/>
            </w:pPr>
            <w:r w:rsidRPr="001B3114">
              <w:t xml:space="preserve">Подводки ведущего – </w:t>
            </w:r>
            <w:proofErr w:type="spellStart"/>
            <w:r w:rsidRPr="001B3114">
              <w:t>синхроны</w:t>
            </w:r>
            <w:proofErr w:type="spellEnd"/>
            <w:r w:rsidRPr="001B3114">
              <w:t xml:space="preserve"> либо графические цитаты – рубрика «Цитаты о главном» (при необходимости): от одного до пяти </w:t>
            </w:r>
            <w:proofErr w:type="spellStart"/>
            <w:r w:rsidRPr="001B3114">
              <w:t>синхронов</w:t>
            </w:r>
            <w:proofErr w:type="spellEnd"/>
            <w:r w:rsidRPr="001B3114">
              <w:t>, цитат, раскрывающих одну из основных тем недели.</w:t>
            </w:r>
          </w:p>
          <w:p w14:paraId="0E624D95" w14:textId="77777777" w:rsidR="00430C53" w:rsidRDefault="001B3114" w:rsidP="001B3114">
            <w:pPr>
              <w:numPr>
                <w:ilvl w:val="0"/>
                <w:numId w:val="35"/>
              </w:numPr>
              <w:ind w:left="39" w:firstLine="321"/>
              <w:contextualSpacing/>
              <w:jc w:val="both"/>
            </w:pPr>
            <w:r w:rsidRPr="001B3114">
              <w:t xml:space="preserve">Сюжет, закрывающий программу – рубрика «Неглавное»: динамичный сюжет о любопытном факте, явлении, выстроенный без </w:t>
            </w:r>
            <w:proofErr w:type="spellStart"/>
            <w:r w:rsidRPr="001B3114">
              <w:t>начитки</w:t>
            </w:r>
            <w:proofErr w:type="spellEnd"/>
            <w:r w:rsidRPr="001B3114">
              <w:t xml:space="preserve"> корреспондента (при необходимости с </w:t>
            </w:r>
            <w:proofErr w:type="spellStart"/>
            <w:r w:rsidRPr="001B3114">
              <w:t>начиткой</w:t>
            </w:r>
            <w:proofErr w:type="spellEnd"/>
            <w:r w:rsidRPr="001B3114">
              <w:t xml:space="preserve">), на </w:t>
            </w:r>
            <w:proofErr w:type="spellStart"/>
            <w:r w:rsidRPr="001B3114">
              <w:t>лайфах</w:t>
            </w:r>
            <w:proofErr w:type="spellEnd"/>
            <w:r w:rsidRPr="001B3114">
              <w:t xml:space="preserve"> и </w:t>
            </w:r>
            <w:proofErr w:type="spellStart"/>
            <w:r w:rsidRPr="001B3114">
              <w:t>синхронах</w:t>
            </w:r>
            <w:proofErr w:type="spellEnd"/>
            <w:r w:rsidRPr="001B3114">
              <w:t xml:space="preserve"> участников, свидетелей событий, обычных людей, сопровождаемый музыкой. При необходимости в телепрограмму могут внедряться новые рубрики. </w:t>
            </w:r>
          </w:p>
          <w:p w14:paraId="6EA81030" w14:textId="77777777" w:rsidR="001B3114" w:rsidRPr="001B3114" w:rsidRDefault="001B3114" w:rsidP="001B3114">
            <w:pPr>
              <w:numPr>
                <w:ilvl w:val="0"/>
                <w:numId w:val="35"/>
              </w:numPr>
              <w:ind w:left="39" w:firstLine="321"/>
              <w:contextualSpacing/>
              <w:jc w:val="both"/>
            </w:pPr>
            <w:r w:rsidRPr="001B3114">
              <w:t>На каждый выпуск телепрограммы не позднее 14:00 пятницы текущей недели производитель сдает анонс хронометражем до одной минуты для размещения в межпрограммном пространстве «</w:t>
            </w:r>
            <w:proofErr w:type="spellStart"/>
            <w:r w:rsidRPr="001B3114">
              <w:t>БелРоса</w:t>
            </w:r>
            <w:proofErr w:type="spellEnd"/>
            <w:r w:rsidRPr="001B3114">
              <w:t>» и социальных сетях.</w:t>
            </w:r>
          </w:p>
          <w:p w14:paraId="4081EB29" w14:textId="77777777" w:rsidR="001B3114" w:rsidRPr="001B3114" w:rsidRDefault="001B3114" w:rsidP="00430C53">
            <w:pPr>
              <w:autoSpaceDE w:val="0"/>
              <w:ind w:firstLine="284"/>
              <w:contextualSpacing/>
              <w:rPr>
                <w:b/>
              </w:rPr>
            </w:pPr>
            <w:r w:rsidRPr="001B3114">
              <w:rPr>
                <w:b/>
              </w:rPr>
              <w:t xml:space="preserve">Требования к качеству телепрограммы: </w:t>
            </w:r>
          </w:p>
          <w:p w14:paraId="5327691F" w14:textId="77777777" w:rsidR="001B3114" w:rsidRPr="001B3114" w:rsidRDefault="001B3114" w:rsidP="001B3114">
            <w:pPr>
              <w:numPr>
                <w:ilvl w:val="0"/>
                <w:numId w:val="36"/>
              </w:numPr>
              <w:autoSpaceDE w:val="0"/>
              <w:ind w:left="39" w:firstLine="284"/>
              <w:contextualSpacing/>
              <w:jc w:val="both"/>
            </w:pPr>
            <w:r w:rsidRPr="001B3114">
              <w:t>Каждый выпуск телепрограммы должен быть логически закончен и пригоден для использования отдельно.</w:t>
            </w:r>
          </w:p>
          <w:p w14:paraId="29F8B350" w14:textId="77777777" w:rsidR="001B3114" w:rsidRPr="001B3114" w:rsidRDefault="001B3114" w:rsidP="001B3114">
            <w:pPr>
              <w:numPr>
                <w:ilvl w:val="0"/>
                <w:numId w:val="36"/>
              </w:numPr>
              <w:autoSpaceDE w:val="0"/>
              <w:ind w:left="39" w:firstLine="284"/>
              <w:contextualSpacing/>
              <w:jc w:val="both"/>
            </w:pPr>
            <w:r w:rsidRPr="001B3114">
              <w:t>Все выпуски телепрограммы должны быть выполнены в едином графическом оформлении с учетом стиля телеканала «</w:t>
            </w:r>
            <w:proofErr w:type="spellStart"/>
            <w:r w:rsidRPr="001B3114">
              <w:t>БелРос</w:t>
            </w:r>
            <w:proofErr w:type="spellEnd"/>
            <w:r w:rsidRPr="001B3114">
              <w:t>», включая все рубрики, при этом каждый выпуск предусматривает наличие оперативной графики во всех рубриках программы, включая все репортажи и сюжеты (от пяти и более единиц, в зависимости от тематики и необходимости).</w:t>
            </w:r>
          </w:p>
          <w:p w14:paraId="4503D0DD" w14:textId="77777777" w:rsidR="001B3114" w:rsidRPr="001B3114" w:rsidRDefault="001B3114" w:rsidP="001B3114">
            <w:pPr>
              <w:numPr>
                <w:ilvl w:val="0"/>
                <w:numId w:val="36"/>
              </w:numPr>
              <w:autoSpaceDE w:val="0"/>
              <w:ind w:left="39" w:firstLine="284"/>
              <w:contextualSpacing/>
              <w:jc w:val="both"/>
            </w:pPr>
            <w:r w:rsidRPr="001B3114">
              <w:t>Изготавливаемые выпуски телепередачи должны быть готовыми к размещению в эфире телеканала «</w:t>
            </w:r>
            <w:proofErr w:type="spellStart"/>
            <w:r w:rsidRPr="001B3114">
              <w:t>БелРос</w:t>
            </w:r>
            <w:proofErr w:type="spellEnd"/>
            <w:r w:rsidRPr="001B3114">
              <w:t>» без дополнительной редакционной и технической обработки</w:t>
            </w:r>
            <w:r w:rsidRPr="001B3114">
              <w:rPr>
                <w:rFonts w:eastAsia="SimSun"/>
                <w:kern w:val="1"/>
                <w:lang w:eastAsia="hi-IN" w:bidi="hi-IN"/>
              </w:rPr>
              <w:t xml:space="preserve">, а также для </w:t>
            </w:r>
            <w:r w:rsidRPr="001B3114">
              <w:rPr>
                <w:rFonts w:eastAsia="SimSun"/>
                <w:kern w:val="1"/>
                <w:lang w:eastAsia="hi-IN" w:bidi="hi-IN"/>
              </w:rPr>
              <w:lastRenderedPageBreak/>
              <w:t>размещения на интернет-сайте и в социальных сетях «</w:t>
            </w:r>
            <w:proofErr w:type="spellStart"/>
            <w:r w:rsidRPr="001B3114">
              <w:rPr>
                <w:rFonts w:eastAsia="SimSun"/>
                <w:kern w:val="1"/>
                <w:lang w:eastAsia="hi-IN" w:bidi="hi-IN"/>
              </w:rPr>
              <w:t>БелРос</w:t>
            </w:r>
            <w:proofErr w:type="spellEnd"/>
            <w:r w:rsidRPr="001B3114">
              <w:rPr>
                <w:rFonts w:eastAsia="SimSun"/>
                <w:kern w:val="1"/>
                <w:lang w:eastAsia="hi-IN" w:bidi="hi-IN"/>
              </w:rPr>
              <w:t>».</w:t>
            </w:r>
          </w:p>
        </w:tc>
      </w:tr>
      <w:tr w:rsidR="001B3114" w:rsidRPr="001B3114" w14:paraId="5D6C4DE1" w14:textId="77777777" w:rsidTr="00430C53">
        <w:trPr>
          <w:trHeight w:val="547"/>
        </w:trPr>
        <w:tc>
          <w:tcPr>
            <w:tcW w:w="498" w:type="dxa"/>
          </w:tcPr>
          <w:p w14:paraId="7F2E5944" w14:textId="77777777" w:rsidR="001B3114" w:rsidRPr="001B3114" w:rsidRDefault="001B3114" w:rsidP="00430C53">
            <w:pPr>
              <w:contextualSpacing/>
            </w:pPr>
            <w:r w:rsidRPr="001B3114">
              <w:lastRenderedPageBreak/>
              <w:t>4</w:t>
            </w:r>
          </w:p>
        </w:tc>
        <w:tc>
          <w:tcPr>
            <w:tcW w:w="3612" w:type="dxa"/>
          </w:tcPr>
          <w:p w14:paraId="302385D5" w14:textId="77777777" w:rsidR="001B3114" w:rsidRPr="001B3114" w:rsidRDefault="001B3114" w:rsidP="00430C53">
            <w:pPr>
              <w:contextualSpacing/>
            </w:pPr>
            <w:r w:rsidRPr="001B3114">
              <w:t>Хронометраж выпуска</w:t>
            </w:r>
          </w:p>
        </w:tc>
        <w:tc>
          <w:tcPr>
            <w:tcW w:w="5671" w:type="dxa"/>
          </w:tcPr>
          <w:p w14:paraId="5DD2073B" w14:textId="33C4DA1A" w:rsidR="001B3114" w:rsidRPr="001B3114" w:rsidRDefault="001B3114" w:rsidP="00430C53">
            <w:pPr>
              <w:contextualSpacing/>
            </w:pPr>
            <w:r w:rsidRPr="001B3114">
              <w:t>60 минут 00 секунд (допускается +/-(плюс-минус) 30 секунд).</w:t>
            </w:r>
          </w:p>
        </w:tc>
      </w:tr>
      <w:tr w:rsidR="001B3114" w:rsidRPr="001B3114" w14:paraId="4357618F" w14:textId="77777777" w:rsidTr="00430C53">
        <w:trPr>
          <w:trHeight w:val="749"/>
        </w:trPr>
        <w:tc>
          <w:tcPr>
            <w:tcW w:w="498" w:type="dxa"/>
          </w:tcPr>
          <w:p w14:paraId="1EF49CB6" w14:textId="77777777" w:rsidR="001B3114" w:rsidRPr="001B3114" w:rsidRDefault="001B3114" w:rsidP="00430C53">
            <w:pPr>
              <w:contextualSpacing/>
            </w:pPr>
            <w:r w:rsidRPr="001B3114">
              <w:t>5</w:t>
            </w:r>
          </w:p>
        </w:tc>
        <w:tc>
          <w:tcPr>
            <w:tcW w:w="3612" w:type="dxa"/>
          </w:tcPr>
          <w:p w14:paraId="292CC224" w14:textId="77777777" w:rsidR="001B3114" w:rsidRPr="001B3114" w:rsidRDefault="001B3114" w:rsidP="00430C53">
            <w:pPr>
              <w:contextualSpacing/>
              <w:rPr>
                <w:shd w:val="clear" w:color="auto" w:fill="FFFFFF"/>
              </w:rPr>
            </w:pPr>
            <w:r w:rsidRPr="001B3114">
              <w:rPr>
                <w:shd w:val="clear" w:color="auto" w:fill="FFFFFF"/>
              </w:rPr>
              <w:t>Количество оригинальных выпусков в неделю,</w:t>
            </w:r>
            <w:r w:rsidRPr="001B3114">
              <w:t xml:space="preserve"> </w:t>
            </w:r>
            <w:r w:rsidRPr="001B3114">
              <w:rPr>
                <w:shd w:val="clear" w:color="auto" w:fill="FFFFFF"/>
              </w:rPr>
              <w:t>время выхода в эфир оригинальных выпусков программы</w:t>
            </w:r>
          </w:p>
        </w:tc>
        <w:tc>
          <w:tcPr>
            <w:tcW w:w="5671" w:type="dxa"/>
          </w:tcPr>
          <w:p w14:paraId="3520B89E" w14:textId="77777777" w:rsidR="001B3114" w:rsidRPr="001B3114" w:rsidRDefault="001B3114" w:rsidP="00430C53">
            <w:pPr>
              <w:contextualSpacing/>
            </w:pPr>
            <w:r w:rsidRPr="001B3114">
              <w:t>Один выпуск в неделю в соответствии с текущей сеткой телеканала «</w:t>
            </w:r>
            <w:proofErr w:type="spellStart"/>
            <w:r w:rsidRPr="001B3114">
              <w:t>БелРос</w:t>
            </w:r>
            <w:proofErr w:type="spellEnd"/>
            <w:r w:rsidRPr="001B3114">
              <w:t>».</w:t>
            </w:r>
          </w:p>
        </w:tc>
      </w:tr>
      <w:tr w:rsidR="001B3114" w:rsidRPr="001B3114" w14:paraId="4D94AEF0" w14:textId="77777777" w:rsidTr="00430C53">
        <w:trPr>
          <w:trHeight w:val="607"/>
        </w:trPr>
        <w:tc>
          <w:tcPr>
            <w:tcW w:w="498" w:type="dxa"/>
          </w:tcPr>
          <w:p w14:paraId="0A4694D4" w14:textId="77777777" w:rsidR="001B3114" w:rsidRPr="001B3114" w:rsidRDefault="001B3114" w:rsidP="00430C53">
            <w:pPr>
              <w:contextualSpacing/>
            </w:pPr>
            <w:r w:rsidRPr="001B3114">
              <w:t>6</w:t>
            </w:r>
          </w:p>
        </w:tc>
        <w:tc>
          <w:tcPr>
            <w:tcW w:w="3612" w:type="dxa"/>
          </w:tcPr>
          <w:p w14:paraId="50C82F61" w14:textId="77777777" w:rsidR="001B3114" w:rsidRPr="001B3114" w:rsidRDefault="001B3114" w:rsidP="00430C53">
            <w:pPr>
              <w:contextualSpacing/>
            </w:pPr>
            <w:r w:rsidRPr="001B3114">
              <w:t xml:space="preserve">Срок предполагаемого сотрудничества </w:t>
            </w:r>
          </w:p>
        </w:tc>
        <w:tc>
          <w:tcPr>
            <w:tcW w:w="5671" w:type="dxa"/>
          </w:tcPr>
          <w:p w14:paraId="2ACE7614" w14:textId="0B957FE1" w:rsidR="001B3114" w:rsidRPr="001B3114" w:rsidRDefault="001B3114" w:rsidP="00430C53">
            <w:pPr>
              <w:contextualSpacing/>
            </w:pPr>
            <w:r w:rsidRPr="001B3114">
              <w:t>до 2</w:t>
            </w:r>
            <w:r w:rsidR="00CC4C24">
              <w:t>5</w:t>
            </w:r>
            <w:r w:rsidRPr="001B3114">
              <w:t xml:space="preserve"> декабря 2022 года</w:t>
            </w:r>
          </w:p>
        </w:tc>
      </w:tr>
      <w:tr w:rsidR="001B3114" w:rsidRPr="001B3114" w14:paraId="72CDF584" w14:textId="77777777" w:rsidTr="00430C53">
        <w:trPr>
          <w:trHeight w:val="708"/>
        </w:trPr>
        <w:tc>
          <w:tcPr>
            <w:tcW w:w="498" w:type="dxa"/>
          </w:tcPr>
          <w:p w14:paraId="5C080693" w14:textId="77777777" w:rsidR="001B3114" w:rsidRPr="001B3114" w:rsidRDefault="001B3114" w:rsidP="00430C53">
            <w:pPr>
              <w:contextualSpacing/>
            </w:pPr>
            <w:r w:rsidRPr="001B3114">
              <w:t>7</w:t>
            </w:r>
          </w:p>
        </w:tc>
        <w:tc>
          <w:tcPr>
            <w:tcW w:w="3612" w:type="dxa"/>
          </w:tcPr>
          <w:p w14:paraId="3AF129FE" w14:textId="77777777" w:rsidR="001B3114" w:rsidRPr="001B3114" w:rsidRDefault="001B3114" w:rsidP="00430C53">
            <w:pPr>
              <w:contextualSpacing/>
            </w:pPr>
            <w:r w:rsidRPr="001B3114">
              <w:t>Требования к ведущему</w:t>
            </w:r>
          </w:p>
        </w:tc>
        <w:tc>
          <w:tcPr>
            <w:tcW w:w="5671" w:type="dxa"/>
          </w:tcPr>
          <w:p w14:paraId="50E4C106" w14:textId="77777777" w:rsidR="001B3114" w:rsidRPr="001B3114" w:rsidRDefault="001B3114" w:rsidP="00430C53">
            <w:pPr>
              <w:contextualSpacing/>
              <w:jc w:val="both"/>
            </w:pPr>
            <w:r w:rsidRPr="001B3114">
              <w:t>Два ведущих (женщина и мужчина), возраст - от 30 лет, деловой имидж и стиль одежды, профессиональный грим, правильная поставленная речь, профессиональное умение держаться в кадре, в том числе передвигаться по студии во время подводок, опыт проведения телевизионных интервью, авторская подача материала. Обязательное наличие опыта ведения информационных либо информационно-аналитических телепрограмм на национальных телеканалах Республики Беларусь не менее трех лет, либо опыта ведения таких телепрограмм на телеканале «</w:t>
            </w:r>
            <w:proofErr w:type="spellStart"/>
            <w:r w:rsidRPr="001B3114">
              <w:t>БелРос</w:t>
            </w:r>
            <w:proofErr w:type="spellEnd"/>
            <w:r w:rsidRPr="001B3114">
              <w:t>», полное владение общественно-политической и социально-экономической ситуацией в Республике Беларусь и всех аспектов развития Союзного государства.</w:t>
            </w:r>
          </w:p>
        </w:tc>
      </w:tr>
      <w:tr w:rsidR="001B3114" w:rsidRPr="001B3114" w14:paraId="5093053E" w14:textId="77777777" w:rsidTr="00430C53">
        <w:trPr>
          <w:trHeight w:val="691"/>
        </w:trPr>
        <w:tc>
          <w:tcPr>
            <w:tcW w:w="498" w:type="dxa"/>
          </w:tcPr>
          <w:p w14:paraId="6250D032" w14:textId="77777777" w:rsidR="001B3114" w:rsidRPr="001B3114" w:rsidRDefault="001B3114" w:rsidP="00430C53">
            <w:pPr>
              <w:contextualSpacing/>
            </w:pPr>
            <w:r w:rsidRPr="001B3114">
              <w:t>8</w:t>
            </w:r>
          </w:p>
        </w:tc>
        <w:tc>
          <w:tcPr>
            <w:tcW w:w="3612" w:type="dxa"/>
          </w:tcPr>
          <w:p w14:paraId="5150091F" w14:textId="77777777" w:rsidR="001B3114" w:rsidRPr="001B3114" w:rsidRDefault="001B3114" w:rsidP="00430C53">
            <w:pPr>
              <w:contextualSpacing/>
            </w:pPr>
            <w:r w:rsidRPr="001B3114">
              <w:t xml:space="preserve">Требования к студии и декорациям, иным локациям </w:t>
            </w:r>
          </w:p>
        </w:tc>
        <w:tc>
          <w:tcPr>
            <w:tcW w:w="5671" w:type="dxa"/>
          </w:tcPr>
          <w:p w14:paraId="067AC6E0" w14:textId="4B82E62A" w:rsidR="001B3114" w:rsidRPr="001B3114" w:rsidRDefault="001B3114" w:rsidP="00430C53">
            <w:pPr>
              <w:contextualSpacing/>
              <w:jc w:val="both"/>
            </w:pPr>
            <w:r w:rsidRPr="001B3114">
              <w:t>Студия в г.</w:t>
            </w:r>
            <w:r w:rsidR="00D03403">
              <w:t xml:space="preserve"> </w:t>
            </w:r>
            <w:r w:rsidRPr="001B3114">
              <w:t xml:space="preserve">Минске, площадью от 300 метров, наличие </w:t>
            </w:r>
            <w:r w:rsidRPr="001B3114">
              <w:rPr>
                <w:lang w:val="en-US"/>
              </w:rPr>
              <w:t>LED</w:t>
            </w:r>
            <w:r w:rsidRPr="001B3114">
              <w:t xml:space="preserve"> экрана. При подводках и отводках ведущего должны активно использоваться возможности экрана: информационная графика, фото и видео. Наличие реквизита, иллюстрирующего одну из тем программы. </w:t>
            </w:r>
          </w:p>
          <w:p w14:paraId="2F2C4655" w14:textId="77777777" w:rsidR="001B3114" w:rsidRPr="001B3114" w:rsidRDefault="001B3114" w:rsidP="00430C53">
            <w:pPr>
              <w:contextualSpacing/>
              <w:jc w:val="both"/>
            </w:pPr>
            <w:r w:rsidRPr="001B3114">
              <w:t xml:space="preserve">Дополнительная локация для записи интервью с гостем программы, интерьер делового либо соответствующего теме стиля. В случае выездных интервью, проводимых на месте событий, работы или проживания гостя программы, возможность съемок в движении, проходках и записи не менее, чем на три камеры.  </w:t>
            </w:r>
          </w:p>
        </w:tc>
      </w:tr>
      <w:tr w:rsidR="001B3114" w:rsidRPr="001B3114" w14:paraId="35E4F2D5" w14:textId="77777777" w:rsidTr="00430C53">
        <w:trPr>
          <w:trHeight w:val="834"/>
        </w:trPr>
        <w:tc>
          <w:tcPr>
            <w:tcW w:w="498" w:type="dxa"/>
          </w:tcPr>
          <w:p w14:paraId="333CF79D" w14:textId="77777777" w:rsidR="001B3114" w:rsidRPr="001B3114" w:rsidRDefault="001B3114" w:rsidP="00430C53">
            <w:pPr>
              <w:contextualSpacing/>
            </w:pPr>
            <w:r w:rsidRPr="001B3114">
              <w:t>9</w:t>
            </w:r>
          </w:p>
        </w:tc>
        <w:tc>
          <w:tcPr>
            <w:tcW w:w="3612" w:type="dxa"/>
          </w:tcPr>
          <w:p w14:paraId="44F3FE94" w14:textId="77777777" w:rsidR="001B3114" w:rsidRPr="001B3114" w:rsidRDefault="001B3114" w:rsidP="00430C53">
            <w:pPr>
              <w:contextualSpacing/>
            </w:pPr>
            <w:r w:rsidRPr="001B3114">
              <w:rPr>
                <w:shd w:val="clear" w:color="auto" w:fill="FFFFFF"/>
              </w:rPr>
              <w:t>Требования к графическому оформлению</w:t>
            </w:r>
          </w:p>
        </w:tc>
        <w:tc>
          <w:tcPr>
            <w:tcW w:w="5671" w:type="dxa"/>
          </w:tcPr>
          <w:p w14:paraId="5F7A449D" w14:textId="77777777" w:rsidR="001B3114" w:rsidRPr="001B3114" w:rsidRDefault="001B3114" w:rsidP="00430C53">
            <w:pPr>
              <w:contextualSpacing/>
              <w:jc w:val="both"/>
              <w:rPr>
                <w:b/>
              </w:rPr>
            </w:pPr>
            <w:r w:rsidRPr="001B3114">
              <w:rPr>
                <w:b/>
              </w:rPr>
              <w:t xml:space="preserve">Оформление телепрограммы: </w:t>
            </w:r>
          </w:p>
          <w:p w14:paraId="70A7147F" w14:textId="77777777" w:rsidR="001B3114" w:rsidRPr="001B3114" w:rsidRDefault="001B3114" w:rsidP="00430C53">
            <w:pPr>
              <w:contextualSpacing/>
              <w:jc w:val="both"/>
            </w:pPr>
            <w:r w:rsidRPr="001B3114">
              <w:t>начальная и конечная шапки, лого программы, отбивки (два-три варианта), «портретная» графика, отбивки и внутренняя графика рубрик, титры, геолокация съемки, бегущая строка.</w:t>
            </w:r>
          </w:p>
          <w:p w14:paraId="54CA47B1" w14:textId="77777777" w:rsidR="001B3114" w:rsidRPr="001B3114" w:rsidRDefault="001B3114" w:rsidP="00430C53">
            <w:pPr>
              <w:contextualSpacing/>
              <w:jc w:val="both"/>
              <w:rPr>
                <w:b/>
              </w:rPr>
            </w:pPr>
            <w:r w:rsidRPr="001B3114">
              <w:rPr>
                <w:b/>
              </w:rPr>
              <w:t xml:space="preserve">Оперативная графика: </w:t>
            </w:r>
          </w:p>
          <w:p w14:paraId="6F2D3F5E" w14:textId="77777777" w:rsidR="001B3114" w:rsidRPr="001B3114" w:rsidRDefault="001B3114" w:rsidP="00430C53">
            <w:pPr>
              <w:contextualSpacing/>
              <w:jc w:val="both"/>
            </w:pPr>
            <w:r w:rsidRPr="001B3114">
              <w:t>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w:t>
            </w:r>
          </w:p>
        </w:tc>
      </w:tr>
      <w:tr w:rsidR="001B3114" w:rsidRPr="001B3114" w14:paraId="25C688C2" w14:textId="77777777" w:rsidTr="00430C53">
        <w:trPr>
          <w:trHeight w:val="975"/>
        </w:trPr>
        <w:tc>
          <w:tcPr>
            <w:tcW w:w="498" w:type="dxa"/>
          </w:tcPr>
          <w:p w14:paraId="2B44AE9F" w14:textId="77777777" w:rsidR="001B3114" w:rsidRPr="001B3114" w:rsidRDefault="001B3114" w:rsidP="00430C53">
            <w:pPr>
              <w:contextualSpacing/>
            </w:pPr>
            <w:r w:rsidRPr="001B3114">
              <w:t>10</w:t>
            </w:r>
          </w:p>
        </w:tc>
        <w:tc>
          <w:tcPr>
            <w:tcW w:w="3612" w:type="dxa"/>
          </w:tcPr>
          <w:p w14:paraId="04EBCA0E" w14:textId="77777777" w:rsidR="001B3114" w:rsidRPr="001B3114" w:rsidRDefault="001B3114" w:rsidP="00430C53">
            <w:pPr>
              <w:contextualSpacing/>
            </w:pPr>
            <w:r w:rsidRPr="001B3114">
              <w:rPr>
                <w:shd w:val="clear" w:color="auto" w:fill="FFFFFF"/>
              </w:rPr>
              <w:t>Технические параметры видеозаписи: соотношение сторон кадра формат видео и звука</w:t>
            </w:r>
          </w:p>
        </w:tc>
        <w:tc>
          <w:tcPr>
            <w:tcW w:w="5671" w:type="dxa"/>
          </w:tcPr>
          <w:p w14:paraId="64B328B7" w14:textId="77777777" w:rsidR="001B3114" w:rsidRPr="00430C53" w:rsidRDefault="001B3114" w:rsidP="00430C53">
            <w:r w:rsidRPr="001B3114">
              <w:t xml:space="preserve">HD </w:t>
            </w:r>
          </w:p>
          <w:p w14:paraId="482DE612" w14:textId="77777777" w:rsidR="001B3114" w:rsidRPr="001B3114" w:rsidRDefault="001B3114" w:rsidP="00430C53">
            <w:r w:rsidRPr="001B3114">
              <w:t xml:space="preserve">Формат видео: </w:t>
            </w:r>
          </w:p>
          <w:p w14:paraId="23E02877" w14:textId="77777777" w:rsidR="001B3114" w:rsidRPr="001B3114" w:rsidRDefault="001B3114" w:rsidP="00430C53">
            <w:r w:rsidRPr="001B3114">
              <w:t>1080/50i (UFF) или 1080/25p</w:t>
            </w:r>
          </w:p>
          <w:p w14:paraId="697D3498" w14:textId="77777777" w:rsidR="001B3114" w:rsidRPr="001B3114" w:rsidRDefault="001B3114" w:rsidP="00430C53">
            <w:r w:rsidRPr="001B3114">
              <w:t>Кодирование:</w:t>
            </w:r>
          </w:p>
          <w:p w14:paraId="0357A37C" w14:textId="77777777" w:rsidR="001B3114" w:rsidRPr="001B3114" w:rsidRDefault="001B3114" w:rsidP="00430C53">
            <w:r w:rsidRPr="001B3114">
              <w:lastRenderedPageBreak/>
              <w:t>h.264 в контейнере .mp4 с потоком 20-50Mbps или</w:t>
            </w:r>
          </w:p>
          <w:p w14:paraId="54276D9D" w14:textId="77777777" w:rsidR="001B3114" w:rsidRPr="001B3114" w:rsidRDefault="001B3114" w:rsidP="00430C53">
            <w:proofErr w:type="spellStart"/>
            <w:r w:rsidRPr="001B3114">
              <w:t>XDCamHD</w:t>
            </w:r>
            <w:proofErr w:type="spellEnd"/>
            <w:r w:rsidRPr="001B3114">
              <w:t xml:space="preserve"> 50Mbps в контейнере. </w:t>
            </w:r>
            <w:proofErr w:type="spellStart"/>
            <w:r w:rsidRPr="001B3114">
              <w:t>mxf</w:t>
            </w:r>
            <w:proofErr w:type="spellEnd"/>
            <w:r w:rsidRPr="001B3114">
              <w:t xml:space="preserve"> OP1A</w:t>
            </w:r>
          </w:p>
          <w:p w14:paraId="07A50844" w14:textId="77777777" w:rsidR="001B3114" w:rsidRPr="001B3114" w:rsidRDefault="001B3114" w:rsidP="00430C53">
            <w:r w:rsidRPr="001B3114">
              <w:t xml:space="preserve">Формат звука: </w:t>
            </w:r>
          </w:p>
          <w:p w14:paraId="613ABF37" w14:textId="77777777" w:rsidR="001B3114" w:rsidRPr="001B3114" w:rsidRDefault="001B3114" w:rsidP="00430C53">
            <w:r w:rsidRPr="001B3114">
              <w:t xml:space="preserve">PCM 16bit 48kHz, 2 канала моно или стерео, максимальный уровень звука -12 </w:t>
            </w:r>
            <w:proofErr w:type="spellStart"/>
            <w:r w:rsidRPr="001B3114">
              <w:t>dBFS</w:t>
            </w:r>
            <w:proofErr w:type="spellEnd"/>
            <w:r w:rsidRPr="001B3114">
              <w:t>, уровень громкости программы -23LUFS +/-1</w:t>
            </w:r>
            <w:r w:rsidRPr="001B3114">
              <w:rPr>
                <w:lang w:val="en-US"/>
              </w:rPr>
              <w:t>LU</w:t>
            </w:r>
          </w:p>
        </w:tc>
      </w:tr>
      <w:tr w:rsidR="001B3114" w:rsidRPr="001B3114" w14:paraId="1B73F789" w14:textId="77777777" w:rsidTr="00430C53">
        <w:trPr>
          <w:trHeight w:val="975"/>
        </w:trPr>
        <w:tc>
          <w:tcPr>
            <w:tcW w:w="498" w:type="dxa"/>
          </w:tcPr>
          <w:p w14:paraId="4C7943E8" w14:textId="77777777" w:rsidR="001B3114" w:rsidRPr="001B3114" w:rsidRDefault="001B3114" w:rsidP="00430C53">
            <w:pPr>
              <w:contextualSpacing/>
            </w:pPr>
            <w:r w:rsidRPr="001B3114">
              <w:lastRenderedPageBreak/>
              <w:t>11</w:t>
            </w:r>
          </w:p>
        </w:tc>
        <w:tc>
          <w:tcPr>
            <w:tcW w:w="3612" w:type="dxa"/>
          </w:tcPr>
          <w:p w14:paraId="632EF56B" w14:textId="77777777" w:rsidR="001B3114" w:rsidRPr="001B3114" w:rsidRDefault="001B3114" w:rsidP="00430C53">
            <w:pPr>
              <w:contextualSpacing/>
              <w:rPr>
                <w:shd w:val="clear" w:color="auto" w:fill="FFFFFF"/>
              </w:rPr>
            </w:pPr>
            <w:r w:rsidRPr="001B3114">
              <w:rPr>
                <w:shd w:val="clear" w:color="auto" w:fill="FFFFFF"/>
              </w:rPr>
              <w:t>Согласование и прием телепрограммы</w:t>
            </w:r>
          </w:p>
        </w:tc>
        <w:tc>
          <w:tcPr>
            <w:tcW w:w="5671" w:type="dxa"/>
          </w:tcPr>
          <w:p w14:paraId="0D55B965" w14:textId="61EADEDB" w:rsidR="00D03403" w:rsidRPr="00D03403" w:rsidRDefault="00D03403" w:rsidP="00D03403">
            <w:pPr>
              <w:suppressAutoHyphens/>
              <w:contextualSpacing/>
              <w:jc w:val="both"/>
              <w:rPr>
                <w:bCs/>
              </w:rPr>
            </w:pPr>
            <w:r w:rsidRPr="001B3114">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16E58CC7" w14:textId="1667207B" w:rsidR="001B3114" w:rsidRPr="001B3114" w:rsidRDefault="001B3114" w:rsidP="00430C53">
            <w:pPr>
              <w:jc w:val="both"/>
            </w:pPr>
            <w:r w:rsidRPr="001B3114">
              <w:t>Этапы согласования выпуска телепрограммы с Заказчиком:</w:t>
            </w:r>
          </w:p>
          <w:p w14:paraId="7F567E03" w14:textId="77777777" w:rsidR="001B3114" w:rsidRPr="001B3114" w:rsidRDefault="001B3114" w:rsidP="00430C53">
            <w:pPr>
              <w:jc w:val="both"/>
            </w:pPr>
            <w:r w:rsidRPr="001B3114">
              <w:t>1. Сценарный план выпуска телепрограммы согласовывается не позднее 16:00 среды текущей недели.</w:t>
            </w:r>
          </w:p>
          <w:p w14:paraId="342D437C" w14:textId="77777777" w:rsidR="001B3114" w:rsidRPr="001B3114" w:rsidRDefault="001B3114" w:rsidP="00430C53">
            <w:pPr>
              <w:jc w:val="both"/>
            </w:pPr>
            <w:r w:rsidRPr="001B3114">
              <w:t>2. План интервью с гостем телепрограммы не позднее 17.00. четверга текущей недели, если иное не согласовано с Заказчиком. </w:t>
            </w:r>
          </w:p>
          <w:p w14:paraId="4782B268" w14:textId="77777777" w:rsidR="001B3114" w:rsidRPr="001B3114" w:rsidRDefault="001B3114" w:rsidP="00430C53">
            <w:pPr>
              <w:jc w:val="both"/>
            </w:pPr>
            <w:r w:rsidRPr="001B3114">
              <w:t>3. Тексты рубрик телепрограммы посредством электронной почты направляются на согласование в субботу текущей недели по мере их создания Производителем.</w:t>
            </w:r>
          </w:p>
          <w:p w14:paraId="7C0308C2" w14:textId="77777777" w:rsidR="001B3114" w:rsidRPr="001B3114" w:rsidRDefault="001B3114" w:rsidP="00430C53">
            <w:pPr>
              <w:jc w:val="both"/>
            </w:pPr>
            <w:r w:rsidRPr="001B3114">
              <w:t xml:space="preserve">4. Полностью готовый выпуск телепрограммы посредством электронной почты направляется на согласование не позднее 09:00 дня выхода в эфир телепрограммы и принимается до 12:00., путём уведомления о внесении необходимых изменений либо отсутствии таковых. Далее внесение изменений и добавление в программу возможны в случае поступления важной и оперативной информации.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п.12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1B3114">
              <w:t>плей</w:t>
            </w:r>
            <w:proofErr w:type="spellEnd"/>
            <w:r w:rsidRPr="001B3114">
              <w:t>-листе «</w:t>
            </w:r>
            <w:proofErr w:type="spellStart"/>
            <w:r w:rsidRPr="001B3114">
              <w:t>БелРоса</w:t>
            </w:r>
            <w:proofErr w:type="spellEnd"/>
            <w:r w:rsidRPr="001B3114">
              <w:t>».</w:t>
            </w:r>
          </w:p>
        </w:tc>
      </w:tr>
      <w:tr w:rsidR="001B3114" w:rsidRPr="001B3114" w14:paraId="11389FA9" w14:textId="77777777" w:rsidTr="00430C53">
        <w:trPr>
          <w:trHeight w:val="983"/>
        </w:trPr>
        <w:tc>
          <w:tcPr>
            <w:tcW w:w="498" w:type="dxa"/>
          </w:tcPr>
          <w:p w14:paraId="4AEBFC64" w14:textId="77777777" w:rsidR="001B3114" w:rsidRPr="001B3114" w:rsidRDefault="001B3114" w:rsidP="00430C53">
            <w:pPr>
              <w:contextualSpacing/>
            </w:pPr>
            <w:r w:rsidRPr="001B3114">
              <w:t>12</w:t>
            </w:r>
          </w:p>
        </w:tc>
        <w:tc>
          <w:tcPr>
            <w:tcW w:w="3612" w:type="dxa"/>
          </w:tcPr>
          <w:p w14:paraId="5A3E55F4" w14:textId="77777777" w:rsidR="001B3114" w:rsidRPr="001B3114" w:rsidRDefault="001B3114" w:rsidP="00430C53">
            <w:pPr>
              <w:contextualSpacing/>
              <w:rPr>
                <w:b/>
              </w:rPr>
            </w:pPr>
            <w:r w:rsidRPr="001B3114">
              <w:rPr>
                <w:shd w:val="clear" w:color="auto" w:fill="FFFFFF"/>
              </w:rPr>
              <w:t>Способ и графика передачи Заказчику готовых выпусков телепрограммы </w:t>
            </w:r>
          </w:p>
        </w:tc>
        <w:tc>
          <w:tcPr>
            <w:tcW w:w="5671" w:type="dxa"/>
            <w:tcBorders>
              <w:top w:val="single" w:sz="4" w:space="0" w:color="000000"/>
              <w:left w:val="single" w:sz="4" w:space="0" w:color="000000"/>
              <w:bottom w:val="single" w:sz="4" w:space="0" w:color="000000"/>
              <w:right w:val="single" w:sz="4" w:space="0" w:color="000000"/>
            </w:tcBorders>
          </w:tcPr>
          <w:p w14:paraId="24745260" w14:textId="77777777" w:rsidR="001B3114" w:rsidRPr="001B3114" w:rsidRDefault="001B3114" w:rsidP="00430C53">
            <w:pPr>
              <w:jc w:val="both"/>
              <w:rPr>
                <w:spacing w:val="-4"/>
              </w:rPr>
            </w:pPr>
            <w:r w:rsidRPr="001B3114">
              <w:rPr>
                <w:spacing w:val="-4"/>
              </w:rPr>
              <w:t>Окончательная версия телепередачи</w:t>
            </w:r>
            <w:r w:rsidRPr="001B3114">
              <w:rPr>
                <w:b/>
                <w:spacing w:val="-4"/>
              </w:rPr>
              <w:t xml:space="preserve"> </w:t>
            </w:r>
            <w:r w:rsidRPr="001B3114">
              <w:rPr>
                <w:spacing w:val="-4"/>
              </w:rPr>
              <w:t>надлежащего технического качества должна быть предоставлена</w:t>
            </w:r>
            <w:r w:rsidRPr="001B3114">
              <w:rPr>
                <w:b/>
                <w:spacing w:val="-4"/>
              </w:rPr>
              <w:t xml:space="preserve"> </w:t>
            </w:r>
            <w:r w:rsidRPr="001B3114">
              <w:rPr>
                <w:spacing w:val="-4"/>
              </w:rPr>
              <w:t xml:space="preserve">Заказчику путем пересылки по </w:t>
            </w:r>
            <w:r w:rsidRPr="001B3114">
              <w:rPr>
                <w:spacing w:val="-4"/>
                <w:lang w:val="en-US"/>
              </w:rPr>
              <w:t>FTP</w:t>
            </w:r>
            <w:r w:rsidRPr="001B3114">
              <w:rPr>
                <w:spacing w:val="-4"/>
              </w:rPr>
              <w:t xml:space="preserve"> серверу не позднее, чем за 2 часа до планируемого выхода в эфир выпуска телепередачи.</w:t>
            </w:r>
          </w:p>
          <w:p w14:paraId="1D88F376" w14:textId="5B987CB8" w:rsidR="001B3114" w:rsidRPr="001B3114" w:rsidRDefault="001B3114" w:rsidP="00430C53">
            <w:pPr>
              <w:jc w:val="both"/>
              <w:rPr>
                <w:spacing w:val="-4"/>
              </w:rPr>
            </w:pPr>
            <w:r w:rsidRPr="001B3114">
              <w:rPr>
                <w:spacing w:val="-4"/>
              </w:rPr>
              <w:t>Анонс выпуска программы передается не позднее</w:t>
            </w:r>
            <w:r w:rsidR="0002234A">
              <w:rPr>
                <w:spacing w:val="-4"/>
              </w:rPr>
              <w:t xml:space="preserve">, чем за сутки </w:t>
            </w:r>
            <w:r w:rsidRPr="001B3114">
              <w:rPr>
                <w:spacing w:val="-4"/>
              </w:rPr>
              <w:t xml:space="preserve">до выхода программы в эфир путем пересылки по </w:t>
            </w:r>
            <w:r w:rsidRPr="001B3114">
              <w:rPr>
                <w:spacing w:val="-4"/>
                <w:lang w:val="en-US"/>
              </w:rPr>
              <w:t>FTP</w:t>
            </w:r>
            <w:r w:rsidRPr="001B3114">
              <w:rPr>
                <w:spacing w:val="-4"/>
              </w:rPr>
              <w:t xml:space="preserve"> сервер.</w:t>
            </w:r>
          </w:p>
          <w:p w14:paraId="29F0AD64" w14:textId="77777777" w:rsidR="001B3114" w:rsidRPr="001B3114" w:rsidRDefault="001B3114" w:rsidP="00430C53">
            <w:pPr>
              <w:jc w:val="both"/>
            </w:pPr>
            <w:r w:rsidRPr="001B3114">
              <w:rPr>
                <w:spacing w:val="-4"/>
              </w:rPr>
              <w:t xml:space="preserve">При заливке на сервер анонса и программы используются утвержденные название и тема </w:t>
            </w:r>
            <w:r w:rsidRPr="001B3114">
              <w:rPr>
                <w:spacing w:val="-4"/>
              </w:rPr>
              <w:lastRenderedPageBreak/>
              <w:t xml:space="preserve">программы.  В название файла текст вносится строчными буквами (не </w:t>
            </w:r>
            <w:r w:rsidRPr="001B3114">
              <w:rPr>
                <w:spacing w:val="-4"/>
                <w:lang w:val="en-US"/>
              </w:rPr>
              <w:t>Caps</w:t>
            </w:r>
            <w:r w:rsidRPr="001B3114">
              <w:rPr>
                <w:spacing w:val="-4"/>
              </w:rPr>
              <w:t xml:space="preserve"> </w:t>
            </w:r>
            <w:r w:rsidRPr="001B3114">
              <w:rPr>
                <w:spacing w:val="-4"/>
                <w:lang w:val="en-US"/>
              </w:rPr>
              <w:t>Lock</w:t>
            </w:r>
            <w:r w:rsidRPr="001B3114">
              <w:rPr>
                <w:spacing w:val="-4"/>
              </w:rPr>
              <w:t xml:space="preserve">) кириллицей. Производитель передает на </w:t>
            </w:r>
            <w:r w:rsidRPr="001B3114">
              <w:rPr>
                <w:spacing w:val="-4"/>
                <w:lang w:val="en-US"/>
              </w:rPr>
              <w:t>FTP</w:t>
            </w:r>
            <w:r w:rsidRPr="001B3114">
              <w:rPr>
                <w:spacing w:val="-4"/>
              </w:rPr>
              <w:t xml:space="preserve"> сервер 2 варианта программы: с титрами и без.</w:t>
            </w:r>
          </w:p>
        </w:tc>
      </w:tr>
      <w:tr w:rsidR="001B3114" w:rsidRPr="001B3114" w14:paraId="24E7786C" w14:textId="77777777" w:rsidTr="00430C53">
        <w:trPr>
          <w:trHeight w:val="1748"/>
        </w:trPr>
        <w:tc>
          <w:tcPr>
            <w:tcW w:w="498" w:type="dxa"/>
          </w:tcPr>
          <w:p w14:paraId="4451D110" w14:textId="77777777" w:rsidR="001B3114" w:rsidRPr="001B3114" w:rsidRDefault="001B3114" w:rsidP="00430C53">
            <w:pPr>
              <w:contextualSpacing/>
            </w:pPr>
            <w:r w:rsidRPr="001B3114">
              <w:lastRenderedPageBreak/>
              <w:t>13</w:t>
            </w:r>
          </w:p>
        </w:tc>
        <w:tc>
          <w:tcPr>
            <w:tcW w:w="3612" w:type="dxa"/>
          </w:tcPr>
          <w:p w14:paraId="11CE3545" w14:textId="77777777" w:rsidR="001B3114" w:rsidRPr="001B3114" w:rsidRDefault="001B3114" w:rsidP="00430C53">
            <w:pPr>
              <w:contextualSpacing/>
              <w:rPr>
                <w:shd w:val="clear" w:color="auto" w:fill="FFFFFF"/>
              </w:rPr>
            </w:pPr>
            <w:r w:rsidRPr="001B3114">
              <w:t>Гарантии</w:t>
            </w:r>
          </w:p>
        </w:tc>
        <w:tc>
          <w:tcPr>
            <w:tcW w:w="5671" w:type="dxa"/>
          </w:tcPr>
          <w:p w14:paraId="2EDE6578" w14:textId="77777777" w:rsidR="001B3114" w:rsidRPr="001B3114" w:rsidRDefault="001B3114" w:rsidP="00430C53">
            <w:pPr>
              <w:suppressAutoHyphens/>
              <w:contextualSpacing/>
              <w:jc w:val="both"/>
              <w:rPr>
                <w:spacing w:val="-4"/>
                <w:lang w:eastAsia="zh-CN"/>
              </w:rPr>
            </w:pPr>
            <w:r w:rsidRPr="001B311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B3114" w:rsidRPr="001B3114" w14:paraId="7D7A04C2" w14:textId="77777777" w:rsidTr="00430C53">
        <w:trPr>
          <w:trHeight w:val="3361"/>
        </w:trPr>
        <w:tc>
          <w:tcPr>
            <w:tcW w:w="498" w:type="dxa"/>
          </w:tcPr>
          <w:p w14:paraId="5F039A2E" w14:textId="77777777" w:rsidR="001B3114" w:rsidRPr="001B3114" w:rsidRDefault="001B3114" w:rsidP="00430C53">
            <w:pPr>
              <w:contextualSpacing/>
            </w:pPr>
            <w:r w:rsidRPr="001B3114">
              <w:t>14</w:t>
            </w:r>
          </w:p>
        </w:tc>
        <w:tc>
          <w:tcPr>
            <w:tcW w:w="3612" w:type="dxa"/>
          </w:tcPr>
          <w:p w14:paraId="283EB379" w14:textId="77777777" w:rsidR="001B3114" w:rsidRPr="001B3114" w:rsidRDefault="001B3114" w:rsidP="00430C53">
            <w:pPr>
              <w:contextualSpacing/>
            </w:pPr>
            <w:r w:rsidRPr="001B3114">
              <w:t>Прочие условия</w:t>
            </w:r>
          </w:p>
        </w:tc>
        <w:tc>
          <w:tcPr>
            <w:tcW w:w="5671" w:type="dxa"/>
          </w:tcPr>
          <w:p w14:paraId="0877FDDB" w14:textId="77777777" w:rsidR="001B3114" w:rsidRPr="001B3114" w:rsidRDefault="001B3114" w:rsidP="001B3114">
            <w:pPr>
              <w:numPr>
                <w:ilvl w:val="0"/>
                <w:numId w:val="37"/>
              </w:numPr>
              <w:suppressAutoHyphens/>
              <w:ind w:left="39" w:firstLine="425"/>
              <w:contextualSpacing/>
              <w:jc w:val="both"/>
              <w:rPr>
                <w:bCs/>
              </w:rPr>
            </w:pPr>
            <w:r w:rsidRPr="001B3114">
              <w:rPr>
                <w:bCs/>
              </w:rPr>
              <w:t>Производитель проводит подбор и формирование творческой бригады для работы над телепрограммой и ее выпусками в количестве и составе, необходимом для своевременного и качественного их производства.</w:t>
            </w:r>
          </w:p>
          <w:p w14:paraId="7E526650" w14:textId="77777777" w:rsidR="001B3114" w:rsidRPr="001B3114" w:rsidRDefault="001B3114" w:rsidP="001B3114">
            <w:pPr>
              <w:numPr>
                <w:ilvl w:val="0"/>
                <w:numId w:val="37"/>
              </w:numPr>
              <w:suppressAutoHyphens/>
              <w:ind w:left="39" w:firstLine="425"/>
              <w:contextualSpacing/>
              <w:jc w:val="both"/>
              <w:rPr>
                <w:bCs/>
              </w:rPr>
            </w:pPr>
            <w:r w:rsidRPr="001B3114">
              <w:rPr>
                <w:bCs/>
              </w:rPr>
              <w:t>Участникам необходимо представить на конкурс свои предложения по концепции телепередачи.</w:t>
            </w:r>
          </w:p>
          <w:p w14:paraId="3A2C0E43" w14:textId="29B5994E" w:rsidR="001B3114" w:rsidRPr="001B3114" w:rsidRDefault="001B3114" w:rsidP="001B3114">
            <w:pPr>
              <w:numPr>
                <w:ilvl w:val="0"/>
                <w:numId w:val="37"/>
              </w:numPr>
              <w:suppressAutoHyphens/>
              <w:ind w:left="39" w:firstLine="425"/>
              <w:contextualSpacing/>
              <w:jc w:val="both"/>
              <w:rPr>
                <w:bCs/>
              </w:rPr>
            </w:pPr>
            <w:r w:rsidRPr="001B3114">
              <w:rPr>
                <w:bCs/>
              </w:rPr>
              <w:t xml:space="preserve">К представлению обязателен пилотный выпуск телепередачи (хронометраж </w:t>
            </w:r>
            <w:r w:rsidR="00AF484E">
              <w:rPr>
                <w:bCs/>
              </w:rPr>
              <w:t>60</w:t>
            </w:r>
            <w:r w:rsidRPr="001B3114">
              <w:rPr>
                <w:bCs/>
              </w:rPr>
              <w:t xml:space="preserve"> минут (+/-(плюс-минус) 30 секунд) </w:t>
            </w:r>
          </w:p>
          <w:p w14:paraId="472BFC47" w14:textId="77777777" w:rsidR="001B3114" w:rsidRPr="001B3114" w:rsidRDefault="001B3114" w:rsidP="00430C53">
            <w:pPr>
              <w:suppressAutoHyphens/>
              <w:contextualSpacing/>
              <w:jc w:val="both"/>
              <w:rPr>
                <w:bCs/>
              </w:rPr>
            </w:pPr>
            <w:r w:rsidRPr="001B3114">
              <w:rPr>
                <w:bCs/>
              </w:rPr>
              <w:t>Пилотный выпуск телепередачи должен быть произведен на основе реальной информационной повестки конкретной недели общественно-политической жизни Республики Беларусь и соответствовать всем требованиям к выпуску телепрограммы, указанным в настоящем техническом задании.</w:t>
            </w:r>
          </w:p>
        </w:tc>
      </w:tr>
    </w:tbl>
    <w:p w14:paraId="4D1585EE" w14:textId="77777777" w:rsidR="001B3114" w:rsidRPr="001B3114" w:rsidRDefault="001B3114" w:rsidP="001B3114">
      <w:pPr>
        <w:suppressAutoHyphens/>
        <w:rPr>
          <w:b/>
          <w:lang w:eastAsia="ar-SA"/>
        </w:rPr>
      </w:pPr>
    </w:p>
    <w:p w14:paraId="4DBFD440" w14:textId="0958F903" w:rsidR="001B3114" w:rsidRPr="001B3114" w:rsidRDefault="001B3114" w:rsidP="001B3114">
      <w:pPr>
        <w:suppressAutoHyphens/>
        <w:ind w:firstLine="284"/>
        <w:jc w:val="center"/>
        <w:rPr>
          <w:b/>
          <w:lang w:eastAsia="ar-SA"/>
        </w:rPr>
      </w:pPr>
      <w:r w:rsidRPr="001B3114">
        <w:rPr>
          <w:b/>
          <w:lang w:eastAsia="ar-SA"/>
        </w:rPr>
        <w:t xml:space="preserve">на выполнение работ, направленных на создание цикла программ </w:t>
      </w:r>
      <w:r>
        <w:rPr>
          <w:b/>
          <w:lang w:eastAsia="ar-SA"/>
        </w:rPr>
        <w:br/>
      </w:r>
      <w:r w:rsidRPr="001B3114">
        <w:rPr>
          <w:b/>
          <w:lang w:eastAsia="ar-SA"/>
        </w:rPr>
        <w:t xml:space="preserve">«Беларусь. Главное. </w:t>
      </w:r>
      <w:r w:rsidRPr="001B3114">
        <w:rPr>
          <w:b/>
        </w:rPr>
        <w:t>Дайджест</w:t>
      </w:r>
      <w:r w:rsidRPr="001B3114">
        <w:rPr>
          <w:b/>
          <w:lang w:eastAsia="ar-SA"/>
        </w:rPr>
        <w:t xml:space="preserve">» </w:t>
      </w:r>
    </w:p>
    <w:p w14:paraId="533E7E74" w14:textId="77777777" w:rsidR="001B3114" w:rsidRPr="001B3114" w:rsidRDefault="001B3114" w:rsidP="001B3114">
      <w:pPr>
        <w:pStyle w:val="1b"/>
        <w:suppressAutoHyphens/>
        <w:autoSpaceDE w:val="0"/>
        <w:ind w:left="284"/>
        <w:rPr>
          <w:sz w:val="24"/>
          <w:szCs w:val="24"/>
        </w:rPr>
      </w:pPr>
      <w:r w:rsidRPr="001B3114">
        <w:rPr>
          <w:b/>
          <w:sz w:val="24"/>
          <w:szCs w:val="24"/>
        </w:rPr>
        <w:t>Цель работы:</w:t>
      </w:r>
      <w:r w:rsidRPr="001B3114">
        <w:rPr>
          <w:sz w:val="24"/>
          <w:szCs w:val="24"/>
        </w:rPr>
        <w:t xml:space="preserve"> Создание цикла телепрограмм «Беларусь. Главное. Дайджест» </w:t>
      </w:r>
    </w:p>
    <w:p w14:paraId="1F8614DD" w14:textId="77777777" w:rsidR="001B3114" w:rsidRPr="001B3114" w:rsidRDefault="001B3114" w:rsidP="001B3114">
      <w:pPr>
        <w:pStyle w:val="1b"/>
        <w:suppressAutoHyphens/>
        <w:autoSpaceDE w:val="0"/>
        <w:ind w:left="284"/>
        <w:rPr>
          <w:b/>
          <w:sz w:val="24"/>
          <w:szCs w:val="24"/>
        </w:rPr>
      </w:pPr>
      <w:r w:rsidRPr="001B3114">
        <w:rPr>
          <w:b/>
          <w:sz w:val="24"/>
          <w:szCs w:val="24"/>
        </w:rPr>
        <w:t xml:space="preserve">Общие требования: </w:t>
      </w:r>
    </w:p>
    <w:p w14:paraId="75DB2B43" w14:textId="77777777" w:rsidR="001B3114" w:rsidRPr="001B3114" w:rsidRDefault="001B3114" w:rsidP="001B3114">
      <w:pPr>
        <w:suppressAutoHyphens/>
        <w:autoSpaceDE w:val="0"/>
        <w:ind w:firstLine="284"/>
        <w:jc w:val="both"/>
      </w:pPr>
      <w:r w:rsidRPr="001B3114">
        <w:t>Задачи: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7417A664" w14:textId="77777777" w:rsidR="001B3114" w:rsidRPr="001B3114" w:rsidRDefault="001B3114" w:rsidP="001B3114">
      <w:pPr>
        <w:suppressAutoHyphens/>
        <w:autoSpaceDE w:val="0"/>
        <w:ind w:firstLine="284"/>
        <w:jc w:val="both"/>
      </w:pPr>
      <w:r w:rsidRPr="001B3114">
        <w:t xml:space="preserve">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 </w:t>
      </w:r>
    </w:p>
    <w:p w14:paraId="4A5750AD" w14:textId="77777777" w:rsidR="001B3114" w:rsidRPr="001B3114" w:rsidRDefault="001B3114" w:rsidP="001B3114">
      <w:pPr>
        <w:suppressAutoHyphens/>
        <w:autoSpaceDE w:val="0"/>
        <w:ind w:firstLine="284"/>
        <w:jc w:val="both"/>
      </w:pPr>
      <w:r w:rsidRPr="001B3114">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12BECA8D" w14:textId="77777777" w:rsidR="001B3114" w:rsidRPr="001B3114" w:rsidRDefault="001B3114" w:rsidP="001B3114">
      <w:pPr>
        <w:suppressAutoHyphens/>
        <w:autoSpaceDE w:val="0"/>
        <w:ind w:firstLine="284"/>
        <w:jc w:val="both"/>
      </w:pPr>
      <w:r w:rsidRPr="001B3114">
        <w:t>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w:t>
      </w:r>
      <w:proofErr w:type="spellStart"/>
      <w:r w:rsidRPr="001B3114">
        <w:t>пуловского</w:t>
      </w:r>
      <w:proofErr w:type="spellEnd"/>
      <w:r w:rsidRPr="001B3114">
        <w:t xml:space="preserve">», официального и иного видеоряда, касающегося основных событий недели в Республике Беларусь. </w:t>
      </w:r>
    </w:p>
    <w:p w14:paraId="3C6D4490" w14:textId="77777777" w:rsidR="001B3114" w:rsidRPr="001B3114" w:rsidRDefault="001B3114" w:rsidP="001B3114">
      <w:pPr>
        <w:suppressAutoHyphens/>
        <w:autoSpaceDE w:val="0"/>
        <w:ind w:firstLine="284"/>
        <w:jc w:val="both"/>
      </w:pPr>
      <w:r w:rsidRPr="001B3114">
        <w:t xml:space="preserve">Производитель осуществляет натурные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концепции каждого материала телепрограммы, </w:t>
      </w:r>
      <w:r w:rsidRPr="001B3114">
        <w:lastRenderedPageBreak/>
        <w:t>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6EC0AC6" w14:textId="77777777" w:rsidR="001B3114" w:rsidRPr="001B3114" w:rsidRDefault="001B3114" w:rsidP="001B3114">
      <w:pPr>
        <w:suppressAutoHyphens/>
        <w:autoSpaceDE w:val="0"/>
        <w:ind w:firstLine="284"/>
        <w:jc w:val="both"/>
      </w:pPr>
      <w:r w:rsidRPr="001B3114">
        <w:t xml:space="preserve">Язык телепередачи: русский. </w:t>
      </w:r>
    </w:p>
    <w:p w14:paraId="68662C30" w14:textId="77777777" w:rsidR="001B3114" w:rsidRPr="001B3114" w:rsidRDefault="001B3114" w:rsidP="001B3114">
      <w:pPr>
        <w:suppressAutoHyphens/>
        <w:autoSpaceDE w:val="0"/>
        <w:ind w:firstLine="284"/>
        <w:jc w:val="both"/>
      </w:pPr>
      <w:r w:rsidRPr="001B3114">
        <w:t>Знак информационной продукции: 12+</w:t>
      </w:r>
    </w:p>
    <w:p w14:paraId="32BA1A9C" w14:textId="77777777" w:rsidR="001B3114" w:rsidRPr="001B3114" w:rsidRDefault="001B3114" w:rsidP="001B3114">
      <w:pPr>
        <w:numPr>
          <w:ilvl w:val="0"/>
          <w:numId w:val="31"/>
        </w:numPr>
        <w:suppressAutoHyphens/>
        <w:autoSpaceDE w:val="0"/>
        <w:ind w:left="0" w:firstLine="284"/>
        <w:jc w:val="both"/>
        <w:rPr>
          <w:b/>
        </w:rPr>
      </w:pPr>
      <w:r w:rsidRPr="001B3114">
        <w:rPr>
          <w:b/>
        </w:rPr>
        <w:t xml:space="preserve">Объем работ: </w:t>
      </w:r>
      <w:r w:rsidRPr="001B3114">
        <w:t xml:space="preserve">Создание 8 (восьми) выпусков телепрограммы «Беларусь. Главное. Дайджест», хронометраж 26 минут 00 секунд. </w:t>
      </w:r>
    </w:p>
    <w:p w14:paraId="289B9F1A" w14:textId="77777777" w:rsidR="001B3114" w:rsidRPr="001B3114" w:rsidRDefault="001B3114" w:rsidP="001B3114">
      <w:pPr>
        <w:numPr>
          <w:ilvl w:val="0"/>
          <w:numId w:val="31"/>
        </w:numPr>
        <w:suppressAutoHyphens/>
        <w:autoSpaceDE w:val="0"/>
        <w:ind w:left="0" w:firstLine="284"/>
        <w:jc w:val="both"/>
        <w:rPr>
          <w:b/>
        </w:rPr>
      </w:pPr>
      <w:r w:rsidRPr="001B3114">
        <w:rPr>
          <w:b/>
        </w:rPr>
        <w:t xml:space="preserve">Требования к выпуску программы: </w:t>
      </w:r>
      <w:r w:rsidRPr="001B3114">
        <w:t>Каждый выпуск телепрограммы максимально должен соответствовать параметрам, приведенным в нижеследующих таблицах.</w:t>
      </w:r>
    </w:p>
    <w:p w14:paraId="75336668" w14:textId="77777777" w:rsidR="001B3114" w:rsidRPr="001B3114" w:rsidRDefault="001B3114" w:rsidP="001B3114">
      <w:pPr>
        <w:suppressAutoHyphens/>
        <w:autoSpaceDE w:val="0"/>
        <w:ind w:left="284"/>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132"/>
        <w:gridCol w:w="5758"/>
      </w:tblGrid>
      <w:tr w:rsidR="001B3114" w:rsidRPr="001B3114" w14:paraId="0940E9D0" w14:textId="77777777" w:rsidTr="001B3114">
        <w:trPr>
          <w:trHeight w:val="322"/>
        </w:trPr>
        <w:tc>
          <w:tcPr>
            <w:tcW w:w="458" w:type="dxa"/>
          </w:tcPr>
          <w:p w14:paraId="4FECAC4D" w14:textId="77777777" w:rsidR="001B3114" w:rsidRPr="001B3114" w:rsidRDefault="001B3114" w:rsidP="00430C53">
            <w:pPr>
              <w:contextualSpacing/>
              <w:rPr>
                <w:b/>
              </w:rPr>
            </w:pPr>
            <w:r w:rsidRPr="001B3114">
              <w:rPr>
                <w:b/>
              </w:rPr>
              <w:t>№</w:t>
            </w:r>
          </w:p>
        </w:tc>
        <w:tc>
          <w:tcPr>
            <w:tcW w:w="4132" w:type="dxa"/>
          </w:tcPr>
          <w:p w14:paraId="459ADE03" w14:textId="77777777" w:rsidR="001B3114" w:rsidRPr="001B3114" w:rsidRDefault="001B3114" w:rsidP="00430C53">
            <w:pPr>
              <w:ind w:firstLine="284"/>
              <w:contextualSpacing/>
              <w:jc w:val="center"/>
              <w:rPr>
                <w:b/>
              </w:rPr>
            </w:pPr>
            <w:r w:rsidRPr="001B3114">
              <w:rPr>
                <w:b/>
              </w:rPr>
              <w:t>Параметры</w:t>
            </w:r>
          </w:p>
        </w:tc>
        <w:tc>
          <w:tcPr>
            <w:tcW w:w="5758" w:type="dxa"/>
          </w:tcPr>
          <w:p w14:paraId="61440356" w14:textId="77777777" w:rsidR="001B3114" w:rsidRPr="001B3114" w:rsidRDefault="001B3114" w:rsidP="00430C53">
            <w:pPr>
              <w:ind w:firstLine="284"/>
              <w:contextualSpacing/>
              <w:jc w:val="center"/>
              <w:rPr>
                <w:b/>
              </w:rPr>
            </w:pPr>
            <w:r w:rsidRPr="001B3114">
              <w:rPr>
                <w:b/>
              </w:rPr>
              <w:t>Требования</w:t>
            </w:r>
          </w:p>
        </w:tc>
      </w:tr>
      <w:tr w:rsidR="001B3114" w:rsidRPr="001B3114" w14:paraId="4AE9DFDA" w14:textId="77777777" w:rsidTr="001B3114">
        <w:trPr>
          <w:trHeight w:val="585"/>
        </w:trPr>
        <w:tc>
          <w:tcPr>
            <w:tcW w:w="458" w:type="dxa"/>
          </w:tcPr>
          <w:p w14:paraId="1A5695CD" w14:textId="77777777" w:rsidR="001B3114" w:rsidRPr="001B3114" w:rsidRDefault="001B3114" w:rsidP="00430C53">
            <w:pPr>
              <w:contextualSpacing/>
            </w:pPr>
            <w:r w:rsidRPr="001B3114">
              <w:t>1</w:t>
            </w:r>
          </w:p>
        </w:tc>
        <w:tc>
          <w:tcPr>
            <w:tcW w:w="4132" w:type="dxa"/>
          </w:tcPr>
          <w:p w14:paraId="06BD86A9" w14:textId="77777777" w:rsidR="001B3114" w:rsidRPr="001B3114" w:rsidRDefault="001B3114" w:rsidP="00430C53">
            <w:pPr>
              <w:contextualSpacing/>
            </w:pPr>
            <w:r w:rsidRPr="001B3114">
              <w:t>Описание содержания выпуска</w:t>
            </w:r>
          </w:p>
        </w:tc>
        <w:tc>
          <w:tcPr>
            <w:tcW w:w="5758" w:type="dxa"/>
          </w:tcPr>
          <w:p w14:paraId="2FE3A2D0" w14:textId="77777777" w:rsidR="001B3114" w:rsidRPr="001B3114" w:rsidRDefault="001B3114" w:rsidP="00430C53">
            <w:pPr>
              <w:contextualSpacing/>
            </w:pPr>
            <w:r w:rsidRPr="001B3114">
              <w:t>Еженедельная итоговая, информационно- аналитическая телепередача, составленная на основе самых актуальных тем и событий Республики Беларусь.</w:t>
            </w:r>
          </w:p>
        </w:tc>
      </w:tr>
      <w:tr w:rsidR="001B3114" w:rsidRPr="001B3114" w14:paraId="524B2F00" w14:textId="77777777" w:rsidTr="001B3114">
        <w:trPr>
          <w:trHeight w:val="635"/>
        </w:trPr>
        <w:tc>
          <w:tcPr>
            <w:tcW w:w="458" w:type="dxa"/>
          </w:tcPr>
          <w:p w14:paraId="093D8351" w14:textId="77777777" w:rsidR="001B3114" w:rsidRPr="001B3114" w:rsidRDefault="001B3114" w:rsidP="00430C53">
            <w:pPr>
              <w:contextualSpacing/>
            </w:pPr>
            <w:r w:rsidRPr="001B3114">
              <w:t>2</w:t>
            </w:r>
          </w:p>
        </w:tc>
        <w:tc>
          <w:tcPr>
            <w:tcW w:w="4132" w:type="dxa"/>
          </w:tcPr>
          <w:p w14:paraId="17E37B17" w14:textId="77777777" w:rsidR="001B3114" w:rsidRPr="001B3114" w:rsidRDefault="001B3114" w:rsidP="00430C53">
            <w:pPr>
              <w:contextualSpacing/>
            </w:pPr>
            <w:r w:rsidRPr="001B3114">
              <w:t>Структура формата выпуска</w:t>
            </w:r>
          </w:p>
        </w:tc>
        <w:tc>
          <w:tcPr>
            <w:tcW w:w="5758" w:type="dxa"/>
          </w:tcPr>
          <w:p w14:paraId="0CF5F1D5" w14:textId="77777777" w:rsidR="001B3114" w:rsidRPr="001B3114" w:rsidRDefault="001B3114" w:rsidP="00430C53">
            <w:pPr>
              <w:contextualSpacing/>
            </w:pPr>
            <w:r w:rsidRPr="001B3114">
              <w:t xml:space="preserve">Сюжеты и краткий дайджест основных событий, не охваченных в сюжетах. Без студийных подводок ведущего. </w:t>
            </w:r>
          </w:p>
        </w:tc>
      </w:tr>
      <w:tr w:rsidR="001B3114" w:rsidRPr="001B3114" w14:paraId="5FB2D4A9" w14:textId="77777777" w:rsidTr="001B3114">
        <w:trPr>
          <w:trHeight w:val="274"/>
        </w:trPr>
        <w:tc>
          <w:tcPr>
            <w:tcW w:w="458" w:type="dxa"/>
          </w:tcPr>
          <w:p w14:paraId="2956FCCD" w14:textId="77777777" w:rsidR="001B3114" w:rsidRPr="001B3114" w:rsidRDefault="001B3114" w:rsidP="00430C53">
            <w:pPr>
              <w:contextualSpacing/>
            </w:pPr>
            <w:r w:rsidRPr="001B3114">
              <w:t>3</w:t>
            </w:r>
          </w:p>
        </w:tc>
        <w:tc>
          <w:tcPr>
            <w:tcW w:w="4132" w:type="dxa"/>
          </w:tcPr>
          <w:p w14:paraId="092D0A3C" w14:textId="77777777" w:rsidR="001B3114" w:rsidRPr="001B3114" w:rsidRDefault="001B3114" w:rsidP="00430C53">
            <w:pPr>
              <w:contextualSpacing/>
            </w:pPr>
            <w:r w:rsidRPr="001B3114">
              <w:t>Требования к телепрограмме</w:t>
            </w:r>
          </w:p>
        </w:tc>
        <w:tc>
          <w:tcPr>
            <w:tcW w:w="5758" w:type="dxa"/>
          </w:tcPr>
          <w:p w14:paraId="1FEE5765" w14:textId="77777777" w:rsidR="001B3114" w:rsidRPr="001B3114" w:rsidRDefault="001B3114" w:rsidP="00430C53">
            <w:pPr>
              <w:contextualSpacing/>
              <w:rPr>
                <w:b/>
              </w:rPr>
            </w:pPr>
            <w:r w:rsidRPr="001B3114">
              <w:rPr>
                <w:b/>
              </w:rPr>
              <w:t xml:space="preserve">Общие требования, количество материалов и их виды, жанры. Требования к качеству телепрограммы: </w:t>
            </w:r>
          </w:p>
          <w:p w14:paraId="159B8EFE" w14:textId="77777777" w:rsidR="001B3114" w:rsidRPr="001B3114" w:rsidRDefault="001B3114" w:rsidP="001B3114">
            <w:pPr>
              <w:numPr>
                <w:ilvl w:val="0"/>
                <w:numId w:val="38"/>
              </w:numPr>
              <w:tabs>
                <w:tab w:val="left" w:pos="535"/>
              </w:tabs>
              <w:ind w:left="0" w:firstLine="252"/>
              <w:contextualSpacing/>
              <w:jc w:val="both"/>
            </w:pPr>
            <w:r w:rsidRPr="001B3114">
              <w:t xml:space="preserve">Три сюжета, два из которых в жанре специального репортажа, один дайджест событий недели. Сюжеты в программе связаны между собой </w:t>
            </w:r>
            <w:proofErr w:type="spellStart"/>
            <w:r w:rsidRPr="001B3114">
              <w:t>стэндапами</w:t>
            </w:r>
            <w:proofErr w:type="spellEnd"/>
            <w:r w:rsidRPr="001B3114">
              <w:t xml:space="preserve"> корреспондентов (корреспонденты при этом передают друг другу слово и обыгрывают это) либо другим режиссерским ходом.  Не менее трех локаций и не менее трех спикеров в каждом сюжете.</w:t>
            </w:r>
          </w:p>
          <w:p w14:paraId="0BC95CD3" w14:textId="77777777" w:rsidR="001B3114" w:rsidRPr="001B3114" w:rsidRDefault="001B3114" w:rsidP="001B3114">
            <w:pPr>
              <w:numPr>
                <w:ilvl w:val="0"/>
                <w:numId w:val="38"/>
              </w:numPr>
              <w:tabs>
                <w:tab w:val="left" w:pos="535"/>
              </w:tabs>
              <w:ind w:left="0" w:firstLine="252"/>
              <w:contextualSpacing/>
              <w:jc w:val="both"/>
            </w:pPr>
            <w:r w:rsidRPr="001B3114">
              <w:t>Каждый выпуск телепередачи должен быть логически закончен и пригоден для использования отдельно.</w:t>
            </w:r>
          </w:p>
          <w:p w14:paraId="46FAC71F" w14:textId="77777777" w:rsidR="001B3114" w:rsidRPr="001B3114" w:rsidRDefault="001B3114" w:rsidP="001B3114">
            <w:pPr>
              <w:numPr>
                <w:ilvl w:val="0"/>
                <w:numId w:val="38"/>
              </w:numPr>
              <w:tabs>
                <w:tab w:val="left" w:pos="535"/>
              </w:tabs>
              <w:ind w:left="0" w:firstLine="252"/>
              <w:contextualSpacing/>
              <w:jc w:val="both"/>
            </w:pPr>
            <w:r w:rsidRPr="001B3114">
              <w:t>Все выпуски телепередачи должны быть выполнены в едином графическом оформлении с учетом стиля телеканала «</w:t>
            </w:r>
            <w:proofErr w:type="spellStart"/>
            <w:r w:rsidRPr="001B3114">
              <w:t>БелРос</w:t>
            </w:r>
            <w:proofErr w:type="spellEnd"/>
            <w:r w:rsidRPr="001B3114">
              <w:t>».</w:t>
            </w:r>
          </w:p>
          <w:p w14:paraId="1DB5BA25" w14:textId="77777777" w:rsidR="001B3114" w:rsidRPr="001B3114" w:rsidRDefault="001B3114" w:rsidP="001B3114">
            <w:pPr>
              <w:numPr>
                <w:ilvl w:val="0"/>
                <w:numId w:val="38"/>
              </w:numPr>
              <w:tabs>
                <w:tab w:val="left" w:pos="535"/>
              </w:tabs>
              <w:ind w:left="0" w:firstLine="252"/>
              <w:contextualSpacing/>
              <w:jc w:val="both"/>
            </w:pPr>
            <w:r w:rsidRPr="001B3114">
              <w:t>Изготавливаемые выпуски телепередачи должны быть готовыми к размещению в эфире телеканала «</w:t>
            </w:r>
            <w:proofErr w:type="spellStart"/>
            <w:r w:rsidRPr="001B3114">
              <w:t>БелРос</w:t>
            </w:r>
            <w:proofErr w:type="spellEnd"/>
            <w:r w:rsidRPr="001B3114">
              <w:t xml:space="preserve">» без дополнительной редакционной и технической обработки, </w:t>
            </w:r>
            <w:r w:rsidRPr="001B3114">
              <w:rPr>
                <w:rFonts w:eastAsia="SimSun"/>
                <w:kern w:val="1"/>
                <w:lang w:eastAsia="hi-IN" w:bidi="hi-IN"/>
              </w:rPr>
              <w:t>а также для размещения на интернет-сайте и в социальных сетях «</w:t>
            </w:r>
            <w:proofErr w:type="spellStart"/>
            <w:r w:rsidRPr="001B3114">
              <w:rPr>
                <w:rFonts w:eastAsia="SimSun"/>
                <w:kern w:val="1"/>
                <w:lang w:eastAsia="hi-IN" w:bidi="hi-IN"/>
              </w:rPr>
              <w:t>БелРос</w:t>
            </w:r>
            <w:proofErr w:type="spellEnd"/>
            <w:r w:rsidRPr="001B3114">
              <w:rPr>
                <w:rFonts w:eastAsia="SimSun"/>
                <w:kern w:val="1"/>
                <w:lang w:eastAsia="hi-IN" w:bidi="hi-IN"/>
              </w:rPr>
              <w:t xml:space="preserve">». </w:t>
            </w:r>
          </w:p>
        </w:tc>
      </w:tr>
      <w:tr w:rsidR="001B3114" w:rsidRPr="001B3114" w14:paraId="19A97C28" w14:textId="77777777" w:rsidTr="001B3114">
        <w:trPr>
          <w:trHeight w:val="399"/>
        </w:trPr>
        <w:tc>
          <w:tcPr>
            <w:tcW w:w="458" w:type="dxa"/>
          </w:tcPr>
          <w:p w14:paraId="6A955293" w14:textId="77777777" w:rsidR="001B3114" w:rsidRPr="001B3114" w:rsidRDefault="001B3114" w:rsidP="00430C53">
            <w:pPr>
              <w:contextualSpacing/>
            </w:pPr>
            <w:r w:rsidRPr="001B3114">
              <w:t>4</w:t>
            </w:r>
          </w:p>
        </w:tc>
        <w:tc>
          <w:tcPr>
            <w:tcW w:w="4132" w:type="dxa"/>
          </w:tcPr>
          <w:p w14:paraId="7D8DC2EA" w14:textId="77777777" w:rsidR="001B3114" w:rsidRPr="001B3114" w:rsidRDefault="001B3114" w:rsidP="00430C53">
            <w:pPr>
              <w:contextualSpacing/>
            </w:pPr>
            <w:r w:rsidRPr="001B3114">
              <w:t>Хронометраж выпуска</w:t>
            </w:r>
          </w:p>
        </w:tc>
        <w:tc>
          <w:tcPr>
            <w:tcW w:w="5758" w:type="dxa"/>
          </w:tcPr>
          <w:p w14:paraId="427B9254" w14:textId="77777777" w:rsidR="001B3114" w:rsidRPr="001B3114" w:rsidRDefault="001B3114" w:rsidP="00430C53">
            <w:pPr>
              <w:contextualSpacing/>
            </w:pPr>
            <w:r w:rsidRPr="001B3114">
              <w:t>26 минут 00 секунд (допускается +/-(плюс-минус) 30 секунд)</w:t>
            </w:r>
          </w:p>
        </w:tc>
      </w:tr>
      <w:tr w:rsidR="001B3114" w:rsidRPr="001B3114" w14:paraId="63E000D9" w14:textId="77777777" w:rsidTr="001B3114">
        <w:trPr>
          <w:trHeight w:val="749"/>
        </w:trPr>
        <w:tc>
          <w:tcPr>
            <w:tcW w:w="458" w:type="dxa"/>
          </w:tcPr>
          <w:p w14:paraId="160CC3A1" w14:textId="77777777" w:rsidR="001B3114" w:rsidRPr="001B3114" w:rsidRDefault="001B3114" w:rsidP="00430C53">
            <w:pPr>
              <w:contextualSpacing/>
            </w:pPr>
            <w:r w:rsidRPr="001B3114">
              <w:t>5</w:t>
            </w:r>
          </w:p>
        </w:tc>
        <w:tc>
          <w:tcPr>
            <w:tcW w:w="4132" w:type="dxa"/>
          </w:tcPr>
          <w:p w14:paraId="02B9BAB4" w14:textId="77777777" w:rsidR="001B3114" w:rsidRPr="001B3114" w:rsidRDefault="001B3114" w:rsidP="00430C53">
            <w:pPr>
              <w:contextualSpacing/>
              <w:rPr>
                <w:shd w:val="clear" w:color="auto" w:fill="FFFFFF"/>
              </w:rPr>
            </w:pPr>
            <w:r w:rsidRPr="001B3114">
              <w:rPr>
                <w:shd w:val="clear" w:color="auto" w:fill="FFFFFF"/>
              </w:rPr>
              <w:t>Количество оригинальных выпусков в неделю,</w:t>
            </w:r>
            <w:r w:rsidRPr="001B3114">
              <w:t xml:space="preserve"> </w:t>
            </w:r>
            <w:r w:rsidRPr="001B3114">
              <w:rPr>
                <w:shd w:val="clear" w:color="auto" w:fill="FFFFFF"/>
              </w:rPr>
              <w:t>время выхода в эфир оригинальных выпусков программы</w:t>
            </w:r>
          </w:p>
        </w:tc>
        <w:tc>
          <w:tcPr>
            <w:tcW w:w="5758" w:type="dxa"/>
          </w:tcPr>
          <w:p w14:paraId="2A3C3C3F" w14:textId="77777777" w:rsidR="001B3114" w:rsidRPr="001B3114" w:rsidRDefault="001B3114" w:rsidP="00430C53">
            <w:pPr>
              <w:contextualSpacing/>
            </w:pPr>
            <w:r w:rsidRPr="001B3114">
              <w:t>Один выпуск в неделю в соответствии с текущей сеткой телеканала «</w:t>
            </w:r>
            <w:proofErr w:type="spellStart"/>
            <w:r w:rsidRPr="001B3114">
              <w:t>БелРос</w:t>
            </w:r>
            <w:proofErr w:type="spellEnd"/>
            <w:r w:rsidRPr="001B3114">
              <w:t>».</w:t>
            </w:r>
          </w:p>
        </w:tc>
      </w:tr>
      <w:tr w:rsidR="001B3114" w:rsidRPr="001B3114" w14:paraId="5CBA390D" w14:textId="77777777" w:rsidTr="001B3114">
        <w:trPr>
          <w:trHeight w:val="741"/>
        </w:trPr>
        <w:tc>
          <w:tcPr>
            <w:tcW w:w="458" w:type="dxa"/>
          </w:tcPr>
          <w:p w14:paraId="238D6C03" w14:textId="77777777" w:rsidR="001B3114" w:rsidRPr="001B3114" w:rsidRDefault="001B3114" w:rsidP="00430C53">
            <w:pPr>
              <w:contextualSpacing/>
            </w:pPr>
            <w:r w:rsidRPr="001B3114">
              <w:t>6</w:t>
            </w:r>
          </w:p>
        </w:tc>
        <w:tc>
          <w:tcPr>
            <w:tcW w:w="4132" w:type="dxa"/>
          </w:tcPr>
          <w:p w14:paraId="03756724" w14:textId="77777777" w:rsidR="001B3114" w:rsidRPr="001B3114" w:rsidRDefault="001B3114" w:rsidP="00430C53">
            <w:pPr>
              <w:contextualSpacing/>
            </w:pPr>
            <w:r w:rsidRPr="001B3114">
              <w:t xml:space="preserve">Срок предполагаемого сотрудничества </w:t>
            </w:r>
          </w:p>
        </w:tc>
        <w:tc>
          <w:tcPr>
            <w:tcW w:w="5758" w:type="dxa"/>
          </w:tcPr>
          <w:p w14:paraId="4A027E75" w14:textId="16148FDF" w:rsidR="001B3114" w:rsidRPr="001B3114" w:rsidRDefault="001B3114" w:rsidP="00430C53">
            <w:pPr>
              <w:contextualSpacing/>
            </w:pPr>
            <w:r w:rsidRPr="001B3114">
              <w:t>до 2</w:t>
            </w:r>
            <w:r w:rsidR="00CC4C24">
              <w:t>5</w:t>
            </w:r>
            <w:r w:rsidRPr="001B3114">
              <w:t xml:space="preserve"> декабря 2022 года</w:t>
            </w:r>
          </w:p>
        </w:tc>
      </w:tr>
      <w:tr w:rsidR="001B3114" w:rsidRPr="001B3114" w14:paraId="11A2566D" w14:textId="77777777" w:rsidTr="001B3114">
        <w:trPr>
          <w:trHeight w:val="1050"/>
        </w:trPr>
        <w:tc>
          <w:tcPr>
            <w:tcW w:w="458" w:type="dxa"/>
          </w:tcPr>
          <w:p w14:paraId="6F2B8CCC" w14:textId="77777777" w:rsidR="001B3114" w:rsidRPr="001B3114" w:rsidRDefault="001B3114" w:rsidP="00430C53">
            <w:pPr>
              <w:contextualSpacing/>
            </w:pPr>
            <w:r w:rsidRPr="001B3114">
              <w:t>7</w:t>
            </w:r>
          </w:p>
        </w:tc>
        <w:tc>
          <w:tcPr>
            <w:tcW w:w="4132" w:type="dxa"/>
          </w:tcPr>
          <w:p w14:paraId="74C56F95" w14:textId="77777777" w:rsidR="001B3114" w:rsidRPr="001B3114" w:rsidRDefault="001B3114" w:rsidP="00430C53">
            <w:pPr>
              <w:contextualSpacing/>
            </w:pPr>
            <w:r w:rsidRPr="001B3114">
              <w:rPr>
                <w:shd w:val="clear" w:color="auto" w:fill="FFFFFF"/>
              </w:rPr>
              <w:t>Требования к графическому оформлению</w:t>
            </w:r>
          </w:p>
        </w:tc>
        <w:tc>
          <w:tcPr>
            <w:tcW w:w="5758" w:type="dxa"/>
          </w:tcPr>
          <w:p w14:paraId="5556A289" w14:textId="77777777" w:rsidR="001B3114" w:rsidRPr="001B3114" w:rsidRDefault="001B3114" w:rsidP="00430C53">
            <w:pPr>
              <w:contextualSpacing/>
              <w:jc w:val="both"/>
              <w:rPr>
                <w:b/>
              </w:rPr>
            </w:pPr>
            <w:r w:rsidRPr="001B3114">
              <w:rPr>
                <w:b/>
              </w:rPr>
              <w:t xml:space="preserve">Оформление телепрограммы: </w:t>
            </w:r>
          </w:p>
          <w:p w14:paraId="77A641E6" w14:textId="77777777" w:rsidR="001B3114" w:rsidRPr="001B3114" w:rsidRDefault="001B3114" w:rsidP="00430C53">
            <w:pPr>
              <w:contextualSpacing/>
              <w:jc w:val="both"/>
            </w:pPr>
            <w:r w:rsidRPr="001B3114">
              <w:t>начальная и конечная шапки, лого программы, отбивка, «портретная» графика, отбивки и внутренняя графика рубрики дайджест, титры, геолокация съемки, бегущая строка.</w:t>
            </w:r>
          </w:p>
          <w:p w14:paraId="403B167B" w14:textId="77777777" w:rsidR="001B3114" w:rsidRPr="001B3114" w:rsidRDefault="001B3114" w:rsidP="00430C53">
            <w:pPr>
              <w:contextualSpacing/>
              <w:jc w:val="both"/>
              <w:rPr>
                <w:b/>
              </w:rPr>
            </w:pPr>
            <w:r w:rsidRPr="001B3114">
              <w:rPr>
                <w:b/>
              </w:rPr>
              <w:t xml:space="preserve">Оперативная графика: </w:t>
            </w:r>
          </w:p>
          <w:p w14:paraId="35DA4553" w14:textId="77777777" w:rsidR="001B3114" w:rsidRPr="001B3114" w:rsidRDefault="001B3114" w:rsidP="00430C53">
            <w:pPr>
              <w:contextualSpacing/>
              <w:jc w:val="both"/>
            </w:pPr>
            <w:r w:rsidRPr="001B3114">
              <w:lastRenderedPageBreak/>
              <w:t xml:space="preserve">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 Отбивки (основная и по рубрикам), шапка. </w:t>
            </w:r>
          </w:p>
        </w:tc>
      </w:tr>
      <w:tr w:rsidR="001B3114" w:rsidRPr="001B3114" w14:paraId="07BDC4DE" w14:textId="77777777" w:rsidTr="001B3114">
        <w:trPr>
          <w:trHeight w:val="975"/>
        </w:trPr>
        <w:tc>
          <w:tcPr>
            <w:tcW w:w="458" w:type="dxa"/>
          </w:tcPr>
          <w:p w14:paraId="1BDA3BD6" w14:textId="77777777" w:rsidR="001B3114" w:rsidRPr="001B3114" w:rsidRDefault="001B3114" w:rsidP="00430C53">
            <w:pPr>
              <w:contextualSpacing/>
            </w:pPr>
            <w:r w:rsidRPr="001B3114">
              <w:lastRenderedPageBreak/>
              <w:t>8</w:t>
            </w:r>
          </w:p>
        </w:tc>
        <w:tc>
          <w:tcPr>
            <w:tcW w:w="4132" w:type="dxa"/>
          </w:tcPr>
          <w:p w14:paraId="1E3648FA" w14:textId="77777777" w:rsidR="001B3114" w:rsidRPr="001B3114" w:rsidRDefault="001B3114" w:rsidP="00430C53">
            <w:pPr>
              <w:contextualSpacing/>
            </w:pPr>
            <w:r w:rsidRPr="001B3114">
              <w:rPr>
                <w:shd w:val="clear" w:color="auto" w:fill="FFFFFF"/>
              </w:rPr>
              <w:t>Технические параметры видеозаписи:</w:t>
            </w:r>
          </w:p>
        </w:tc>
        <w:tc>
          <w:tcPr>
            <w:tcW w:w="5758" w:type="dxa"/>
          </w:tcPr>
          <w:p w14:paraId="239A5632" w14:textId="77777777" w:rsidR="001B3114" w:rsidRPr="001B3114" w:rsidRDefault="001B3114" w:rsidP="00430C53">
            <w:pPr>
              <w:widowControl w:val="0"/>
              <w:suppressAutoHyphens/>
              <w:rPr>
                <w:rFonts w:eastAsia="SimSun"/>
                <w:kern w:val="1"/>
                <w:lang w:eastAsia="hi-IN" w:bidi="hi-IN"/>
              </w:rPr>
            </w:pPr>
            <w:r w:rsidRPr="001B3114">
              <w:rPr>
                <w:rFonts w:eastAsia="SimSun"/>
                <w:kern w:val="1"/>
                <w:lang w:eastAsia="hi-IN" w:bidi="hi-IN"/>
              </w:rPr>
              <w:t xml:space="preserve">HD </w:t>
            </w:r>
          </w:p>
          <w:p w14:paraId="72E9788E" w14:textId="77777777" w:rsidR="001B3114" w:rsidRPr="001B3114" w:rsidRDefault="001B3114" w:rsidP="00430C53">
            <w:pPr>
              <w:widowControl w:val="0"/>
              <w:suppressAutoHyphens/>
              <w:rPr>
                <w:rFonts w:eastAsia="SimSun"/>
                <w:kern w:val="1"/>
                <w:lang w:eastAsia="hi-IN" w:bidi="hi-IN"/>
              </w:rPr>
            </w:pPr>
            <w:r w:rsidRPr="001B3114">
              <w:rPr>
                <w:rFonts w:eastAsia="SimSun"/>
                <w:kern w:val="1"/>
                <w:lang w:eastAsia="hi-IN" w:bidi="hi-IN"/>
              </w:rPr>
              <w:t xml:space="preserve">Формат видео: </w:t>
            </w:r>
          </w:p>
          <w:p w14:paraId="01C2C8DD" w14:textId="77777777" w:rsidR="001B3114" w:rsidRPr="001B3114" w:rsidRDefault="001B3114" w:rsidP="00430C53">
            <w:pPr>
              <w:widowControl w:val="0"/>
              <w:suppressAutoHyphens/>
              <w:rPr>
                <w:rFonts w:eastAsia="SimSun"/>
                <w:kern w:val="1"/>
                <w:lang w:eastAsia="hi-IN" w:bidi="hi-IN"/>
              </w:rPr>
            </w:pPr>
            <w:r w:rsidRPr="001B3114">
              <w:rPr>
                <w:rFonts w:eastAsia="SimSun"/>
                <w:kern w:val="1"/>
                <w:lang w:eastAsia="hi-IN" w:bidi="hi-IN"/>
              </w:rPr>
              <w:t>1080/50i (UFF) или 1080/25p</w:t>
            </w:r>
          </w:p>
          <w:p w14:paraId="28A081B4" w14:textId="77777777" w:rsidR="001B3114" w:rsidRPr="001B3114" w:rsidRDefault="001B3114" w:rsidP="00430C53">
            <w:pPr>
              <w:widowControl w:val="0"/>
              <w:suppressAutoHyphens/>
              <w:rPr>
                <w:rFonts w:eastAsia="SimSun"/>
                <w:kern w:val="1"/>
                <w:lang w:eastAsia="hi-IN" w:bidi="hi-IN"/>
              </w:rPr>
            </w:pPr>
            <w:r w:rsidRPr="001B3114">
              <w:rPr>
                <w:rFonts w:eastAsia="SimSun"/>
                <w:kern w:val="1"/>
                <w:lang w:eastAsia="hi-IN" w:bidi="hi-IN"/>
              </w:rPr>
              <w:t>Кодирование:</w:t>
            </w:r>
          </w:p>
          <w:p w14:paraId="309CB1CF" w14:textId="77777777" w:rsidR="001B3114" w:rsidRPr="001B3114" w:rsidRDefault="001B3114" w:rsidP="00430C53">
            <w:pPr>
              <w:widowControl w:val="0"/>
              <w:suppressAutoHyphens/>
              <w:rPr>
                <w:rFonts w:eastAsia="SimSun"/>
                <w:kern w:val="1"/>
                <w:lang w:eastAsia="hi-IN" w:bidi="hi-IN"/>
              </w:rPr>
            </w:pPr>
            <w:r w:rsidRPr="001B3114">
              <w:rPr>
                <w:rFonts w:eastAsia="SimSun"/>
                <w:kern w:val="1"/>
                <w:lang w:eastAsia="hi-IN" w:bidi="hi-IN"/>
              </w:rPr>
              <w:t>h.264 в контейнере .mp4 с потоком 20-50Mbps или</w:t>
            </w:r>
          </w:p>
          <w:p w14:paraId="065E0D65" w14:textId="77777777" w:rsidR="001B3114" w:rsidRPr="001B3114" w:rsidRDefault="001B3114" w:rsidP="00430C53">
            <w:pPr>
              <w:widowControl w:val="0"/>
              <w:suppressAutoHyphens/>
              <w:rPr>
                <w:rFonts w:eastAsia="SimSun"/>
                <w:kern w:val="1"/>
                <w:lang w:eastAsia="hi-IN" w:bidi="hi-IN"/>
              </w:rPr>
            </w:pPr>
            <w:proofErr w:type="spellStart"/>
            <w:r w:rsidRPr="001B3114">
              <w:rPr>
                <w:rFonts w:eastAsia="SimSun"/>
                <w:kern w:val="1"/>
                <w:lang w:eastAsia="hi-IN" w:bidi="hi-IN"/>
              </w:rPr>
              <w:t>XDCamHD</w:t>
            </w:r>
            <w:proofErr w:type="spellEnd"/>
            <w:r w:rsidRPr="001B3114">
              <w:rPr>
                <w:rFonts w:eastAsia="SimSun"/>
                <w:kern w:val="1"/>
                <w:lang w:eastAsia="hi-IN" w:bidi="hi-IN"/>
              </w:rPr>
              <w:t xml:space="preserve"> 50Mbps в контейнере. </w:t>
            </w:r>
            <w:proofErr w:type="spellStart"/>
            <w:r w:rsidRPr="001B3114">
              <w:rPr>
                <w:rFonts w:eastAsia="SimSun"/>
                <w:kern w:val="1"/>
                <w:lang w:eastAsia="hi-IN" w:bidi="hi-IN"/>
              </w:rPr>
              <w:t>mxf</w:t>
            </w:r>
            <w:proofErr w:type="spellEnd"/>
            <w:r w:rsidRPr="001B3114">
              <w:rPr>
                <w:rFonts w:eastAsia="SimSun"/>
                <w:kern w:val="1"/>
                <w:lang w:eastAsia="hi-IN" w:bidi="hi-IN"/>
              </w:rPr>
              <w:t xml:space="preserve"> OP1A</w:t>
            </w:r>
          </w:p>
          <w:p w14:paraId="6134A232" w14:textId="77777777" w:rsidR="001B3114" w:rsidRPr="001B3114" w:rsidRDefault="001B3114" w:rsidP="00430C53">
            <w:pPr>
              <w:widowControl w:val="0"/>
              <w:suppressAutoHyphens/>
              <w:rPr>
                <w:rFonts w:eastAsia="SimSun"/>
                <w:kern w:val="1"/>
                <w:lang w:eastAsia="hi-IN" w:bidi="hi-IN"/>
              </w:rPr>
            </w:pPr>
            <w:r w:rsidRPr="001B3114">
              <w:rPr>
                <w:rFonts w:eastAsia="SimSun"/>
                <w:kern w:val="1"/>
                <w:lang w:eastAsia="hi-IN" w:bidi="hi-IN"/>
              </w:rPr>
              <w:t xml:space="preserve">Формат звука: </w:t>
            </w:r>
          </w:p>
          <w:p w14:paraId="3B3F5572" w14:textId="77777777" w:rsidR="001B3114" w:rsidRPr="001B3114" w:rsidRDefault="001B3114" w:rsidP="00430C53">
            <w:pPr>
              <w:widowControl w:val="0"/>
              <w:suppressAutoHyphens/>
              <w:rPr>
                <w:rFonts w:eastAsia="SimSun"/>
                <w:kern w:val="1"/>
                <w:lang w:eastAsia="hi-IN" w:bidi="hi-IN"/>
              </w:rPr>
            </w:pPr>
            <w:r w:rsidRPr="001B3114">
              <w:rPr>
                <w:rFonts w:eastAsia="SimSun"/>
                <w:kern w:val="1"/>
                <w:lang w:eastAsia="hi-IN" w:bidi="hi-IN"/>
              </w:rPr>
              <w:t xml:space="preserve">PCM 16bit 48kHz, 2 канала моно или стерео, максимальный уровень звука -12 </w:t>
            </w:r>
            <w:proofErr w:type="spellStart"/>
            <w:r w:rsidRPr="001B3114">
              <w:rPr>
                <w:rFonts w:eastAsia="SimSun"/>
                <w:kern w:val="1"/>
                <w:lang w:eastAsia="hi-IN" w:bidi="hi-IN"/>
              </w:rPr>
              <w:t>dBFS</w:t>
            </w:r>
            <w:proofErr w:type="spellEnd"/>
            <w:r w:rsidRPr="001B3114">
              <w:rPr>
                <w:rFonts w:eastAsia="SimSun"/>
                <w:kern w:val="1"/>
                <w:lang w:eastAsia="hi-IN" w:bidi="hi-IN"/>
              </w:rPr>
              <w:t>, уровень громкости программы -23LUFS +/-</w:t>
            </w:r>
          </w:p>
        </w:tc>
      </w:tr>
      <w:tr w:rsidR="001B3114" w:rsidRPr="001B3114" w14:paraId="429503E7" w14:textId="77777777" w:rsidTr="001B3114">
        <w:trPr>
          <w:trHeight w:val="699"/>
        </w:trPr>
        <w:tc>
          <w:tcPr>
            <w:tcW w:w="458" w:type="dxa"/>
          </w:tcPr>
          <w:p w14:paraId="163632F2" w14:textId="77777777" w:rsidR="001B3114" w:rsidRPr="001B3114" w:rsidRDefault="001B3114" w:rsidP="00430C53">
            <w:pPr>
              <w:contextualSpacing/>
            </w:pPr>
            <w:r w:rsidRPr="001B3114">
              <w:t>9</w:t>
            </w:r>
          </w:p>
        </w:tc>
        <w:tc>
          <w:tcPr>
            <w:tcW w:w="4132" w:type="dxa"/>
          </w:tcPr>
          <w:p w14:paraId="384D2D87" w14:textId="77777777" w:rsidR="001B3114" w:rsidRPr="001B3114" w:rsidRDefault="001B3114" w:rsidP="00430C53">
            <w:pPr>
              <w:contextualSpacing/>
              <w:rPr>
                <w:shd w:val="clear" w:color="auto" w:fill="FFFFFF"/>
              </w:rPr>
            </w:pPr>
            <w:r w:rsidRPr="001B3114">
              <w:rPr>
                <w:shd w:val="clear" w:color="auto" w:fill="FFFFFF"/>
              </w:rPr>
              <w:t>Согласование и прием телепрограммы</w:t>
            </w:r>
          </w:p>
        </w:tc>
        <w:tc>
          <w:tcPr>
            <w:tcW w:w="5758" w:type="dxa"/>
          </w:tcPr>
          <w:p w14:paraId="03D8760E" w14:textId="77777777" w:rsidR="001B3114" w:rsidRPr="001B3114" w:rsidRDefault="001B3114" w:rsidP="00430C53">
            <w:pPr>
              <w:suppressAutoHyphens/>
              <w:contextualSpacing/>
              <w:rPr>
                <w:bCs/>
              </w:rPr>
            </w:pPr>
            <w:r w:rsidRPr="001B3114">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22359AAE" w14:textId="77777777" w:rsidR="001B3114" w:rsidRPr="001B3114" w:rsidRDefault="001B3114" w:rsidP="00430C53">
            <w:pPr>
              <w:suppressAutoHyphens/>
              <w:contextualSpacing/>
              <w:rPr>
                <w:bCs/>
              </w:rPr>
            </w:pPr>
            <w:r w:rsidRPr="001B3114">
              <w:rPr>
                <w:bCs/>
              </w:rPr>
              <w:t xml:space="preserve">Этапы согласования выпуска телепрограммы с Заказчиком: </w:t>
            </w:r>
          </w:p>
          <w:p w14:paraId="7D7BC366" w14:textId="77777777" w:rsidR="001B3114" w:rsidRPr="001B3114" w:rsidRDefault="001B3114" w:rsidP="001B3114">
            <w:pPr>
              <w:numPr>
                <w:ilvl w:val="0"/>
                <w:numId w:val="39"/>
              </w:numPr>
              <w:suppressAutoHyphens/>
              <w:ind w:left="0" w:firstLine="360"/>
              <w:contextualSpacing/>
              <w:jc w:val="both"/>
              <w:rPr>
                <w:bCs/>
              </w:rPr>
            </w:pPr>
            <w:r w:rsidRPr="001B3114">
              <w:rPr>
                <w:bCs/>
              </w:rPr>
              <w:t>Сценарный план выпуска телепрограммы согласовывается не позднее 16:00 (время московское) среды текущей недели.</w:t>
            </w:r>
          </w:p>
          <w:p w14:paraId="1004171E" w14:textId="77777777" w:rsidR="001B3114" w:rsidRPr="001B3114" w:rsidRDefault="001B3114" w:rsidP="001B3114">
            <w:pPr>
              <w:numPr>
                <w:ilvl w:val="0"/>
                <w:numId w:val="39"/>
              </w:numPr>
              <w:suppressAutoHyphens/>
              <w:ind w:left="0" w:firstLine="360"/>
              <w:contextualSpacing/>
              <w:jc w:val="both"/>
              <w:rPr>
                <w:bCs/>
              </w:rPr>
            </w:pPr>
            <w:r w:rsidRPr="001B3114">
              <w:rPr>
                <w:bCs/>
              </w:rPr>
              <w:t xml:space="preserve">Тексты сюжетов и дайджеста телепрограммы посредством электронной почты направляются на согласование в субботу текущей недели по мере их создания производителем. </w:t>
            </w:r>
          </w:p>
          <w:p w14:paraId="07F7A581" w14:textId="77777777" w:rsidR="001B3114" w:rsidRPr="001B3114" w:rsidRDefault="001B3114" w:rsidP="001B3114">
            <w:pPr>
              <w:numPr>
                <w:ilvl w:val="0"/>
                <w:numId w:val="39"/>
              </w:numPr>
              <w:suppressAutoHyphens/>
              <w:ind w:left="0" w:firstLine="360"/>
              <w:contextualSpacing/>
              <w:jc w:val="both"/>
              <w:rPr>
                <w:bCs/>
              </w:rPr>
            </w:pPr>
            <w:r w:rsidRPr="001B3114">
              <w:rPr>
                <w:bCs/>
              </w:rPr>
              <w:t xml:space="preserve">Полностью готовый выпуск телепрограммы посредством электронной почты направляется на согласование не позднее 9:00 (время московское) дня выхода в эфир телепрограммы и принимается до 12:00 (время московское).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п.10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1B3114">
              <w:rPr>
                <w:bCs/>
              </w:rPr>
              <w:t>плей</w:t>
            </w:r>
            <w:proofErr w:type="spellEnd"/>
            <w:r w:rsidRPr="001B3114">
              <w:rPr>
                <w:bCs/>
              </w:rPr>
              <w:t>-листе «</w:t>
            </w:r>
            <w:proofErr w:type="spellStart"/>
            <w:r w:rsidRPr="001B3114">
              <w:rPr>
                <w:bCs/>
              </w:rPr>
              <w:t>БелРоса</w:t>
            </w:r>
            <w:proofErr w:type="spellEnd"/>
            <w:r w:rsidRPr="001B3114">
              <w:rPr>
                <w:bCs/>
              </w:rPr>
              <w:t>».</w:t>
            </w:r>
          </w:p>
        </w:tc>
      </w:tr>
      <w:tr w:rsidR="001B3114" w:rsidRPr="001B3114" w14:paraId="5F96E785" w14:textId="77777777" w:rsidTr="001B3114">
        <w:trPr>
          <w:trHeight w:val="1401"/>
        </w:trPr>
        <w:tc>
          <w:tcPr>
            <w:tcW w:w="458" w:type="dxa"/>
          </w:tcPr>
          <w:p w14:paraId="69C39E0A" w14:textId="77777777" w:rsidR="001B3114" w:rsidRPr="001B3114" w:rsidRDefault="001B3114" w:rsidP="00430C53">
            <w:pPr>
              <w:contextualSpacing/>
            </w:pPr>
            <w:r w:rsidRPr="001B3114">
              <w:t>10</w:t>
            </w:r>
          </w:p>
        </w:tc>
        <w:tc>
          <w:tcPr>
            <w:tcW w:w="4132" w:type="dxa"/>
          </w:tcPr>
          <w:p w14:paraId="1092DFC5" w14:textId="77777777" w:rsidR="001B3114" w:rsidRPr="001B3114" w:rsidRDefault="001B3114" w:rsidP="00430C53">
            <w:pPr>
              <w:contextualSpacing/>
              <w:rPr>
                <w:b/>
              </w:rPr>
            </w:pPr>
            <w:r w:rsidRPr="001B3114">
              <w:rPr>
                <w:shd w:val="clear" w:color="auto" w:fill="FFFFFF"/>
              </w:rPr>
              <w:t>Способ и графика передачи Заказчику готовых выпусков программы </w:t>
            </w:r>
          </w:p>
        </w:tc>
        <w:tc>
          <w:tcPr>
            <w:tcW w:w="5758" w:type="dxa"/>
          </w:tcPr>
          <w:p w14:paraId="6D9F3EE3" w14:textId="537154AA" w:rsidR="001B3114" w:rsidRDefault="001B3114" w:rsidP="00430C53">
            <w:pPr>
              <w:jc w:val="both"/>
              <w:rPr>
                <w:rFonts w:eastAsia="SimSun"/>
                <w:spacing w:val="-4"/>
                <w:kern w:val="1"/>
                <w:lang w:eastAsia="hi-IN" w:bidi="hi-IN"/>
              </w:rPr>
            </w:pPr>
            <w:r w:rsidRPr="001B3114">
              <w:rPr>
                <w:rFonts w:eastAsia="SimSun"/>
                <w:spacing w:val="-4"/>
                <w:kern w:val="1"/>
                <w:lang w:eastAsia="hi-IN" w:bidi="hi-IN"/>
              </w:rPr>
              <w:t>Окончательная версия телепередачи</w:t>
            </w:r>
            <w:r w:rsidRPr="001B3114">
              <w:rPr>
                <w:rFonts w:eastAsia="SimSun"/>
                <w:b/>
                <w:spacing w:val="-4"/>
                <w:kern w:val="1"/>
                <w:lang w:eastAsia="hi-IN" w:bidi="hi-IN"/>
              </w:rPr>
              <w:t xml:space="preserve"> </w:t>
            </w:r>
            <w:r w:rsidRPr="001B3114">
              <w:rPr>
                <w:rFonts w:eastAsia="SimSun"/>
                <w:spacing w:val="-4"/>
                <w:kern w:val="1"/>
                <w:lang w:eastAsia="hi-IN" w:bidi="hi-IN"/>
              </w:rPr>
              <w:t>надлежащего технического качества должна быть предоставлена</w:t>
            </w:r>
            <w:r w:rsidRPr="001B3114">
              <w:rPr>
                <w:rFonts w:eastAsia="SimSun"/>
                <w:b/>
                <w:spacing w:val="-4"/>
                <w:kern w:val="1"/>
                <w:lang w:eastAsia="hi-IN" w:bidi="hi-IN"/>
              </w:rPr>
              <w:t xml:space="preserve"> </w:t>
            </w:r>
            <w:r w:rsidRPr="001B3114">
              <w:rPr>
                <w:rFonts w:eastAsia="SimSun"/>
                <w:spacing w:val="-4"/>
                <w:kern w:val="1"/>
                <w:lang w:eastAsia="hi-IN" w:bidi="hi-IN"/>
              </w:rPr>
              <w:t xml:space="preserve">Заказчику путем пересылки по </w:t>
            </w:r>
            <w:r w:rsidRPr="001B3114">
              <w:rPr>
                <w:rFonts w:eastAsia="SimSun"/>
                <w:spacing w:val="-4"/>
                <w:kern w:val="1"/>
                <w:lang w:val="en-US" w:eastAsia="hi-IN" w:bidi="hi-IN"/>
              </w:rPr>
              <w:t>FTP</w:t>
            </w:r>
            <w:r w:rsidRPr="001B3114">
              <w:rPr>
                <w:rFonts w:eastAsia="SimSun"/>
                <w:spacing w:val="-4"/>
                <w:kern w:val="1"/>
                <w:lang w:eastAsia="hi-IN" w:bidi="hi-IN"/>
              </w:rPr>
              <w:t xml:space="preserve"> серверу не позднее, чем за 2 часа до планируемого выхода в эфир выпуска телепередачи.</w:t>
            </w:r>
          </w:p>
          <w:p w14:paraId="7C037E87" w14:textId="77777777" w:rsidR="004A3F33" w:rsidRPr="001B3114" w:rsidRDefault="004A3F33" w:rsidP="004A3F33">
            <w:pPr>
              <w:jc w:val="both"/>
              <w:rPr>
                <w:spacing w:val="-4"/>
              </w:rPr>
            </w:pPr>
            <w:r w:rsidRPr="001B3114">
              <w:rPr>
                <w:spacing w:val="-4"/>
              </w:rPr>
              <w:t>Анонс выпуска программы передается не позднее</w:t>
            </w:r>
            <w:r>
              <w:rPr>
                <w:spacing w:val="-4"/>
              </w:rPr>
              <w:t xml:space="preserve">, чем за сутки </w:t>
            </w:r>
            <w:r w:rsidRPr="001B3114">
              <w:rPr>
                <w:spacing w:val="-4"/>
              </w:rPr>
              <w:t xml:space="preserve">до выхода программы в эфир путем пересылки по </w:t>
            </w:r>
            <w:r w:rsidRPr="001B3114">
              <w:rPr>
                <w:spacing w:val="-4"/>
                <w:lang w:val="en-US"/>
              </w:rPr>
              <w:t>FTP</w:t>
            </w:r>
            <w:r w:rsidRPr="001B3114">
              <w:rPr>
                <w:spacing w:val="-4"/>
              </w:rPr>
              <w:t xml:space="preserve"> сервер.</w:t>
            </w:r>
          </w:p>
          <w:p w14:paraId="58D7885B" w14:textId="77777777" w:rsidR="001B3114" w:rsidRPr="001B3114" w:rsidRDefault="001B3114" w:rsidP="00430C53">
            <w:pPr>
              <w:suppressAutoHyphens/>
              <w:contextualSpacing/>
              <w:jc w:val="both"/>
              <w:rPr>
                <w:spacing w:val="-4"/>
                <w:lang w:eastAsia="zh-CN"/>
              </w:rPr>
            </w:pPr>
            <w:bookmarkStart w:id="54" w:name="_GoBack"/>
            <w:bookmarkEnd w:id="54"/>
            <w:r w:rsidRPr="001B3114">
              <w:rPr>
                <w:rFonts w:eastAsia="SimSun"/>
                <w:spacing w:val="-4"/>
                <w:kern w:val="1"/>
                <w:lang w:eastAsia="hi-IN" w:bidi="hi-IN"/>
              </w:rPr>
              <w:lastRenderedPageBreak/>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1B3114">
              <w:rPr>
                <w:rFonts w:eastAsia="SimSun"/>
                <w:spacing w:val="-4"/>
                <w:kern w:val="1"/>
                <w:lang w:val="en-US" w:eastAsia="hi-IN" w:bidi="hi-IN"/>
              </w:rPr>
              <w:t>Caps</w:t>
            </w:r>
            <w:r w:rsidRPr="001B3114">
              <w:rPr>
                <w:rFonts w:eastAsia="SimSun"/>
                <w:spacing w:val="-4"/>
                <w:kern w:val="1"/>
                <w:lang w:eastAsia="hi-IN" w:bidi="hi-IN"/>
              </w:rPr>
              <w:t xml:space="preserve"> </w:t>
            </w:r>
            <w:r w:rsidRPr="001B3114">
              <w:rPr>
                <w:rFonts w:eastAsia="SimSun"/>
                <w:spacing w:val="-4"/>
                <w:kern w:val="1"/>
                <w:lang w:val="en-US" w:eastAsia="hi-IN" w:bidi="hi-IN"/>
              </w:rPr>
              <w:t>Lock</w:t>
            </w:r>
            <w:r w:rsidRPr="001B3114">
              <w:rPr>
                <w:rFonts w:eastAsia="SimSun"/>
                <w:spacing w:val="-4"/>
                <w:kern w:val="1"/>
                <w:lang w:eastAsia="hi-IN" w:bidi="hi-IN"/>
              </w:rPr>
              <w:t xml:space="preserve">) кириллицей. Производитель передает на </w:t>
            </w:r>
            <w:r w:rsidRPr="001B3114">
              <w:rPr>
                <w:rFonts w:eastAsia="SimSun"/>
                <w:spacing w:val="-4"/>
                <w:kern w:val="1"/>
                <w:lang w:val="en-US" w:eastAsia="hi-IN" w:bidi="hi-IN"/>
              </w:rPr>
              <w:t>FTP</w:t>
            </w:r>
            <w:r w:rsidRPr="001B3114">
              <w:rPr>
                <w:rFonts w:eastAsia="SimSun"/>
                <w:spacing w:val="-4"/>
                <w:kern w:val="1"/>
                <w:lang w:eastAsia="hi-IN" w:bidi="hi-IN"/>
              </w:rPr>
              <w:t xml:space="preserve"> сервер 2 варианта программы: с титрами и без.</w:t>
            </w:r>
          </w:p>
        </w:tc>
      </w:tr>
      <w:tr w:rsidR="001B3114" w:rsidRPr="001B3114" w14:paraId="685B2A62" w14:textId="77777777" w:rsidTr="001B3114">
        <w:trPr>
          <w:trHeight w:val="1973"/>
        </w:trPr>
        <w:tc>
          <w:tcPr>
            <w:tcW w:w="458" w:type="dxa"/>
          </w:tcPr>
          <w:p w14:paraId="3B3CB8B3" w14:textId="77777777" w:rsidR="001B3114" w:rsidRPr="001B3114" w:rsidRDefault="001B3114" w:rsidP="00430C53">
            <w:pPr>
              <w:contextualSpacing/>
            </w:pPr>
            <w:r w:rsidRPr="001B3114">
              <w:lastRenderedPageBreak/>
              <w:t>11</w:t>
            </w:r>
          </w:p>
        </w:tc>
        <w:tc>
          <w:tcPr>
            <w:tcW w:w="4132" w:type="dxa"/>
          </w:tcPr>
          <w:p w14:paraId="23868DA3" w14:textId="77777777" w:rsidR="001B3114" w:rsidRPr="001B3114" w:rsidRDefault="001B3114" w:rsidP="00430C53">
            <w:pPr>
              <w:contextualSpacing/>
              <w:rPr>
                <w:shd w:val="clear" w:color="auto" w:fill="FFFFFF"/>
              </w:rPr>
            </w:pPr>
            <w:r w:rsidRPr="001B3114">
              <w:t>Гарантии</w:t>
            </w:r>
          </w:p>
        </w:tc>
        <w:tc>
          <w:tcPr>
            <w:tcW w:w="5758" w:type="dxa"/>
          </w:tcPr>
          <w:p w14:paraId="7BF45B30" w14:textId="77777777" w:rsidR="001B3114" w:rsidRPr="001B3114" w:rsidRDefault="001B3114" w:rsidP="00430C53">
            <w:pPr>
              <w:suppressAutoHyphens/>
              <w:contextualSpacing/>
              <w:jc w:val="both"/>
              <w:rPr>
                <w:spacing w:val="-4"/>
                <w:lang w:eastAsia="zh-CN"/>
              </w:rPr>
            </w:pPr>
            <w:r w:rsidRPr="001B311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B3114" w:rsidRPr="001B3114" w14:paraId="2654D467" w14:textId="77777777" w:rsidTr="001B3114">
        <w:trPr>
          <w:trHeight w:val="1406"/>
        </w:trPr>
        <w:tc>
          <w:tcPr>
            <w:tcW w:w="458" w:type="dxa"/>
          </w:tcPr>
          <w:p w14:paraId="0C75EBD0" w14:textId="77777777" w:rsidR="001B3114" w:rsidRPr="001B3114" w:rsidRDefault="001B3114" w:rsidP="00430C53">
            <w:pPr>
              <w:contextualSpacing/>
            </w:pPr>
            <w:r w:rsidRPr="001B3114">
              <w:t>12</w:t>
            </w:r>
          </w:p>
        </w:tc>
        <w:tc>
          <w:tcPr>
            <w:tcW w:w="4132" w:type="dxa"/>
          </w:tcPr>
          <w:p w14:paraId="22E447DB" w14:textId="77777777" w:rsidR="001B3114" w:rsidRPr="001B3114" w:rsidRDefault="001B3114" w:rsidP="00430C53">
            <w:pPr>
              <w:contextualSpacing/>
            </w:pPr>
            <w:r w:rsidRPr="001B3114">
              <w:t>Прочие условия</w:t>
            </w:r>
          </w:p>
        </w:tc>
        <w:tc>
          <w:tcPr>
            <w:tcW w:w="5758" w:type="dxa"/>
          </w:tcPr>
          <w:p w14:paraId="2AA5665D" w14:textId="77777777" w:rsidR="001B3114" w:rsidRPr="001B3114" w:rsidRDefault="001B3114" w:rsidP="00430C53">
            <w:pPr>
              <w:suppressAutoHyphens/>
              <w:contextualSpacing/>
              <w:jc w:val="both"/>
              <w:rPr>
                <w:bCs/>
              </w:rPr>
            </w:pPr>
            <w:r w:rsidRPr="001B3114">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005732D3" w14:textId="77777777" w:rsidR="00DB485F" w:rsidRDefault="00DB485F" w:rsidP="001B3114">
      <w:pPr>
        <w:rPr>
          <w:b/>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7C0DE55E"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1A1F28AA"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1A091B27"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0F646472"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1B3114">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7CB2E6" w14:textId="25486C83" w:rsidR="00F16215" w:rsidRDefault="00F16215" w:rsidP="00F16215">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w:t>
      </w:r>
      <w:r w:rsidR="003B52EC">
        <w:rPr>
          <w:color w:val="000000"/>
        </w:rPr>
        <w:t>_</w:t>
      </w:r>
      <w:r w:rsidRPr="00807D2F">
        <w:rPr>
          <w:color w:val="000000"/>
        </w:rPr>
        <w:t xml:space="preserve"> г.</w:t>
      </w:r>
    </w:p>
    <w:p w14:paraId="55E7D315" w14:textId="77777777" w:rsidR="00F16215" w:rsidRPr="00807D2F" w:rsidRDefault="00F16215" w:rsidP="00F16215">
      <w:pPr>
        <w:ind w:firstLine="670"/>
      </w:pPr>
    </w:p>
    <w:p w14:paraId="3999A8F1" w14:textId="16BCAB8E" w:rsidR="00F16215" w:rsidRPr="00E2129E" w:rsidRDefault="00F16215" w:rsidP="00F16215">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B52EC">
        <w:rPr>
          <w:bCs/>
          <w:color w:val="000000"/>
        </w:rPr>
        <w:t>_</w:t>
      </w:r>
      <w:r>
        <w:rPr>
          <w:bCs/>
          <w:color w:val="000000"/>
        </w:rPr>
        <w:t>г.</w:t>
      </w:r>
      <w:r w:rsidRPr="00035F3F">
        <w:rPr>
          <w:bCs/>
          <w:color w:val="000000"/>
        </w:rPr>
        <w:t>)</w:t>
      </w:r>
      <w:r w:rsidRPr="00035F3F">
        <w:t>, заключили настоящий договор о нижеследующем:</w:t>
      </w:r>
    </w:p>
    <w:p w14:paraId="56F2F6FF" w14:textId="77777777" w:rsidR="00F16215" w:rsidRPr="007D3BC0" w:rsidRDefault="00F16215" w:rsidP="00F16215">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41FA7F7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41F992A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E7B41D9" w14:textId="368A72A8"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Pr="00016D69">
        <w:rPr>
          <w:rFonts w:eastAsia="Calibri"/>
          <w:lang w:eastAsia="en-US"/>
        </w:rPr>
        <w:t>в</w:t>
      </w:r>
      <w:r w:rsidR="00454709">
        <w:rPr>
          <w:rFonts w:eastAsia="Calibri"/>
          <w:lang w:eastAsia="en-US"/>
        </w:rPr>
        <w:t>о втором</w:t>
      </w:r>
      <w:r w:rsidRPr="00016D69">
        <w:rPr>
          <w:rFonts w:eastAsia="Calibri"/>
          <w:lang w:eastAsia="en-US"/>
        </w:rPr>
        <w:t xml:space="preserve"> полугоди</w:t>
      </w:r>
      <w:r w:rsidR="00454709">
        <w:rPr>
          <w:rFonts w:eastAsia="Calibri"/>
          <w:lang w:eastAsia="en-US"/>
        </w:rPr>
        <w:t>и</w:t>
      </w:r>
      <w:r w:rsidRPr="00016D69">
        <w:rPr>
          <w:rFonts w:eastAsia="Calibri"/>
          <w:lang w:eastAsia="en-US"/>
        </w:rPr>
        <w:t xml:space="preserve"> 2022</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7999D202" w14:textId="77777777" w:rsidR="00F16215" w:rsidRPr="005900FA" w:rsidRDefault="00F16215" w:rsidP="00F16215">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1D1A8F10"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EEF27DD"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57D914F6"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E060CB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092393AB"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34E4B4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44FCD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336D945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0DDF992E"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56044490"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7CC733C2" w14:textId="77777777" w:rsidR="00F16215" w:rsidRPr="00044A62" w:rsidRDefault="00F16215" w:rsidP="00F16215">
      <w:pPr>
        <w:widowControl w:val="0"/>
        <w:autoSpaceDE w:val="0"/>
        <w:autoSpaceDN w:val="0"/>
        <w:adjustRightInd w:val="0"/>
        <w:ind w:firstLine="567"/>
        <w:jc w:val="both"/>
        <w:rPr>
          <w:rFonts w:eastAsia="Calibri"/>
          <w:lang w:eastAsia="en-US"/>
        </w:rPr>
      </w:pPr>
      <w:r w:rsidRPr="00044A62">
        <w:lastRenderedPageBreak/>
        <w:t>2.1.7. Предоставлять Заказчику список музыкальных произведений, включенных в программу (наименование, ФИО композитора, хронометраж)</w:t>
      </w:r>
      <w:r>
        <w:t>.</w:t>
      </w:r>
    </w:p>
    <w:p w14:paraId="0119857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4B215CE0"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59F4DDE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21F10A9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3730BE8A" w14:textId="77777777" w:rsidR="00F16215" w:rsidRPr="0052233A"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640A92FD" w14:textId="77777777" w:rsidR="00F16215" w:rsidRPr="007D3BC0" w:rsidRDefault="00F16215" w:rsidP="00F16215">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04B5F278" w14:textId="77777777" w:rsidR="00F16215" w:rsidRPr="00257989" w:rsidRDefault="00F16215" w:rsidP="00F16215">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5323910D" w14:textId="77777777" w:rsidR="00F16215" w:rsidRPr="00257989" w:rsidRDefault="00F16215" w:rsidP="00F16215">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1680870D" w14:textId="77777777" w:rsidR="00F16215" w:rsidRPr="00257989" w:rsidRDefault="00F16215" w:rsidP="00F16215">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5BC9C3B4" w14:textId="77777777" w:rsidR="00F16215" w:rsidRPr="00257989" w:rsidRDefault="00F16215" w:rsidP="00F16215">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6665C341" w14:textId="77777777" w:rsidR="00F16215" w:rsidRDefault="00F16215" w:rsidP="00F16215">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9007FE9" w14:textId="77777777" w:rsidR="00F16215" w:rsidRPr="00A31A47" w:rsidRDefault="00F16215" w:rsidP="00F16215">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337EBAE" w14:textId="77777777" w:rsidR="00F16215" w:rsidRPr="0066121D" w:rsidRDefault="00F16215" w:rsidP="00F16215">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23594A7B" w14:textId="77777777" w:rsidR="00F16215" w:rsidRDefault="00F16215" w:rsidP="00F16215">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338B031D" w14:textId="77777777" w:rsidR="00F16215" w:rsidRDefault="00F16215" w:rsidP="00F16215">
      <w:pPr>
        <w:shd w:val="clear" w:color="auto" w:fill="FFFFFF"/>
        <w:ind w:firstLine="567"/>
        <w:jc w:val="both"/>
      </w:pPr>
      <w:r w:rsidRPr="00E761FA">
        <w:t>3.</w:t>
      </w:r>
      <w:r>
        <w:t>3</w:t>
      </w:r>
      <w:r w:rsidRPr="00E761FA">
        <w:t>.2.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w:t>
      </w:r>
      <w:r w:rsidRPr="003B52EC">
        <w:t>ие</w:t>
      </w:r>
      <w:r w:rsidRPr="00E761FA">
        <w:t xml:space="preserve">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77032C6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4FCA4B9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EC2F5A4"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38564BE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61A9AC29"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 xml:space="preserve">ием и предоставления </w:t>
      </w:r>
      <w:r>
        <w:rPr>
          <w:rFonts w:eastAsia="Calibri"/>
          <w:lang w:eastAsia="en-US"/>
        </w:rPr>
        <w:lastRenderedPageBreak/>
        <w:t>необходимой</w:t>
      </w:r>
      <w:r w:rsidRPr="007D3BC0">
        <w:rPr>
          <w:rFonts w:eastAsia="Calibri"/>
          <w:lang w:eastAsia="en-US"/>
        </w:rPr>
        <w:t xml:space="preserve"> документации и материалов. </w:t>
      </w:r>
      <w:bookmarkEnd w:id="57"/>
    </w:p>
    <w:p w14:paraId="453E8E4A" w14:textId="77777777" w:rsidR="00F16215" w:rsidRDefault="00F16215" w:rsidP="00F16215">
      <w:pPr>
        <w:widowControl w:val="0"/>
        <w:autoSpaceDE w:val="0"/>
        <w:autoSpaceDN w:val="0"/>
        <w:adjustRightInd w:val="0"/>
        <w:ind w:firstLine="567"/>
        <w:rPr>
          <w:lang w:eastAsia="en-US"/>
        </w:rPr>
      </w:pPr>
      <w:r>
        <w:rPr>
          <w:b/>
          <w:bCs/>
          <w:lang w:eastAsia="en-US"/>
        </w:rPr>
        <w:t>4. ПРАВА НА РЕЗУЛЬТАТЫ ОКАЗАННЫХ УСЛУГ</w:t>
      </w:r>
    </w:p>
    <w:p w14:paraId="0BE58E38" w14:textId="77777777" w:rsidR="00F16215" w:rsidRDefault="00F16215" w:rsidP="00F16215">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008DABF3" w14:textId="77777777" w:rsidR="00F16215" w:rsidRPr="00C511F7" w:rsidRDefault="00F16215" w:rsidP="00F16215">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60A4631"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6333B97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525FE71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4431792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900D90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7092CCEA"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4ACC120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1DBD13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8F6C3F6"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6DC8940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2E48ED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554898F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5D20DA7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506959C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4A4EAC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lastRenderedPageBreak/>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75CF877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58CE2D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78E6CFE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49C3D36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7891C64B"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0B712E13"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0014813" w14:textId="77777777" w:rsidR="00F16215" w:rsidRPr="00C511F7" w:rsidRDefault="00F16215" w:rsidP="00F16215">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1C36C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7D19B7B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5EAA1E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3F7076EF"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588F81B2" w14:textId="77777777" w:rsidR="00F16215" w:rsidRPr="007D3BC0" w:rsidRDefault="00F16215" w:rsidP="00F16215">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146F5F7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0FADE48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D249411"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1F510A2C" w14:textId="77777777" w:rsidR="00F16215" w:rsidRPr="00C511F7"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0300041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32A9B27C"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3331078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w:t>
      </w:r>
      <w:r w:rsidRPr="007D3BC0">
        <w:rPr>
          <w:rFonts w:eastAsia="Calibri"/>
          <w:lang w:eastAsia="en-US"/>
        </w:rPr>
        <w:lastRenderedPageBreak/>
        <w:t xml:space="preserve">каждом случае особо, относятся к соответствующим пунктам и статьям Договора. </w:t>
      </w:r>
    </w:p>
    <w:p w14:paraId="7AF9C32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5AC02FC4"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19F55D6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0DF5A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33965725" w14:textId="77777777" w:rsidR="00F16215" w:rsidRPr="000F1188" w:rsidRDefault="00F16215" w:rsidP="00F16215">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F16215" w:rsidRPr="00B5512D" w14:paraId="0EB87B60" w14:textId="77777777" w:rsidTr="00BB148E">
        <w:trPr>
          <w:trHeight w:val="140"/>
        </w:trPr>
        <w:tc>
          <w:tcPr>
            <w:tcW w:w="4962" w:type="dxa"/>
            <w:tcMar>
              <w:top w:w="0" w:type="dxa"/>
              <w:left w:w="115" w:type="dxa"/>
              <w:bottom w:w="0" w:type="dxa"/>
              <w:right w:w="115" w:type="dxa"/>
            </w:tcMar>
            <w:hideMark/>
          </w:tcPr>
          <w:p w14:paraId="2999FEEF" w14:textId="77777777" w:rsidR="00F16215" w:rsidRPr="00B5512D" w:rsidRDefault="00F16215" w:rsidP="00BB148E">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13D5DE29" w14:textId="77777777" w:rsidR="00F16215" w:rsidRPr="00B5512D" w:rsidRDefault="00F16215" w:rsidP="00BB148E">
            <w:pPr>
              <w:ind w:right="-850" w:firstLine="34"/>
              <w:jc w:val="both"/>
              <w:rPr>
                <w:b/>
                <w:sz w:val="20"/>
                <w:szCs w:val="20"/>
              </w:rPr>
            </w:pPr>
            <w:r w:rsidRPr="00B5512D">
              <w:rPr>
                <w:b/>
                <w:sz w:val="20"/>
                <w:szCs w:val="20"/>
              </w:rPr>
              <w:t xml:space="preserve">Исполнитель </w:t>
            </w:r>
          </w:p>
        </w:tc>
      </w:tr>
      <w:tr w:rsidR="00F16215" w:rsidRPr="00B5512D" w14:paraId="2616B34E" w14:textId="77777777" w:rsidTr="00BB148E">
        <w:trPr>
          <w:trHeight w:val="2840"/>
        </w:trPr>
        <w:tc>
          <w:tcPr>
            <w:tcW w:w="4962" w:type="dxa"/>
            <w:tcMar>
              <w:top w:w="0" w:type="dxa"/>
              <w:left w:w="115" w:type="dxa"/>
              <w:bottom w:w="0" w:type="dxa"/>
              <w:right w:w="115" w:type="dxa"/>
            </w:tcMar>
            <w:hideMark/>
          </w:tcPr>
          <w:p w14:paraId="5661D95B" w14:textId="77777777" w:rsidR="00F16215" w:rsidRPr="00B3228C" w:rsidRDefault="00F16215" w:rsidP="00F16215">
            <w:pPr>
              <w:pStyle w:val="33"/>
              <w:jc w:val="left"/>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02DC5CD7" w14:textId="77777777" w:rsidR="00F16215" w:rsidRPr="00B3228C" w:rsidRDefault="00F16215" w:rsidP="00F16215">
            <w:pPr>
              <w:pStyle w:val="2"/>
              <w:jc w:val="left"/>
              <w:rPr>
                <w:b w:val="0"/>
                <w:sz w:val="20"/>
                <w:szCs w:val="20"/>
              </w:rPr>
            </w:pPr>
            <w:r w:rsidRPr="00B3228C">
              <w:rPr>
                <w:bCs/>
                <w:sz w:val="20"/>
                <w:szCs w:val="20"/>
              </w:rPr>
              <w:t>Юридический адрес</w:t>
            </w:r>
            <w:r w:rsidRPr="00B3228C">
              <w:rPr>
                <w:b w:val="0"/>
                <w:sz w:val="20"/>
                <w:szCs w:val="20"/>
              </w:rPr>
              <w:t xml:space="preserve">: 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5AE26358" w14:textId="77777777" w:rsidR="00F16215" w:rsidRPr="00B3228C" w:rsidRDefault="00F16215" w:rsidP="00F16215">
            <w:pPr>
              <w:pStyle w:val="2"/>
              <w:jc w:val="left"/>
              <w:rPr>
                <w:b w:val="0"/>
                <w:sz w:val="20"/>
                <w:szCs w:val="20"/>
              </w:rPr>
            </w:pPr>
            <w:r w:rsidRPr="00B3228C">
              <w:rPr>
                <w:sz w:val="20"/>
                <w:szCs w:val="20"/>
              </w:rPr>
              <w:t xml:space="preserve">Почтовый адрес: </w:t>
            </w:r>
            <w:r w:rsidRPr="00B3228C">
              <w:rPr>
                <w:b w:val="0"/>
                <w:sz w:val="20"/>
                <w:szCs w:val="20"/>
              </w:rPr>
              <w:t xml:space="preserve">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3A0A0C80" w14:textId="77777777" w:rsidR="00F16215" w:rsidRPr="00B3228C" w:rsidRDefault="00F16215" w:rsidP="00F16215">
            <w:pPr>
              <w:pStyle w:val="2"/>
              <w:jc w:val="left"/>
              <w:rPr>
                <w:b w:val="0"/>
                <w:sz w:val="20"/>
                <w:szCs w:val="20"/>
              </w:rPr>
            </w:pPr>
            <w:r w:rsidRPr="00B3228C">
              <w:rPr>
                <w:b w:val="0"/>
                <w:sz w:val="20"/>
                <w:szCs w:val="20"/>
              </w:rPr>
              <w:t>ИНН 7710313434 КПП 771501001</w:t>
            </w:r>
          </w:p>
          <w:p w14:paraId="2E8E59B3" w14:textId="77777777" w:rsidR="00F16215" w:rsidRPr="00B3228C" w:rsidRDefault="00F16215" w:rsidP="00F16215">
            <w:pPr>
              <w:rPr>
                <w:sz w:val="20"/>
                <w:szCs w:val="20"/>
              </w:rPr>
            </w:pPr>
            <w:r w:rsidRPr="00B3228C">
              <w:rPr>
                <w:sz w:val="20"/>
                <w:szCs w:val="20"/>
              </w:rPr>
              <w:t>ОГРН 1037739459592</w:t>
            </w:r>
          </w:p>
          <w:p w14:paraId="261401A5" w14:textId="77777777" w:rsidR="00F16215" w:rsidRPr="00B3228C" w:rsidRDefault="00F16215" w:rsidP="00F16215">
            <w:pPr>
              <w:rPr>
                <w:sz w:val="20"/>
                <w:szCs w:val="20"/>
              </w:rPr>
            </w:pPr>
            <w:r w:rsidRPr="00B3228C">
              <w:rPr>
                <w:sz w:val="20"/>
                <w:szCs w:val="20"/>
              </w:rPr>
              <w:t>ОКАТО 45277586000</w:t>
            </w:r>
          </w:p>
          <w:p w14:paraId="688FD3B5" w14:textId="77777777" w:rsidR="00F16215" w:rsidRPr="00B3228C" w:rsidRDefault="00F16215" w:rsidP="00F16215">
            <w:pPr>
              <w:rPr>
                <w:sz w:val="20"/>
                <w:szCs w:val="20"/>
              </w:rPr>
            </w:pPr>
            <w:proofErr w:type="gramStart"/>
            <w:r w:rsidRPr="00B3228C">
              <w:rPr>
                <w:sz w:val="20"/>
                <w:szCs w:val="20"/>
              </w:rPr>
              <w:t>ОКВЭД  60.20</w:t>
            </w:r>
            <w:proofErr w:type="gramEnd"/>
            <w:r w:rsidRPr="00B3228C">
              <w:rPr>
                <w:sz w:val="20"/>
                <w:szCs w:val="20"/>
              </w:rPr>
              <w:t xml:space="preserve">  73.12   63.12  60.10  59.11</w:t>
            </w:r>
          </w:p>
          <w:p w14:paraId="70B9AC81" w14:textId="77777777" w:rsidR="00F16215" w:rsidRPr="00B3228C" w:rsidRDefault="00F16215" w:rsidP="00F16215">
            <w:pPr>
              <w:rPr>
                <w:sz w:val="20"/>
                <w:szCs w:val="20"/>
              </w:rPr>
            </w:pPr>
            <w:r w:rsidRPr="00B3228C">
              <w:rPr>
                <w:b/>
                <w:bCs/>
                <w:sz w:val="20"/>
                <w:szCs w:val="20"/>
              </w:rPr>
              <w:t>Тел.</w:t>
            </w:r>
            <w:r w:rsidRPr="00B3228C">
              <w:rPr>
                <w:sz w:val="20"/>
                <w:szCs w:val="20"/>
              </w:rPr>
              <w:t>: (495) 637-65-09</w:t>
            </w:r>
          </w:p>
          <w:p w14:paraId="1E1BC455" w14:textId="77777777" w:rsidR="00F16215" w:rsidRPr="00B3228C" w:rsidRDefault="00F16215" w:rsidP="00F16215">
            <w:pPr>
              <w:rPr>
                <w:sz w:val="20"/>
                <w:szCs w:val="20"/>
                <w:lang w:val="en-US"/>
              </w:rPr>
            </w:pPr>
            <w:r w:rsidRPr="00B3228C">
              <w:rPr>
                <w:b/>
                <w:bCs/>
                <w:sz w:val="20"/>
                <w:szCs w:val="20"/>
                <w:lang w:val="en-US"/>
              </w:rPr>
              <w:t>e-mail</w:t>
            </w:r>
            <w:r w:rsidRPr="00B3228C">
              <w:rPr>
                <w:sz w:val="20"/>
                <w:szCs w:val="20"/>
                <w:lang w:val="en-US"/>
              </w:rPr>
              <w:t>: tro_soyuz@mail.ru</w:t>
            </w:r>
          </w:p>
          <w:p w14:paraId="2A47A0E9" w14:textId="77777777" w:rsidR="00F16215" w:rsidRPr="00B3228C" w:rsidRDefault="00F16215" w:rsidP="00F16215">
            <w:pPr>
              <w:pStyle w:val="2"/>
              <w:jc w:val="left"/>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18F4CEAF" w14:textId="77777777" w:rsidR="00F16215" w:rsidRPr="00B3228C" w:rsidRDefault="00F16215" w:rsidP="00F16215">
            <w:pPr>
              <w:rPr>
                <w:sz w:val="20"/>
                <w:szCs w:val="20"/>
              </w:rPr>
            </w:pPr>
            <w:r w:rsidRPr="00B3228C">
              <w:rPr>
                <w:sz w:val="20"/>
                <w:szCs w:val="20"/>
              </w:rPr>
              <w:t>Счет № 40816810400000001901</w:t>
            </w:r>
          </w:p>
          <w:p w14:paraId="02A9C05B" w14:textId="77777777" w:rsidR="00F16215" w:rsidRPr="00B3228C" w:rsidRDefault="00F16215" w:rsidP="00F16215">
            <w:pPr>
              <w:rPr>
                <w:sz w:val="20"/>
                <w:szCs w:val="20"/>
              </w:rPr>
            </w:pPr>
            <w:r w:rsidRPr="00B3228C">
              <w:rPr>
                <w:sz w:val="20"/>
                <w:szCs w:val="20"/>
              </w:rPr>
              <w:t>В Операционном департаменте Банка России г. Москва 701</w:t>
            </w:r>
          </w:p>
          <w:p w14:paraId="4545200D" w14:textId="77777777" w:rsidR="00F16215" w:rsidRPr="00B3228C" w:rsidRDefault="00F16215" w:rsidP="00F16215">
            <w:pPr>
              <w:rPr>
                <w:sz w:val="20"/>
                <w:szCs w:val="20"/>
              </w:rPr>
            </w:pPr>
            <w:r w:rsidRPr="00B3228C">
              <w:rPr>
                <w:sz w:val="20"/>
                <w:szCs w:val="20"/>
              </w:rPr>
              <w:t>БИК 044501002</w:t>
            </w:r>
          </w:p>
          <w:p w14:paraId="07EB6706" w14:textId="77777777" w:rsidR="00F16215" w:rsidRPr="00B3228C" w:rsidRDefault="00F16215" w:rsidP="00F16215">
            <w:pPr>
              <w:rPr>
                <w:sz w:val="20"/>
                <w:szCs w:val="20"/>
              </w:rPr>
            </w:pPr>
          </w:p>
          <w:p w14:paraId="6CDC028E" w14:textId="77777777" w:rsidR="00F16215" w:rsidRPr="00B3228C" w:rsidRDefault="00F16215" w:rsidP="00F16215">
            <w:pPr>
              <w:ind w:right="-850"/>
              <w:rPr>
                <w:sz w:val="20"/>
                <w:szCs w:val="20"/>
              </w:rPr>
            </w:pPr>
            <w:r w:rsidRPr="00B3228C">
              <w:rPr>
                <w:sz w:val="20"/>
                <w:szCs w:val="20"/>
              </w:rPr>
              <w:t xml:space="preserve">Председатель                                                 </w:t>
            </w:r>
            <w:r w:rsidRPr="00B3228C">
              <w:rPr>
                <w:sz w:val="20"/>
                <w:szCs w:val="20"/>
              </w:rPr>
              <w:br/>
              <w:t>Ефимович Н.А.</w:t>
            </w:r>
          </w:p>
          <w:p w14:paraId="4F5AF653" w14:textId="77777777" w:rsidR="00F16215" w:rsidRPr="00B3228C" w:rsidRDefault="00F16215" w:rsidP="00F16215">
            <w:pPr>
              <w:ind w:left="174"/>
              <w:rPr>
                <w:sz w:val="20"/>
                <w:szCs w:val="20"/>
              </w:rPr>
            </w:pPr>
          </w:p>
        </w:tc>
        <w:tc>
          <w:tcPr>
            <w:tcW w:w="0" w:type="auto"/>
            <w:tcMar>
              <w:top w:w="0" w:type="dxa"/>
              <w:left w:w="115" w:type="dxa"/>
              <w:bottom w:w="0" w:type="dxa"/>
              <w:right w:w="115" w:type="dxa"/>
            </w:tcMar>
            <w:hideMark/>
          </w:tcPr>
          <w:p w14:paraId="6FA8A7FD" w14:textId="77777777" w:rsidR="00F16215" w:rsidRPr="00B5512D" w:rsidRDefault="00F16215" w:rsidP="00BB148E">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34418CF2" w14:textId="77777777" w:rsidR="00F16215" w:rsidRPr="00B5512D" w:rsidRDefault="00F16215" w:rsidP="00BB148E">
            <w:pPr>
              <w:ind w:right="-850"/>
              <w:jc w:val="both"/>
              <w:rPr>
                <w:sz w:val="20"/>
                <w:szCs w:val="20"/>
              </w:rPr>
            </w:pPr>
            <w:r w:rsidRPr="00B5512D">
              <w:rPr>
                <w:b/>
                <w:bCs/>
                <w:color w:val="000000"/>
                <w:sz w:val="20"/>
                <w:szCs w:val="20"/>
              </w:rPr>
              <w:t>Банковские реквизиты:</w:t>
            </w:r>
          </w:p>
          <w:p w14:paraId="51C8F974" w14:textId="77777777" w:rsidR="00F16215" w:rsidRPr="00B5512D" w:rsidRDefault="00F16215" w:rsidP="00BB148E">
            <w:pPr>
              <w:rPr>
                <w:sz w:val="20"/>
                <w:szCs w:val="20"/>
              </w:rPr>
            </w:pPr>
          </w:p>
        </w:tc>
      </w:tr>
      <w:tr w:rsidR="00F16215" w:rsidRPr="00B5512D" w14:paraId="6726AE03" w14:textId="77777777" w:rsidTr="00BB148E">
        <w:trPr>
          <w:trHeight w:val="280"/>
        </w:trPr>
        <w:tc>
          <w:tcPr>
            <w:tcW w:w="4962" w:type="dxa"/>
            <w:tcMar>
              <w:top w:w="0" w:type="dxa"/>
              <w:left w:w="115" w:type="dxa"/>
              <w:bottom w:w="0" w:type="dxa"/>
              <w:right w:w="115" w:type="dxa"/>
            </w:tcMar>
            <w:hideMark/>
          </w:tcPr>
          <w:p w14:paraId="4FE97AD8" w14:textId="77777777" w:rsidR="00F16215" w:rsidRPr="00B5512D" w:rsidRDefault="00F16215" w:rsidP="00F16215">
            <w:pPr>
              <w:ind w:right="-850"/>
              <w:rPr>
                <w:sz w:val="20"/>
                <w:szCs w:val="20"/>
              </w:rPr>
            </w:pPr>
          </w:p>
          <w:p w14:paraId="4B1AA38F" w14:textId="77777777" w:rsidR="00F16215" w:rsidRPr="00B5512D" w:rsidRDefault="00F16215" w:rsidP="00F16215">
            <w:pPr>
              <w:spacing w:after="12"/>
              <w:ind w:right="-850"/>
              <w:rPr>
                <w:sz w:val="20"/>
                <w:szCs w:val="20"/>
              </w:rPr>
            </w:pPr>
            <w:r w:rsidRPr="00B5512D">
              <w:rPr>
                <w:b/>
                <w:bCs/>
                <w:color w:val="000000"/>
                <w:sz w:val="20"/>
                <w:szCs w:val="20"/>
              </w:rPr>
              <w:t>_________________ /_____________/</w:t>
            </w:r>
            <w:r w:rsidRPr="00B5512D">
              <w:rPr>
                <w:b/>
                <w:bCs/>
                <w:color w:val="000000"/>
                <w:sz w:val="20"/>
                <w:szCs w:val="20"/>
              </w:rPr>
              <w:tab/>
            </w:r>
          </w:p>
          <w:p w14:paraId="58017EC9" w14:textId="77777777" w:rsidR="00F16215" w:rsidRPr="00B5512D" w:rsidRDefault="00F16215" w:rsidP="00F16215">
            <w:pPr>
              <w:spacing w:after="240"/>
              <w:rPr>
                <w:b/>
                <w:bCs/>
                <w:color w:val="000000"/>
                <w:sz w:val="20"/>
                <w:szCs w:val="20"/>
              </w:rPr>
            </w:pPr>
            <w:r w:rsidRPr="00B5512D">
              <w:rPr>
                <w:b/>
                <w:bCs/>
                <w:color w:val="000000"/>
                <w:sz w:val="20"/>
                <w:szCs w:val="20"/>
              </w:rPr>
              <w:t>М.П.</w:t>
            </w:r>
          </w:p>
          <w:p w14:paraId="4C69DD0E" w14:textId="77777777" w:rsidR="00F16215" w:rsidRPr="00B5512D" w:rsidRDefault="00F16215" w:rsidP="00F16215">
            <w:pPr>
              <w:ind w:right="-850" w:firstLine="284"/>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14523B7A" w14:textId="77777777" w:rsidR="00F16215" w:rsidRPr="00B5512D" w:rsidRDefault="00F16215" w:rsidP="00BB148E">
            <w:pPr>
              <w:spacing w:after="12"/>
              <w:ind w:right="-850"/>
              <w:jc w:val="both"/>
              <w:rPr>
                <w:b/>
                <w:bCs/>
                <w:color w:val="000000"/>
                <w:sz w:val="20"/>
                <w:szCs w:val="20"/>
              </w:rPr>
            </w:pPr>
          </w:p>
          <w:p w14:paraId="31C0858C" w14:textId="77777777" w:rsidR="00F16215" w:rsidRPr="00B5512D" w:rsidRDefault="00F16215" w:rsidP="00BB148E">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41D0179D" w14:textId="77777777" w:rsidR="00F16215" w:rsidRPr="00B5512D" w:rsidRDefault="00F16215" w:rsidP="00BB148E">
            <w:pPr>
              <w:ind w:right="-850" w:firstLine="284"/>
              <w:jc w:val="both"/>
              <w:rPr>
                <w:sz w:val="20"/>
                <w:szCs w:val="20"/>
              </w:rPr>
            </w:pPr>
            <w:r w:rsidRPr="00B5512D">
              <w:rPr>
                <w:b/>
                <w:bCs/>
                <w:color w:val="000000"/>
                <w:sz w:val="20"/>
                <w:szCs w:val="20"/>
              </w:rPr>
              <w:t>М.П.</w:t>
            </w:r>
          </w:p>
        </w:tc>
      </w:tr>
    </w:tbl>
    <w:p w14:paraId="51EE89F9" w14:textId="77777777" w:rsidR="00F16215" w:rsidRPr="006E65A4" w:rsidRDefault="00F16215" w:rsidP="00F16215">
      <w:pPr>
        <w:tabs>
          <w:tab w:val="left" w:pos="6360"/>
          <w:tab w:val="left" w:pos="8515"/>
        </w:tabs>
        <w:autoSpaceDE w:val="0"/>
        <w:autoSpaceDN w:val="0"/>
        <w:adjustRightInd w:val="0"/>
        <w:rPr>
          <w:b/>
          <w:bCs/>
        </w:rPr>
      </w:pPr>
    </w:p>
    <w:p w14:paraId="472FE9FA" w14:textId="77777777" w:rsidR="00F16215" w:rsidRPr="009654D0" w:rsidRDefault="00F16215" w:rsidP="00F16215">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61385A0" w14:textId="77777777" w:rsidR="00991244" w:rsidRPr="00807D2F" w:rsidRDefault="00991244" w:rsidP="004C57A8">
      <w:pPr>
        <w:ind w:firstLine="670"/>
      </w:pPr>
    </w:p>
    <w:sectPr w:rsidR="00991244"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3493" w14:textId="77777777" w:rsidR="00C25F8E" w:rsidRDefault="00C25F8E">
      <w:r>
        <w:separator/>
      </w:r>
    </w:p>
  </w:endnote>
  <w:endnote w:type="continuationSeparator" w:id="0">
    <w:p w14:paraId="7B993917" w14:textId="77777777" w:rsidR="00C25F8E" w:rsidRDefault="00C2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430C53" w:rsidRDefault="00430C5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430C53" w:rsidRDefault="00430C5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6CAA" w14:textId="77777777" w:rsidR="00C25F8E" w:rsidRDefault="00C25F8E">
      <w:r>
        <w:separator/>
      </w:r>
    </w:p>
  </w:footnote>
  <w:footnote w:type="continuationSeparator" w:id="0">
    <w:p w14:paraId="5A4617B3" w14:textId="77777777" w:rsidR="00C25F8E" w:rsidRDefault="00C2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430C53" w:rsidRDefault="00430C53">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430C53" w:rsidRPr="00DA39C5" w:rsidRDefault="00430C53">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430C53" w:rsidRDefault="00430C53"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430C53" w:rsidRDefault="00430C53">
    <w:pPr>
      <w:pStyle w:val="a9"/>
      <w:pBdr>
        <w:bottom w:val="single" w:sz="4" w:space="1" w:color="auto"/>
      </w:pBdr>
      <w:ind w:right="360"/>
      <w:jc w:val="center"/>
      <w:rPr>
        <w:i/>
      </w:rPr>
    </w:pPr>
  </w:p>
  <w:p w14:paraId="4BAAC2B4" w14:textId="77777777" w:rsidR="00430C53" w:rsidRDefault="00430C53">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87789B"/>
    <w:multiLevelType w:val="hybridMultilevel"/>
    <w:tmpl w:val="2CF8998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1"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2"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18"/>
  </w:num>
  <w:num w:numId="4">
    <w:abstractNumId w:val="8"/>
  </w:num>
  <w:num w:numId="5">
    <w:abstractNumId w:val="30"/>
  </w:num>
  <w:num w:numId="6">
    <w:abstractNumId w:val="16"/>
  </w:num>
  <w:num w:numId="7">
    <w:abstractNumId w:val="15"/>
  </w:num>
  <w:num w:numId="8">
    <w:abstractNumId w:val="19"/>
  </w:num>
  <w:num w:numId="9">
    <w:abstractNumId w:val="6"/>
  </w:num>
  <w:num w:numId="10">
    <w:abstractNumId w:val="19"/>
  </w:num>
  <w:num w:numId="11">
    <w:abstractNumId w:val="20"/>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6"/>
  </w:num>
  <w:num w:numId="17">
    <w:abstractNumId w:val="29"/>
  </w:num>
  <w:num w:numId="18">
    <w:abstractNumId w:val="3"/>
  </w:num>
  <w:num w:numId="19">
    <w:abstractNumId w:val="33"/>
  </w:num>
  <w:num w:numId="20">
    <w:abstractNumId w:val="27"/>
  </w:num>
  <w:num w:numId="21">
    <w:abstractNumId w:val="9"/>
  </w:num>
  <w:num w:numId="22">
    <w:abstractNumId w:val="11"/>
  </w:num>
  <w:num w:numId="23">
    <w:abstractNumId w:val="23"/>
  </w:num>
  <w:num w:numId="24">
    <w:abstractNumId w:val="32"/>
  </w:num>
  <w:num w:numId="25">
    <w:abstractNumId w:val="28"/>
  </w:num>
  <w:num w:numId="26">
    <w:abstractNumId w:val="14"/>
  </w:num>
  <w:num w:numId="27">
    <w:abstractNumId w:val="22"/>
  </w:num>
  <w:num w:numId="28">
    <w:abstractNumId w:val="4"/>
  </w:num>
  <w:num w:numId="29">
    <w:abstractNumId w:val="7"/>
  </w:num>
  <w:num w:numId="30">
    <w:abstractNumId w:val="2"/>
  </w:num>
  <w:num w:numId="31">
    <w:abstractNumId w:val="31"/>
  </w:num>
  <w:num w:numId="32">
    <w:abstractNumId w:val="5"/>
  </w:num>
  <w:num w:numId="33">
    <w:abstractNumId w:val="25"/>
  </w:num>
  <w:num w:numId="34">
    <w:abstractNumId w:val="10"/>
  </w:num>
  <w:num w:numId="35">
    <w:abstractNumId w:val="12"/>
  </w:num>
  <w:num w:numId="36">
    <w:abstractNumId w:val="36"/>
  </w:num>
  <w:num w:numId="37">
    <w:abstractNumId w:val="35"/>
  </w:num>
  <w:num w:numId="38">
    <w:abstractNumId w:val="1"/>
  </w:num>
  <w:num w:numId="3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34A"/>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55C6"/>
    <w:rsid w:val="0019772B"/>
    <w:rsid w:val="001A0495"/>
    <w:rsid w:val="001A2F6F"/>
    <w:rsid w:val="001A3429"/>
    <w:rsid w:val="001A3A0B"/>
    <w:rsid w:val="001A4074"/>
    <w:rsid w:val="001A4269"/>
    <w:rsid w:val="001A4D3E"/>
    <w:rsid w:val="001A6698"/>
    <w:rsid w:val="001B17ED"/>
    <w:rsid w:val="001B3114"/>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0198"/>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2E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C53"/>
    <w:rsid w:val="00430D60"/>
    <w:rsid w:val="00431F42"/>
    <w:rsid w:val="00432210"/>
    <w:rsid w:val="00432B09"/>
    <w:rsid w:val="00433E6F"/>
    <w:rsid w:val="00435731"/>
    <w:rsid w:val="00436B7A"/>
    <w:rsid w:val="00437211"/>
    <w:rsid w:val="00437E1A"/>
    <w:rsid w:val="00440ADB"/>
    <w:rsid w:val="00441879"/>
    <w:rsid w:val="00442E5B"/>
    <w:rsid w:val="004437E5"/>
    <w:rsid w:val="00443BAA"/>
    <w:rsid w:val="00444922"/>
    <w:rsid w:val="0044539C"/>
    <w:rsid w:val="00445B39"/>
    <w:rsid w:val="004467CC"/>
    <w:rsid w:val="00446C36"/>
    <w:rsid w:val="00446F4A"/>
    <w:rsid w:val="0044703A"/>
    <w:rsid w:val="00447D68"/>
    <w:rsid w:val="00450705"/>
    <w:rsid w:val="00450AE7"/>
    <w:rsid w:val="004514C8"/>
    <w:rsid w:val="00451B93"/>
    <w:rsid w:val="00453B73"/>
    <w:rsid w:val="0045427F"/>
    <w:rsid w:val="00454709"/>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33"/>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396"/>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184"/>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20F"/>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3B"/>
    <w:rsid w:val="007451AF"/>
    <w:rsid w:val="007460BE"/>
    <w:rsid w:val="00746717"/>
    <w:rsid w:val="00746BD6"/>
    <w:rsid w:val="007500A3"/>
    <w:rsid w:val="007505CA"/>
    <w:rsid w:val="00751452"/>
    <w:rsid w:val="00751B2D"/>
    <w:rsid w:val="00752890"/>
    <w:rsid w:val="00752ECB"/>
    <w:rsid w:val="00752F6C"/>
    <w:rsid w:val="007530BC"/>
    <w:rsid w:val="00753142"/>
    <w:rsid w:val="007535FC"/>
    <w:rsid w:val="007536AE"/>
    <w:rsid w:val="007545E2"/>
    <w:rsid w:val="00754630"/>
    <w:rsid w:val="00754C74"/>
    <w:rsid w:val="00755059"/>
    <w:rsid w:val="007553C8"/>
    <w:rsid w:val="00755B14"/>
    <w:rsid w:val="00755D3B"/>
    <w:rsid w:val="0075688B"/>
    <w:rsid w:val="00757A35"/>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05"/>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C79C7"/>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84E"/>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28A"/>
    <w:rsid w:val="00B97AF8"/>
    <w:rsid w:val="00B97D6B"/>
    <w:rsid w:val="00B97E25"/>
    <w:rsid w:val="00BA03BB"/>
    <w:rsid w:val="00BA3667"/>
    <w:rsid w:val="00BA3858"/>
    <w:rsid w:val="00BA399F"/>
    <w:rsid w:val="00BA5265"/>
    <w:rsid w:val="00BB07D5"/>
    <w:rsid w:val="00BB0832"/>
    <w:rsid w:val="00BB0F0D"/>
    <w:rsid w:val="00BB148E"/>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25F8E"/>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4C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8B1"/>
    <w:rsid w:val="00CF2DD8"/>
    <w:rsid w:val="00CF2E0A"/>
    <w:rsid w:val="00CF36BD"/>
    <w:rsid w:val="00CF3813"/>
    <w:rsid w:val="00CF4301"/>
    <w:rsid w:val="00CF6231"/>
    <w:rsid w:val="00D00CD9"/>
    <w:rsid w:val="00D018AF"/>
    <w:rsid w:val="00D0264D"/>
    <w:rsid w:val="00D02770"/>
    <w:rsid w:val="00D03403"/>
    <w:rsid w:val="00D048B2"/>
    <w:rsid w:val="00D04B21"/>
    <w:rsid w:val="00D04B80"/>
    <w:rsid w:val="00D05DD4"/>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485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DF6BA1"/>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6D79"/>
    <w:rsid w:val="00E975FE"/>
    <w:rsid w:val="00EA013A"/>
    <w:rsid w:val="00EA0259"/>
    <w:rsid w:val="00EA13C5"/>
    <w:rsid w:val="00EA2986"/>
    <w:rsid w:val="00EA3190"/>
    <w:rsid w:val="00EA4336"/>
    <w:rsid w:val="00EA4706"/>
    <w:rsid w:val="00EA6D2D"/>
    <w:rsid w:val="00EA7D71"/>
    <w:rsid w:val="00EA7E91"/>
    <w:rsid w:val="00EB0F3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2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87E"/>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6A0C"/>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 w:type="paragraph" w:customStyle="1" w:styleId="3a">
    <w:name w:val="Абзац списка3"/>
    <w:basedOn w:val="a"/>
    <w:rsid w:val="00DB485F"/>
    <w:pPr>
      <w:spacing w:after="12" w:line="268" w:lineRule="auto"/>
      <w:ind w:left="720" w:firstLine="670"/>
      <w:contextualSpacing/>
      <w:jc w:val="both"/>
    </w:pPr>
    <w:rPr>
      <w:rFonts w:eastAsia="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E44A-E6F1-E34E-BA25-4144E153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43</Pages>
  <Words>17049</Words>
  <Characters>97181</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18</cp:revision>
  <cp:lastPrinted>2020-01-31T10:06:00Z</cp:lastPrinted>
  <dcterms:created xsi:type="dcterms:W3CDTF">2021-12-08T12:48:00Z</dcterms:created>
  <dcterms:modified xsi:type="dcterms:W3CDTF">2022-06-20T11:44:00Z</dcterms:modified>
</cp:coreProperties>
</file>