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522C56">
        <w:rPr>
          <w:b/>
        </w:rPr>
        <w:t>20</w:t>
      </w:r>
      <w:r w:rsidR="000B0973">
        <w:rPr>
          <w:b/>
        </w:rPr>
        <w:t xml:space="preserve">» </w:t>
      </w:r>
      <w:r w:rsidR="00522C56">
        <w:rPr>
          <w:b/>
        </w:rPr>
        <w:t>мая</w:t>
      </w:r>
      <w:r w:rsidR="000B0973">
        <w:rPr>
          <w:b/>
        </w:rPr>
        <w:t xml:space="preserve"> 202</w:t>
      </w:r>
      <w:r w:rsidR="00522C56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522C56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EE0513" w:rsidRDefault="005513B9" w:rsidP="00EE05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>на право заключения договор</w:t>
      </w:r>
      <w:r w:rsidR="00A86D09" w:rsidRPr="009E4568">
        <w:rPr>
          <w:color w:val="000000"/>
        </w:rPr>
        <w:t>а</w:t>
      </w:r>
      <w:r w:rsidR="00EE0513">
        <w:rPr>
          <w:color w:val="000000"/>
        </w:rPr>
        <w:t xml:space="preserve"> </w:t>
      </w:r>
      <w:r w:rsidR="00EE0513" w:rsidRPr="009E4568">
        <w:rPr>
          <w:color w:val="000000"/>
        </w:rPr>
        <w:t xml:space="preserve">на </w:t>
      </w:r>
      <w:r w:rsidR="00EE0513" w:rsidRPr="00A77101">
        <w:t xml:space="preserve">создание </w:t>
      </w:r>
      <w:r w:rsidR="00EE0513" w:rsidRPr="00B22AF4">
        <w:t>цикла информационных программ культурно-развлекательного</w:t>
      </w:r>
      <w:r w:rsidR="00EE0513">
        <w:t xml:space="preserve"> </w:t>
      </w:r>
      <w:r w:rsidR="00EE0513" w:rsidRPr="00B22AF4">
        <w:t>формата</w:t>
      </w:r>
      <w:r w:rsidR="00522C56">
        <w:t xml:space="preserve"> «Дневники Славянского базара»</w:t>
      </w:r>
      <w:r w:rsidR="00EE0513">
        <w:rPr>
          <w:b/>
        </w:rPr>
        <w:t xml:space="preserve"> </w:t>
      </w:r>
      <w:r w:rsidR="00EE0513" w:rsidRPr="00D51B50">
        <w:t>(рабочее название)</w:t>
      </w:r>
    </w:p>
    <w:p w:rsidR="0027089F" w:rsidRPr="009E4568" w:rsidRDefault="0027089F" w:rsidP="009E4568">
      <w:pPr>
        <w:ind w:firstLine="426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EE0513" w:rsidRDefault="00EE0513" w:rsidP="00EE0513">
            <w:pPr>
              <w:rPr>
                <w:color w:val="000000"/>
              </w:rPr>
            </w:pPr>
            <w:r>
              <w:t>С</w:t>
            </w:r>
            <w:r w:rsidRPr="00A77101">
              <w:t xml:space="preserve">оздание </w:t>
            </w:r>
            <w:r w:rsidRPr="00B22AF4">
              <w:t>цикла информационных программ культурно-развлекательного</w:t>
            </w:r>
            <w:r>
              <w:t xml:space="preserve"> </w:t>
            </w:r>
            <w:r w:rsidRPr="00B22AF4">
              <w:t xml:space="preserve">формата </w:t>
            </w:r>
            <w:r w:rsidR="00522C56">
              <w:t>«Дневники Славянского базара»</w:t>
            </w:r>
            <w:r w:rsidR="00522C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51B50">
              <w:t>(рабочее название)</w:t>
            </w:r>
          </w:p>
          <w:p w:rsidR="00AE52D8" w:rsidRPr="00AE52D8" w:rsidRDefault="00AE52D8" w:rsidP="00EE0513"/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BC7A5B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</w:t>
            </w:r>
            <w:r w:rsidR="00BC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услуг – </w:t>
            </w:r>
            <w:r w:rsidR="00BC7A5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416">
              <w:rPr>
                <w:rFonts w:ascii="Times New Roman" w:hAnsi="Times New Roman" w:cs="Times New Roman"/>
                <w:sz w:val="24"/>
                <w:szCs w:val="24"/>
              </w:rPr>
              <w:t xml:space="preserve"> даты заключения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до 31 июля 202</w:t>
            </w:r>
            <w:r w:rsidR="0052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D0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D209C4" w:rsidRDefault="00D209C4" w:rsidP="00D209C4">
            <w:pPr>
              <w:tabs>
                <w:tab w:val="left" w:pos="284"/>
              </w:tabs>
              <w:rPr>
                <w:bCs/>
              </w:rPr>
            </w:pPr>
            <w:r>
              <w:rPr>
                <w:color w:val="000000"/>
              </w:rPr>
              <w:t xml:space="preserve">1 600 000,00 (Один миллион шестьсот тысяч) </w:t>
            </w:r>
            <w:r>
              <w:rPr>
                <w:color w:val="000000"/>
              </w:rPr>
              <w:br/>
              <w:t>рублей 00 копеек.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6553D1">
              <w:rPr>
                <w:b w:val="0"/>
                <w:bCs w:val="0"/>
                <w:sz w:val="24"/>
                <w:szCs w:val="24"/>
              </w:rPr>
              <w:t>09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209C4">
              <w:rPr>
                <w:b w:val="0"/>
                <w:bCs w:val="0"/>
                <w:sz w:val="24"/>
                <w:szCs w:val="24"/>
              </w:rPr>
              <w:t>ию</w:t>
            </w:r>
            <w:r w:rsidR="00522C56">
              <w:rPr>
                <w:b w:val="0"/>
                <w:bCs w:val="0"/>
                <w:sz w:val="24"/>
                <w:szCs w:val="24"/>
              </w:rPr>
              <w:t>н</w:t>
            </w:r>
            <w:r w:rsidR="00D209C4">
              <w:rPr>
                <w:b w:val="0"/>
                <w:bCs w:val="0"/>
                <w:sz w:val="24"/>
                <w:szCs w:val="24"/>
              </w:rPr>
              <w:t>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522C56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522C56">
              <w:t>1</w:t>
            </w:r>
            <w:r w:rsidR="006553D1">
              <w:t>0</w:t>
            </w:r>
            <w:bookmarkStart w:id="2" w:name="_GoBack"/>
            <w:bookmarkEnd w:id="2"/>
            <w:r w:rsidR="000B0973">
              <w:t xml:space="preserve">» </w:t>
            </w:r>
            <w:r w:rsidR="00522C56">
              <w:t>июня</w:t>
            </w:r>
            <w:r w:rsidR="000B0973">
              <w:t xml:space="preserve"> 202</w:t>
            </w:r>
            <w:r w:rsidR="00522C56">
              <w:t>1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B69" w:rsidRDefault="00840B69">
      <w:r>
        <w:separator/>
      </w:r>
    </w:p>
  </w:endnote>
  <w:endnote w:type="continuationSeparator" w:id="0">
    <w:p w:rsidR="00840B69" w:rsidRDefault="0084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B69" w:rsidRDefault="00840B69">
      <w:r>
        <w:separator/>
      </w:r>
    </w:p>
  </w:footnote>
  <w:footnote w:type="continuationSeparator" w:id="0">
    <w:p w:rsidR="00840B69" w:rsidRDefault="0084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22C56"/>
    <w:rsid w:val="00537669"/>
    <w:rsid w:val="005513B9"/>
    <w:rsid w:val="005A3851"/>
    <w:rsid w:val="005D6966"/>
    <w:rsid w:val="005E7534"/>
    <w:rsid w:val="00631415"/>
    <w:rsid w:val="006438BF"/>
    <w:rsid w:val="00651A72"/>
    <w:rsid w:val="006553D1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B69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2B56"/>
    <w:rsid w:val="008F348B"/>
    <w:rsid w:val="00901747"/>
    <w:rsid w:val="009265FC"/>
    <w:rsid w:val="00944CE5"/>
    <w:rsid w:val="009455EE"/>
    <w:rsid w:val="00983BDE"/>
    <w:rsid w:val="00991997"/>
    <w:rsid w:val="009970CA"/>
    <w:rsid w:val="009A7C25"/>
    <w:rsid w:val="009E4568"/>
    <w:rsid w:val="00A65D0E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A5B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09C4"/>
    <w:rsid w:val="00D27D37"/>
    <w:rsid w:val="00D5573F"/>
    <w:rsid w:val="00D575D7"/>
    <w:rsid w:val="00D90008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EE0513"/>
    <w:rsid w:val="00F51E8B"/>
    <w:rsid w:val="00F81521"/>
    <w:rsid w:val="00F81D78"/>
    <w:rsid w:val="00F97416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1C04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2186</Characters>
  <Application>Microsoft Office Word</Application>
  <DocSecurity>0</DocSecurity>
  <Lines>80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19</cp:revision>
  <cp:lastPrinted>2020-06-17T12:15:00Z</cp:lastPrinted>
  <dcterms:created xsi:type="dcterms:W3CDTF">2019-02-18T08:00:00Z</dcterms:created>
  <dcterms:modified xsi:type="dcterms:W3CDTF">2021-05-19T10:21:00Z</dcterms:modified>
</cp:coreProperties>
</file>