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A7EC6" w14:textId="4921D41B" w:rsidR="00C709BC" w:rsidRPr="0074328B" w:rsidRDefault="006A15AD" w:rsidP="00465915">
      <w:pPr>
        <w:ind w:left="29"/>
        <w:jc w:val="center"/>
        <w:outlineLvl w:val="0"/>
        <w:rPr>
          <w:b/>
          <w:sz w:val="24"/>
          <w:szCs w:val="24"/>
        </w:rPr>
      </w:pPr>
      <w:r>
        <w:rPr>
          <w:b/>
          <w:sz w:val="24"/>
          <w:szCs w:val="24"/>
        </w:rPr>
        <w:t>ПРОЕКТ ДОГОВОРА</w:t>
      </w:r>
    </w:p>
    <w:tbl>
      <w:tblPr>
        <w:tblW w:w="0" w:type="auto"/>
        <w:tblLook w:val="01E0" w:firstRow="1" w:lastRow="1" w:firstColumn="1" w:lastColumn="1" w:noHBand="0" w:noVBand="0"/>
      </w:tblPr>
      <w:tblGrid>
        <w:gridCol w:w="4289"/>
        <w:gridCol w:w="5273"/>
      </w:tblGrid>
      <w:tr w:rsidR="006A15AD" w:rsidRPr="0074328B" w14:paraId="2C2E17DB" w14:textId="77777777" w:rsidTr="006A15AD">
        <w:trPr>
          <w:gridAfter w:val="1"/>
          <w:wAfter w:w="5273" w:type="dxa"/>
        </w:trPr>
        <w:tc>
          <w:tcPr>
            <w:tcW w:w="4289" w:type="dxa"/>
          </w:tcPr>
          <w:p w14:paraId="023E5421" w14:textId="77777777" w:rsidR="006A15AD" w:rsidRPr="0074328B" w:rsidRDefault="006A15AD" w:rsidP="00BA72D6">
            <w:pPr>
              <w:pStyle w:val="Normal1"/>
              <w:rPr>
                <w:rFonts w:ascii="Times New Roman" w:hAnsi="Times New Roman"/>
                <w:i/>
                <w:sz w:val="24"/>
                <w:szCs w:val="24"/>
              </w:rPr>
            </w:pPr>
            <w:r w:rsidRPr="0074328B">
              <w:rPr>
                <w:rFonts w:ascii="Times New Roman" w:hAnsi="Times New Roman"/>
                <w:i/>
                <w:sz w:val="24"/>
                <w:szCs w:val="24"/>
              </w:rPr>
              <w:t>г. Москва</w:t>
            </w:r>
          </w:p>
        </w:tc>
      </w:tr>
      <w:tr w:rsidR="00942B86" w:rsidRPr="0074328B" w14:paraId="00F2DBA6" w14:textId="77777777" w:rsidTr="006A15AD">
        <w:tc>
          <w:tcPr>
            <w:tcW w:w="4289" w:type="dxa"/>
          </w:tcPr>
          <w:p w14:paraId="7F560A4B" w14:textId="77777777" w:rsidR="00942B86" w:rsidRPr="0074328B" w:rsidRDefault="00942B86" w:rsidP="00BA72D6">
            <w:pPr>
              <w:pStyle w:val="Normal1"/>
              <w:rPr>
                <w:rFonts w:ascii="Times New Roman" w:hAnsi="Times New Roman"/>
                <w:i/>
                <w:sz w:val="24"/>
                <w:szCs w:val="24"/>
              </w:rPr>
            </w:pPr>
          </w:p>
        </w:tc>
        <w:tc>
          <w:tcPr>
            <w:tcW w:w="5273" w:type="dxa"/>
          </w:tcPr>
          <w:p w14:paraId="22D5D902" w14:textId="77777777" w:rsidR="00942B86" w:rsidRDefault="00942B86" w:rsidP="00091597">
            <w:pPr>
              <w:pStyle w:val="Normal1"/>
              <w:jc w:val="right"/>
              <w:rPr>
                <w:rFonts w:ascii="Times New Roman" w:hAnsi="Times New Roman"/>
                <w:i/>
                <w:sz w:val="24"/>
                <w:szCs w:val="24"/>
              </w:rPr>
            </w:pPr>
          </w:p>
        </w:tc>
      </w:tr>
    </w:tbl>
    <w:p w14:paraId="56FB02AB" w14:textId="0494CAB7" w:rsidR="00AB795D" w:rsidRPr="003B5077" w:rsidRDefault="008C7A02" w:rsidP="003B5077">
      <w:pPr>
        <w:spacing w:before="120" w:after="120"/>
        <w:ind w:firstLine="567"/>
        <w:jc w:val="both"/>
        <w:rPr>
          <w:sz w:val="24"/>
          <w:szCs w:val="24"/>
        </w:rPr>
      </w:pPr>
      <w:r w:rsidRPr="00EA0283">
        <w:rPr>
          <w:b/>
          <w:sz w:val="24"/>
          <w:szCs w:val="24"/>
        </w:rPr>
        <w:t>Государственное учреждение «Телерадиовещательная организация Союзного государства»</w:t>
      </w:r>
      <w:r w:rsidRPr="00EA0283">
        <w:rPr>
          <w:sz w:val="24"/>
          <w:szCs w:val="24"/>
        </w:rPr>
        <w:t>, именуемое в дальнейшем «</w:t>
      </w:r>
      <w:r w:rsidR="00942B86">
        <w:rPr>
          <w:sz w:val="24"/>
          <w:szCs w:val="24"/>
        </w:rPr>
        <w:t>Вещатель</w:t>
      </w:r>
      <w:r w:rsidRPr="00EA0283">
        <w:rPr>
          <w:sz w:val="24"/>
          <w:szCs w:val="24"/>
        </w:rPr>
        <w:t>», в лице председателя Ефимовича Николая Александровича, действующего на основании Устава, с одной стороны, и</w:t>
      </w:r>
      <w:r w:rsidR="00465915">
        <w:rPr>
          <w:sz w:val="24"/>
          <w:szCs w:val="24"/>
        </w:rPr>
        <w:t xml:space="preserve"> </w:t>
      </w:r>
      <w:r w:rsidR="006A15AD">
        <w:rPr>
          <w:b/>
          <w:sz w:val="24"/>
          <w:szCs w:val="24"/>
        </w:rPr>
        <w:t>__________________</w:t>
      </w:r>
      <w:r w:rsidRPr="00EA0283">
        <w:rPr>
          <w:sz w:val="24"/>
          <w:szCs w:val="24"/>
        </w:rPr>
        <w:t>, именуемое в дальнейшем «</w:t>
      </w:r>
      <w:r w:rsidR="00942B86">
        <w:rPr>
          <w:sz w:val="24"/>
          <w:szCs w:val="24"/>
        </w:rPr>
        <w:t>Оператор</w:t>
      </w:r>
      <w:r w:rsidR="0025269E">
        <w:rPr>
          <w:sz w:val="24"/>
          <w:szCs w:val="24"/>
        </w:rPr>
        <w:t>», в лице</w:t>
      </w:r>
      <w:r w:rsidR="006A15AD">
        <w:rPr>
          <w:sz w:val="24"/>
          <w:szCs w:val="24"/>
        </w:rPr>
        <w:t>________________</w:t>
      </w:r>
      <w:r w:rsidRPr="00CF404E">
        <w:rPr>
          <w:sz w:val="24"/>
          <w:szCs w:val="24"/>
        </w:rPr>
        <w:t>, действующего на основании</w:t>
      </w:r>
      <w:r w:rsidR="006A15AD">
        <w:rPr>
          <w:sz w:val="24"/>
          <w:szCs w:val="24"/>
        </w:rPr>
        <w:t>________________</w:t>
      </w:r>
      <w:r w:rsidRPr="00EA0283">
        <w:rPr>
          <w:sz w:val="24"/>
          <w:szCs w:val="24"/>
        </w:rPr>
        <w:t xml:space="preserve">, </w:t>
      </w:r>
      <w:r w:rsidR="002B3134" w:rsidRPr="002B3134">
        <w:rPr>
          <w:sz w:val="24"/>
          <w:szCs w:val="24"/>
        </w:rPr>
        <w:t>в соответствии с п. 7.3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w:t>
      </w:r>
      <w:r w:rsidR="002B3134" w:rsidRPr="009D45D9">
        <w:rPr>
          <w:sz w:val="24"/>
          <w:szCs w:val="24"/>
        </w:rPr>
        <w:t>осударства от 12.04.2018 № 3 (</w:t>
      </w:r>
      <w:r w:rsidR="006A15AD">
        <w:rPr>
          <w:sz w:val="24"/>
          <w:szCs w:val="24"/>
        </w:rPr>
        <w:t>протокол ________</w:t>
      </w:r>
      <w:r w:rsidR="002B3134" w:rsidRPr="009D45D9">
        <w:rPr>
          <w:sz w:val="24"/>
          <w:szCs w:val="24"/>
        </w:rPr>
        <w:t>),</w:t>
      </w:r>
      <w:r w:rsidR="009D45D9" w:rsidRPr="009D45D9">
        <w:rPr>
          <w:sz w:val="24"/>
          <w:szCs w:val="24"/>
        </w:rPr>
        <w:t xml:space="preserve"> совместно именуемые «Стороны», а по отдельности «Сторона», заключили настоящий договор (далее – «Договор») о нижеследующем:</w:t>
      </w:r>
      <w:sdt>
        <w:sdtPr>
          <w:alias w:val="Должность"/>
          <w:tag w:val="Указать должность"/>
          <w:id w:val="-504832834"/>
          <w:lock w:val="sdtLocked"/>
          <w:placeholder>
            <w:docPart w:val="3F34734FE83C40B8905191404FEFC82E"/>
          </w:placeholder>
        </w:sdtPr>
        <w:sdtEndPr/>
        <w:sdtContent>
          <w:r w:rsidR="006A5EB5">
            <w:t xml:space="preserve"> </w:t>
          </w:r>
        </w:sdtContent>
      </w:sdt>
    </w:p>
    <w:sdt>
      <w:sdtPr>
        <w:rPr>
          <w:lang w:eastAsia="ru-RU"/>
        </w:rPr>
        <w:alias w:val="Должность"/>
        <w:tag w:val="Указать должность"/>
        <w:id w:val="269983979"/>
        <w:placeholder>
          <w:docPart w:val="9DA660A24F626C4AA8DBE12415FC1A21"/>
        </w:placeholder>
      </w:sdtPr>
      <w:sdtEndPr/>
      <w:sdtContent>
        <w:p w14:paraId="559BA39B" w14:textId="77777777" w:rsidR="00D20181" w:rsidRPr="002B3134" w:rsidRDefault="00D20181" w:rsidP="00D20181">
          <w:pPr>
            <w:pStyle w:val="text"/>
            <w:spacing w:before="0" w:after="0"/>
            <w:jc w:val="both"/>
            <w:rPr>
              <w:lang w:eastAsia="ru-RU"/>
            </w:rPr>
          </w:pPr>
          <w:r>
            <w:rPr>
              <w:lang w:eastAsia="ru-RU"/>
            </w:rPr>
            <w:t xml:space="preserve"> </w:t>
          </w:r>
        </w:p>
      </w:sdtContent>
    </w:sdt>
    <w:p w14:paraId="4EE0423B" w14:textId="77777777" w:rsidR="00D20181" w:rsidRPr="0074328B" w:rsidRDefault="00D20181" w:rsidP="00D20181">
      <w:pPr>
        <w:ind w:firstLine="540"/>
        <w:jc w:val="both"/>
        <w:rPr>
          <w:b/>
          <w:i/>
          <w:sz w:val="24"/>
          <w:szCs w:val="24"/>
        </w:rPr>
      </w:pPr>
      <w:r w:rsidRPr="0074328B">
        <w:rPr>
          <w:b/>
          <w:i/>
          <w:sz w:val="24"/>
          <w:szCs w:val="24"/>
        </w:rPr>
        <w:t xml:space="preserve">Термины и определения </w:t>
      </w:r>
    </w:p>
    <w:p w14:paraId="0C59B1DF" w14:textId="77777777" w:rsidR="00D20181" w:rsidRPr="0074328B" w:rsidRDefault="00D20181" w:rsidP="00D20181">
      <w:pPr>
        <w:ind w:firstLine="540"/>
        <w:jc w:val="both"/>
        <w:rPr>
          <w:sz w:val="24"/>
          <w:szCs w:val="24"/>
        </w:rPr>
      </w:pPr>
      <w:r w:rsidRPr="0074328B">
        <w:rPr>
          <w:b/>
          <w:sz w:val="24"/>
          <w:szCs w:val="24"/>
        </w:rPr>
        <w:t>«Абоненты»</w:t>
      </w:r>
      <w:r w:rsidRPr="0074328B">
        <w:rPr>
          <w:sz w:val="24"/>
          <w:szCs w:val="24"/>
        </w:rPr>
        <w:t xml:space="preserve"> – пользователи услугами связи, с которыми Оператором заключен договор об оказании услуг связи для целей телерадиовещания,</w:t>
      </w:r>
      <w:r w:rsidRPr="0074328B">
        <w:rPr>
          <w:color w:val="0000FF"/>
          <w:sz w:val="24"/>
          <w:szCs w:val="24"/>
        </w:rPr>
        <w:t xml:space="preserve"> </w:t>
      </w:r>
      <w:r w:rsidRPr="0074328B">
        <w:rPr>
          <w:sz w:val="24"/>
          <w:szCs w:val="24"/>
        </w:rPr>
        <w:t>либо получающие вышеназванную услугу связи на основании правил оказания услуг, являющихся публичной офертой вышеуказанного договора, в пределах Территории, и имеющие доступ к просмотру Телеканала без права на распространение.</w:t>
      </w:r>
    </w:p>
    <w:p w14:paraId="680962B8" w14:textId="77777777" w:rsidR="00D20181" w:rsidRPr="0074328B" w:rsidRDefault="00D20181" w:rsidP="00D20181">
      <w:pPr>
        <w:ind w:firstLine="540"/>
        <w:jc w:val="both"/>
        <w:rPr>
          <w:sz w:val="24"/>
          <w:szCs w:val="24"/>
        </w:rPr>
      </w:pPr>
      <w:r w:rsidRPr="0074328B">
        <w:rPr>
          <w:b/>
          <w:sz w:val="24"/>
          <w:szCs w:val="24"/>
        </w:rPr>
        <w:t xml:space="preserve">«Сеть Оператора» («Сеть») </w:t>
      </w:r>
      <w:r w:rsidRPr="0074328B">
        <w:rPr>
          <w:sz w:val="24"/>
          <w:szCs w:val="24"/>
        </w:rPr>
        <w:t>– сеть кабельного телевидения, посредством которой Оператор предоставляет услуги связи для целей телерадиовещания на территории (определенная лицензиями на оказание услуг связи для целей кабельного вещания).</w:t>
      </w:r>
    </w:p>
    <w:p w14:paraId="4B1D1B36" w14:textId="77777777" w:rsidR="00D20181" w:rsidRPr="0074328B" w:rsidRDefault="00D20181" w:rsidP="00D20181">
      <w:pPr>
        <w:ind w:firstLine="540"/>
        <w:jc w:val="both"/>
        <w:rPr>
          <w:sz w:val="24"/>
          <w:szCs w:val="24"/>
        </w:rPr>
      </w:pPr>
      <w:r w:rsidRPr="0074328B">
        <w:rPr>
          <w:b/>
          <w:sz w:val="24"/>
          <w:szCs w:val="24"/>
        </w:rPr>
        <w:t>«Телеканал»</w:t>
      </w:r>
      <w:r w:rsidRPr="0074328B">
        <w:rPr>
          <w:sz w:val="24"/>
          <w:szCs w:val="24"/>
        </w:rPr>
        <w:t xml:space="preserve"> – сформированная в соответствии с сеткой вещания и выходящая в свет под постоянным наименованием </w:t>
      </w:r>
      <w:r w:rsidRPr="0074328B">
        <w:rPr>
          <w:b/>
          <w:sz w:val="24"/>
          <w:szCs w:val="24"/>
        </w:rPr>
        <w:t>«</w:t>
      </w:r>
      <w:proofErr w:type="spellStart"/>
      <w:sdt>
        <w:sdtPr>
          <w:rPr>
            <w:b/>
            <w:sz w:val="24"/>
            <w:szCs w:val="24"/>
          </w:rPr>
          <w:alias w:val="Название телеканала"/>
          <w:tag w:val="Название телеканала"/>
          <w:id w:val="1895156669"/>
          <w:placeholder>
            <w:docPart w:val="B038546A3DFF8B47A726424E9E1B613E"/>
          </w:placeholder>
        </w:sdtPr>
        <w:sdtEndPr/>
        <w:sdtContent>
          <w:r>
            <w:rPr>
              <w:b/>
              <w:sz w:val="24"/>
              <w:szCs w:val="24"/>
            </w:rPr>
            <w:t>БелРос</w:t>
          </w:r>
          <w:proofErr w:type="spellEnd"/>
        </w:sdtContent>
      </w:sdt>
      <w:r w:rsidRPr="0074328B">
        <w:rPr>
          <w:b/>
          <w:sz w:val="24"/>
          <w:szCs w:val="24"/>
        </w:rPr>
        <w:t xml:space="preserve">» </w:t>
      </w:r>
      <w:r w:rsidRPr="0074328B">
        <w:rPr>
          <w:sz w:val="24"/>
          <w:szCs w:val="24"/>
        </w:rPr>
        <w:t>и с установленной периодичностью телепрограмма, представляющая собой совокупность аудиовизуальных сообщений и материалов (передач), включающая компоненты оформления (начальные и конечные заставки, анонсы передач, пр.), рекламные материалы</w:t>
      </w:r>
      <w:r w:rsidRPr="0074328B" w:rsidDel="00A50CF5">
        <w:rPr>
          <w:sz w:val="24"/>
          <w:szCs w:val="24"/>
        </w:rPr>
        <w:t xml:space="preserve"> </w:t>
      </w:r>
      <w:r w:rsidRPr="0074328B">
        <w:rPr>
          <w:sz w:val="24"/>
          <w:szCs w:val="24"/>
        </w:rPr>
        <w:t xml:space="preserve">или </w:t>
      </w:r>
      <w:r>
        <w:rPr>
          <w:sz w:val="24"/>
          <w:szCs w:val="24"/>
        </w:rPr>
        <w:t xml:space="preserve">иные аудиовизуальные сообщения </w:t>
      </w:r>
      <w:r w:rsidRPr="0074328B">
        <w:rPr>
          <w:sz w:val="24"/>
          <w:szCs w:val="24"/>
        </w:rPr>
        <w:t>и материалы, все необходимые права, разрешения и</w:t>
      </w:r>
      <w:r>
        <w:rPr>
          <w:sz w:val="24"/>
          <w:szCs w:val="24"/>
        </w:rPr>
        <w:t xml:space="preserve"> </w:t>
      </w:r>
      <w:proofErr w:type="gramStart"/>
      <w:r w:rsidRPr="0074328B">
        <w:rPr>
          <w:sz w:val="24"/>
          <w:szCs w:val="24"/>
        </w:rPr>
        <w:t>лицензии</w:t>
      </w:r>
      <w:proofErr w:type="gramEnd"/>
      <w:r w:rsidRPr="0074328B">
        <w:rPr>
          <w:sz w:val="24"/>
          <w:szCs w:val="24"/>
        </w:rPr>
        <w:t xml:space="preserve"> на которые принадлежат Вещателю. Регистрация Телеканала в качестве СМИ подтверждается Свидетельством о регистрации СМИ </w:t>
      </w:r>
      <w:sdt>
        <w:sdtPr>
          <w:rPr>
            <w:sz w:val="24"/>
            <w:szCs w:val="24"/>
          </w:rPr>
          <w:id w:val="1864014518"/>
          <w:placeholder>
            <w:docPart w:val="12300EDCCADA4040B6E6B52166D090AC"/>
          </w:placeholder>
        </w:sdtPr>
        <w:sdtEndPr/>
        <w:sdtContent>
          <w:r w:rsidRPr="0025269E">
            <w:rPr>
              <w:sz w:val="24"/>
              <w:szCs w:val="24"/>
            </w:rPr>
            <w:t>ФС77-72115 от «29» декабря 2017 года</w:t>
          </w:r>
        </w:sdtContent>
      </w:sdt>
    </w:p>
    <w:p w14:paraId="36A9D5D0" w14:textId="77777777" w:rsidR="00D20181" w:rsidRPr="0074328B" w:rsidRDefault="00D20181" w:rsidP="00D20181">
      <w:pPr>
        <w:widowControl/>
        <w:tabs>
          <w:tab w:val="left" w:pos="567"/>
          <w:tab w:val="left" w:pos="1134"/>
          <w:tab w:val="left" w:pos="8306"/>
        </w:tabs>
        <w:ind w:right="-58" w:firstLine="540"/>
        <w:jc w:val="both"/>
        <w:rPr>
          <w:sz w:val="24"/>
          <w:szCs w:val="24"/>
        </w:rPr>
      </w:pPr>
      <w:r w:rsidRPr="0074328B">
        <w:rPr>
          <w:b/>
          <w:sz w:val="24"/>
          <w:szCs w:val="24"/>
        </w:rPr>
        <w:t>«Программа передач»</w:t>
      </w:r>
      <w:r w:rsidRPr="0074328B">
        <w:rPr>
          <w:sz w:val="24"/>
          <w:szCs w:val="24"/>
        </w:rPr>
        <w:t xml:space="preserve"> – расписание времени вещания программ, составляющих Телеканал.</w:t>
      </w:r>
    </w:p>
    <w:p w14:paraId="2C7C5552" w14:textId="77777777" w:rsidR="00D20181" w:rsidRPr="0074328B" w:rsidRDefault="00D20181" w:rsidP="00D20181">
      <w:pPr>
        <w:widowControl/>
        <w:tabs>
          <w:tab w:val="left" w:pos="567"/>
          <w:tab w:val="left" w:pos="1134"/>
          <w:tab w:val="left" w:pos="8306"/>
        </w:tabs>
        <w:ind w:right="-58" w:firstLine="540"/>
        <w:jc w:val="both"/>
        <w:rPr>
          <w:sz w:val="24"/>
          <w:szCs w:val="24"/>
        </w:rPr>
      </w:pPr>
      <w:r w:rsidRPr="0074328B">
        <w:rPr>
          <w:b/>
          <w:sz w:val="24"/>
          <w:szCs w:val="24"/>
        </w:rPr>
        <w:t xml:space="preserve">«Территория/Зона обслуживания» - </w:t>
      </w:r>
      <w:sdt>
        <w:sdtPr>
          <w:rPr>
            <w:b/>
            <w:sz w:val="24"/>
            <w:szCs w:val="24"/>
          </w:rPr>
          <w:id w:val="1593517797"/>
          <w:placeholder>
            <w:docPart w:val="7D4DDD6BFB63574681CB576B681AB360"/>
          </w:placeholder>
        </w:sdtPr>
        <w:sdtEndPr/>
        <w:sdtContent>
          <w:r>
            <w:rPr>
              <w:b/>
              <w:sz w:val="24"/>
              <w:szCs w:val="24"/>
            </w:rPr>
            <w:t>г. Москва и Московская область</w:t>
          </w:r>
        </w:sdtContent>
      </w:sdt>
      <w:r w:rsidRPr="0074328B">
        <w:rPr>
          <w:sz w:val="24"/>
          <w:szCs w:val="24"/>
        </w:rPr>
        <w:t xml:space="preserve">, в пределах которых Оператор обеспечивает прием, передачу и доставку сигнала </w:t>
      </w:r>
      <w:r w:rsidRPr="0074328B">
        <w:rPr>
          <w:color w:val="000000"/>
          <w:sz w:val="24"/>
          <w:szCs w:val="24"/>
        </w:rPr>
        <w:t>Телеканала до пользовательского (оконечного) оборудования Абонентов.</w:t>
      </w:r>
    </w:p>
    <w:p w14:paraId="38E1EC94" w14:textId="77777777" w:rsidR="00D20181" w:rsidRPr="0074328B" w:rsidRDefault="00D20181" w:rsidP="00D20181">
      <w:pPr>
        <w:ind w:firstLine="540"/>
        <w:jc w:val="both"/>
        <w:rPr>
          <w:sz w:val="24"/>
          <w:szCs w:val="24"/>
        </w:rPr>
      </w:pPr>
      <w:r w:rsidRPr="0074328B">
        <w:rPr>
          <w:b/>
          <w:sz w:val="24"/>
          <w:szCs w:val="24"/>
        </w:rPr>
        <w:t xml:space="preserve">«Точка присоединения» </w:t>
      </w:r>
      <w:r w:rsidRPr="0074328B">
        <w:rPr>
          <w:sz w:val="24"/>
          <w:szCs w:val="24"/>
        </w:rPr>
        <w:t>– комплекс оборудования и необходимых линий связи, образующих законченный участок сети, обеспечивающий прием сигнала Телеканала Вещателя и образующий порт присоединения к Сети Оператора. Условия присоединения Вещателя к сети Оператора для трансляции сигнала Телеканала приведены в настоящем Договоре (Приложение 1).</w:t>
      </w:r>
    </w:p>
    <w:p w14:paraId="4E3DAFAC" w14:textId="77777777" w:rsidR="00D20181" w:rsidRPr="0097734D" w:rsidRDefault="00D20181" w:rsidP="00D20181">
      <w:pPr>
        <w:pStyle w:val="5"/>
        <w:ind w:firstLine="540"/>
        <w:jc w:val="both"/>
        <w:rPr>
          <w:b w:val="0"/>
          <w:szCs w:val="24"/>
        </w:rPr>
      </w:pPr>
      <w:r w:rsidRPr="0074328B">
        <w:rPr>
          <w:szCs w:val="24"/>
        </w:rPr>
        <w:t>«Регламент»</w:t>
      </w:r>
      <w:r w:rsidRPr="0074328B">
        <w:rPr>
          <w:b w:val="0"/>
          <w:szCs w:val="24"/>
        </w:rPr>
        <w:t xml:space="preserve"> – согласованный и утвержденный Сторонами Регламент взаимодействия Оператора и Вещателя при оказании услуг связи и взаимодействия технических служб Оператора и Вещателя в процессе трансляции сигнала Телеканала по Сети Оператора (Приложение 2).</w:t>
      </w:r>
    </w:p>
    <w:p w14:paraId="2F894562" w14:textId="77777777" w:rsidR="00D20181" w:rsidRPr="0074328B" w:rsidRDefault="00D20181" w:rsidP="00D20181">
      <w:pPr>
        <w:tabs>
          <w:tab w:val="left" w:pos="8568"/>
        </w:tabs>
        <w:ind w:left="727" w:hanging="727"/>
        <w:jc w:val="center"/>
        <w:outlineLvl w:val="0"/>
        <w:rPr>
          <w:b/>
          <w:caps/>
          <w:sz w:val="24"/>
          <w:szCs w:val="24"/>
        </w:rPr>
      </w:pPr>
      <w:r w:rsidRPr="0074328B">
        <w:rPr>
          <w:b/>
          <w:caps/>
          <w:sz w:val="24"/>
          <w:szCs w:val="24"/>
        </w:rPr>
        <w:t>1.</w:t>
      </w:r>
      <w:r w:rsidRPr="0074328B">
        <w:rPr>
          <w:b/>
          <w:caps/>
          <w:sz w:val="24"/>
          <w:szCs w:val="24"/>
        </w:rPr>
        <w:tab/>
        <w:t>Предмет Договора</w:t>
      </w:r>
    </w:p>
    <w:p w14:paraId="403789A8" w14:textId="77777777" w:rsidR="00D20181" w:rsidRPr="0074328B" w:rsidRDefault="00D20181" w:rsidP="00D20181">
      <w:pPr>
        <w:ind w:left="7" w:right="58" w:firstLine="560"/>
        <w:jc w:val="both"/>
        <w:rPr>
          <w:sz w:val="24"/>
          <w:szCs w:val="24"/>
        </w:rPr>
      </w:pPr>
      <w:r w:rsidRPr="0074328B">
        <w:rPr>
          <w:sz w:val="24"/>
          <w:szCs w:val="24"/>
        </w:rPr>
        <w:t>1.1.</w:t>
      </w:r>
      <w:r w:rsidRPr="0074328B">
        <w:rPr>
          <w:sz w:val="24"/>
          <w:szCs w:val="24"/>
        </w:rPr>
        <w:tab/>
        <w:t xml:space="preserve">В соответствии с условиями настоящего Договора Оператор предоставляет Вещателю услуги связи для целей кабельного телерадиовещания, определенные настоящим Договором согласно Правилам оказания услуг связи для целей телевизионного вещания и (или) радиовещания (утв. Постановлением Правительства РФ от 22.12.06 № 785), а именно: </w:t>
      </w:r>
    </w:p>
    <w:p w14:paraId="2DA8CFB1" w14:textId="77777777" w:rsidR="00D20181" w:rsidRPr="0074328B" w:rsidRDefault="00D20181" w:rsidP="00D20181">
      <w:pPr>
        <w:ind w:left="7" w:right="58" w:firstLine="560"/>
        <w:jc w:val="both"/>
        <w:rPr>
          <w:sz w:val="24"/>
          <w:szCs w:val="24"/>
        </w:rPr>
      </w:pPr>
      <w:r w:rsidRPr="0074328B">
        <w:rPr>
          <w:sz w:val="24"/>
          <w:szCs w:val="24"/>
        </w:rPr>
        <w:t>- обеспечивает доступ к Сети Оператора 24 часа в сутки 7 дней в неделю;</w:t>
      </w:r>
    </w:p>
    <w:p w14:paraId="40349517" w14:textId="77777777" w:rsidR="00D20181" w:rsidRPr="0074328B" w:rsidRDefault="00D20181" w:rsidP="00D20181">
      <w:pPr>
        <w:ind w:left="7" w:right="58" w:firstLine="560"/>
        <w:jc w:val="both"/>
        <w:rPr>
          <w:sz w:val="24"/>
          <w:szCs w:val="24"/>
        </w:rPr>
      </w:pPr>
      <w:r w:rsidRPr="0074328B">
        <w:rPr>
          <w:sz w:val="24"/>
          <w:szCs w:val="24"/>
        </w:rPr>
        <w:t xml:space="preserve">- услуги по приему сигнала Телеканала в Точке присоединения и </w:t>
      </w:r>
      <w:proofErr w:type="gramStart"/>
      <w:r>
        <w:rPr>
          <w:sz w:val="24"/>
          <w:szCs w:val="24"/>
        </w:rPr>
        <w:t xml:space="preserve">его </w:t>
      </w:r>
      <w:r w:rsidRPr="0074328B">
        <w:rPr>
          <w:sz w:val="24"/>
          <w:szCs w:val="24"/>
        </w:rPr>
        <w:t>передаче</w:t>
      </w:r>
      <w:proofErr w:type="gramEnd"/>
      <w:r w:rsidRPr="0074328B">
        <w:rPr>
          <w:sz w:val="24"/>
          <w:szCs w:val="24"/>
        </w:rPr>
        <w:t xml:space="preserve"> и доставке посредством Сети до пользовательского (оконечного) оборудования Абонентов на Территории, на условиях, установленных настоящим Договором.</w:t>
      </w:r>
    </w:p>
    <w:p w14:paraId="3C485A63" w14:textId="77777777" w:rsidR="00D20181" w:rsidRPr="0074328B" w:rsidRDefault="00D20181" w:rsidP="00D20181">
      <w:pPr>
        <w:ind w:left="7" w:right="58" w:firstLine="560"/>
        <w:jc w:val="both"/>
        <w:rPr>
          <w:sz w:val="24"/>
          <w:szCs w:val="24"/>
        </w:rPr>
      </w:pPr>
      <w:r w:rsidRPr="0074328B">
        <w:rPr>
          <w:sz w:val="24"/>
          <w:szCs w:val="24"/>
        </w:rPr>
        <w:t>1.2.</w:t>
      </w:r>
      <w:r w:rsidRPr="0074328B">
        <w:rPr>
          <w:sz w:val="24"/>
          <w:szCs w:val="24"/>
        </w:rPr>
        <w:tab/>
        <w:t>Сигнал Телеканала распространяется Оператором по</w:t>
      </w:r>
      <w:r w:rsidRPr="0074328B">
        <w:rPr>
          <w:b/>
          <w:sz w:val="24"/>
          <w:szCs w:val="24"/>
        </w:rPr>
        <w:t xml:space="preserve"> </w:t>
      </w:r>
      <w:r w:rsidRPr="0074328B">
        <w:rPr>
          <w:sz w:val="24"/>
          <w:szCs w:val="24"/>
        </w:rPr>
        <w:t xml:space="preserve">Сети в </w:t>
      </w:r>
      <w:sdt>
        <w:sdtPr>
          <w:rPr>
            <w:sz w:val="24"/>
            <w:szCs w:val="24"/>
          </w:rPr>
          <w:alias w:val="Формат"/>
          <w:tag w:val="Формат"/>
          <w:id w:val="-387567945"/>
          <w:placeholder>
            <w:docPart w:val="900C8D0FBA09CA42AC9872402AA4F7AF"/>
          </w:placeholder>
          <w:dropDownList>
            <w:listItem w:displayText="аналоговом" w:value="аналоговом"/>
            <w:listItem w:displayText="цифровом" w:value="цифровом"/>
            <w:listItem w:displayText="аналоговом и цифровом" w:value="аналоговом и цифровом"/>
          </w:dropDownList>
        </w:sdtPr>
        <w:sdtEndPr/>
        <w:sdtContent>
          <w:r>
            <w:rPr>
              <w:sz w:val="24"/>
              <w:szCs w:val="24"/>
            </w:rPr>
            <w:t>цифровом</w:t>
          </w:r>
        </w:sdtContent>
      </w:sdt>
      <w:r w:rsidRPr="0074328B">
        <w:rPr>
          <w:sz w:val="24"/>
          <w:szCs w:val="24"/>
        </w:rPr>
        <w:t xml:space="preserve"> формате для предоставления доступа к сигналу Телеканала Абонентам Сети с качеством, </w:t>
      </w:r>
      <w:r w:rsidRPr="0074328B">
        <w:rPr>
          <w:sz w:val="24"/>
          <w:szCs w:val="24"/>
        </w:rPr>
        <w:lastRenderedPageBreak/>
        <w:t>соответствующим требованиям ГОСТов РФ и соблюдением технологических параметров сигнала Телеканала при их передаче и доставке, утвержденных Сторонами в Приложении 3 к настоящему Договору.</w:t>
      </w:r>
    </w:p>
    <w:p w14:paraId="3EC0694C" w14:textId="77777777" w:rsidR="00D20181" w:rsidRPr="0074328B" w:rsidRDefault="00D20181" w:rsidP="00D20181">
      <w:pPr>
        <w:pStyle w:val="text"/>
        <w:spacing w:before="0" w:after="0"/>
        <w:ind w:firstLine="708"/>
        <w:jc w:val="both"/>
      </w:pPr>
      <w:r w:rsidRPr="0074328B">
        <w:rPr>
          <w:lang w:eastAsia="ru-RU"/>
        </w:rPr>
        <w:t xml:space="preserve">Для сигнала Телеканала, транслируемого в сети Оператора в </w:t>
      </w:r>
      <w:r w:rsidRPr="0074328B">
        <w:rPr>
          <w:b/>
          <w:lang w:eastAsia="ru-RU"/>
        </w:rPr>
        <w:t>цифровом</w:t>
      </w:r>
      <w:r w:rsidRPr="0074328B">
        <w:rPr>
          <w:lang w:eastAsia="ru-RU"/>
        </w:rPr>
        <w:t xml:space="preserve"> формате, указывается номер Телеканала на оборудовании Абонента:</w:t>
      </w:r>
    </w:p>
    <w:p w14:paraId="76946092" w14:textId="77777777" w:rsidR="00D20181" w:rsidRPr="0074328B" w:rsidRDefault="00D20181" w:rsidP="00D20181">
      <w:pPr>
        <w:pStyle w:val="af3"/>
        <w:numPr>
          <w:ilvl w:val="0"/>
          <w:numId w:val="27"/>
        </w:numPr>
        <w:ind w:right="58"/>
        <w:rPr>
          <w:szCs w:val="24"/>
        </w:rPr>
      </w:pPr>
      <w:r w:rsidRPr="0074328B">
        <w:rPr>
          <w:szCs w:val="24"/>
        </w:rPr>
        <w:t xml:space="preserve">Номер Телеканала: </w:t>
      </w:r>
      <w:sdt>
        <w:sdtPr>
          <w:rPr>
            <w:szCs w:val="24"/>
          </w:rPr>
          <w:id w:val="-1047527454"/>
          <w:placeholder>
            <w:docPart w:val="33707B2708F7E645BB9D1C827FF347E4"/>
          </w:placeholder>
        </w:sdtPr>
        <w:sdtEndPr/>
        <w:sdtContent>
          <w:r>
            <w:rPr>
              <w:szCs w:val="24"/>
            </w:rPr>
            <w:t>104</w:t>
          </w:r>
        </w:sdtContent>
      </w:sdt>
    </w:p>
    <w:p w14:paraId="3549CAAF" w14:textId="77777777" w:rsidR="00D20181" w:rsidRPr="0074328B" w:rsidRDefault="00D20181" w:rsidP="00D20181">
      <w:pPr>
        <w:widowControl/>
        <w:autoSpaceDE w:val="0"/>
        <w:autoSpaceDN w:val="0"/>
        <w:adjustRightInd w:val="0"/>
        <w:ind w:firstLine="567"/>
        <w:jc w:val="both"/>
        <w:rPr>
          <w:sz w:val="24"/>
          <w:szCs w:val="24"/>
        </w:rPr>
      </w:pPr>
      <w:r w:rsidRPr="0074328B">
        <w:rPr>
          <w:sz w:val="24"/>
          <w:szCs w:val="24"/>
        </w:rPr>
        <w:t xml:space="preserve">1.3. Стороны вправе привлекать третьих лиц для реализации условий настоящего Договора. Всю ответственность за действия таких лиц Стороны несут друг перед другом, как за свои собственные. </w:t>
      </w:r>
    </w:p>
    <w:p w14:paraId="6AF168F9" w14:textId="77777777" w:rsidR="00D20181" w:rsidRPr="0097734D" w:rsidRDefault="00D20181" w:rsidP="00D20181">
      <w:pPr>
        <w:widowControl/>
        <w:numPr>
          <w:ilvl w:val="1"/>
          <w:numId w:val="19"/>
        </w:numPr>
        <w:tabs>
          <w:tab w:val="clear" w:pos="1977"/>
          <w:tab w:val="num" w:pos="720"/>
        </w:tabs>
        <w:autoSpaceDE w:val="0"/>
        <w:autoSpaceDN w:val="0"/>
        <w:adjustRightInd w:val="0"/>
        <w:ind w:left="0" w:firstLine="567"/>
        <w:jc w:val="both"/>
        <w:rPr>
          <w:sz w:val="24"/>
          <w:szCs w:val="24"/>
        </w:rPr>
      </w:pPr>
      <w:r w:rsidRPr="0074328B">
        <w:rPr>
          <w:sz w:val="24"/>
          <w:szCs w:val="24"/>
        </w:rPr>
        <w:t xml:space="preserve">Дата начала оказания услуг Оператором в соответствии с настоящим Договором – </w:t>
      </w:r>
      <w:sdt>
        <w:sdtPr>
          <w:rPr>
            <w:sz w:val="24"/>
            <w:szCs w:val="24"/>
          </w:rPr>
          <w:id w:val="325874981"/>
          <w:placeholder>
            <w:docPart w:val="79FB00C86DDC9048A6AA27E8CDB48DEC"/>
          </w:placeholder>
          <w:date w:fullDate="2021-01-01T00:00:00Z">
            <w:dateFormat w:val="dd.MM.yyyy"/>
            <w:lid w:val="ru-RU"/>
            <w:storeMappedDataAs w:val="dateTime"/>
            <w:calendar w:val="gregorian"/>
          </w:date>
        </w:sdtPr>
        <w:sdtEndPr/>
        <w:sdtContent>
          <w:r>
            <w:rPr>
              <w:sz w:val="24"/>
              <w:szCs w:val="24"/>
            </w:rPr>
            <w:t>01.01.2021</w:t>
          </w:r>
        </w:sdtContent>
      </w:sdt>
      <w:r w:rsidRPr="0074328B">
        <w:rPr>
          <w:sz w:val="24"/>
          <w:szCs w:val="24"/>
        </w:rPr>
        <w:t xml:space="preserve"> г. </w:t>
      </w:r>
    </w:p>
    <w:p w14:paraId="4A550AA6" w14:textId="77777777" w:rsidR="00D20181" w:rsidRPr="0074328B" w:rsidRDefault="00D20181" w:rsidP="00D20181">
      <w:pPr>
        <w:jc w:val="center"/>
        <w:rPr>
          <w:b/>
          <w:sz w:val="24"/>
          <w:szCs w:val="24"/>
        </w:rPr>
      </w:pPr>
      <w:r w:rsidRPr="0074328B">
        <w:rPr>
          <w:b/>
          <w:sz w:val="24"/>
          <w:szCs w:val="24"/>
        </w:rPr>
        <w:t>2.</w:t>
      </w:r>
      <w:r w:rsidRPr="0074328B">
        <w:rPr>
          <w:b/>
          <w:sz w:val="24"/>
          <w:szCs w:val="24"/>
        </w:rPr>
        <w:tab/>
        <w:t>ПРАВА И ОБЯЗАННОСТИ СТОРОН</w:t>
      </w:r>
    </w:p>
    <w:p w14:paraId="3B865540" w14:textId="77777777" w:rsidR="00D20181" w:rsidRPr="0074328B" w:rsidRDefault="00D20181" w:rsidP="00D20181">
      <w:pPr>
        <w:widowControl/>
        <w:autoSpaceDE w:val="0"/>
        <w:autoSpaceDN w:val="0"/>
        <w:adjustRightInd w:val="0"/>
        <w:ind w:firstLine="540"/>
        <w:jc w:val="both"/>
        <w:rPr>
          <w:sz w:val="24"/>
          <w:szCs w:val="24"/>
        </w:rPr>
      </w:pPr>
      <w:r w:rsidRPr="0074328B">
        <w:rPr>
          <w:sz w:val="24"/>
          <w:szCs w:val="24"/>
        </w:rPr>
        <w:t>2.1.</w:t>
      </w:r>
      <w:r w:rsidRPr="0074328B">
        <w:rPr>
          <w:sz w:val="24"/>
          <w:szCs w:val="24"/>
        </w:rPr>
        <w:tab/>
        <w:t>Оператор обязан:</w:t>
      </w:r>
    </w:p>
    <w:p w14:paraId="2B815503" w14:textId="77777777" w:rsidR="00D20181" w:rsidRPr="0074328B" w:rsidRDefault="00D20181" w:rsidP="00D20181">
      <w:pPr>
        <w:widowControl/>
        <w:autoSpaceDE w:val="0"/>
        <w:autoSpaceDN w:val="0"/>
        <w:adjustRightInd w:val="0"/>
        <w:ind w:firstLine="540"/>
        <w:jc w:val="both"/>
        <w:rPr>
          <w:sz w:val="24"/>
          <w:szCs w:val="24"/>
        </w:rPr>
      </w:pPr>
      <w:r w:rsidRPr="0074328B">
        <w:rPr>
          <w:sz w:val="24"/>
          <w:szCs w:val="24"/>
        </w:rPr>
        <w:t>2.1.1.</w:t>
      </w:r>
      <w:r w:rsidRPr="0074328B">
        <w:rPr>
          <w:sz w:val="24"/>
          <w:szCs w:val="24"/>
        </w:rPr>
        <w:tab/>
        <w:t>Оказывать Вещателю услуги связи для целей телерадиовещания в соответствии с законодательными и иными нормативными правовыми актами Российской Федерации, Правилами оказания услуг связи для целей телевизионного вещания и (или) радиовещания, лицензиями на осуществление деятельности в области связи и настоящим Договором.</w:t>
      </w:r>
    </w:p>
    <w:p w14:paraId="1BA728FC" w14:textId="77777777" w:rsidR="00D20181" w:rsidRPr="0074328B" w:rsidRDefault="00D20181" w:rsidP="00D20181">
      <w:pPr>
        <w:ind w:firstLine="540"/>
        <w:jc w:val="both"/>
        <w:rPr>
          <w:sz w:val="24"/>
          <w:szCs w:val="24"/>
        </w:rPr>
      </w:pPr>
      <w:r w:rsidRPr="0074328B">
        <w:rPr>
          <w:sz w:val="24"/>
          <w:szCs w:val="24"/>
        </w:rPr>
        <w:t>2.1.2.</w:t>
      </w:r>
      <w:r w:rsidRPr="0074328B">
        <w:rPr>
          <w:sz w:val="24"/>
          <w:szCs w:val="24"/>
        </w:rPr>
        <w:tab/>
        <w:t>Обеспечить соответствие качества телевизионного сигнала Телеканала действующим техническим нормам и стандартам, а также требованиям, приведенным в Приложении 3 к настоящему Договору «Технологические параметры сигнала Телеканала в точке подключения к сети Оператора оконечного оборудования Абонента» при условии выполнения Вещателем обязательств, предусмотренных пунктом 2.4 настоящего Договора.</w:t>
      </w:r>
    </w:p>
    <w:p w14:paraId="76DC1DAA" w14:textId="77777777" w:rsidR="00D20181" w:rsidRPr="0030546E" w:rsidRDefault="00D20181" w:rsidP="00D20181">
      <w:pPr>
        <w:ind w:firstLine="540"/>
        <w:jc w:val="both"/>
        <w:rPr>
          <w:sz w:val="24"/>
          <w:szCs w:val="24"/>
        </w:rPr>
      </w:pPr>
      <w:r w:rsidRPr="0074328B">
        <w:rPr>
          <w:sz w:val="24"/>
          <w:szCs w:val="24"/>
        </w:rPr>
        <w:t>2.1.3.</w:t>
      </w:r>
      <w:r w:rsidRPr="0074328B">
        <w:rPr>
          <w:sz w:val="24"/>
          <w:szCs w:val="24"/>
        </w:rPr>
        <w:tab/>
        <w:t>Назначать по согласованию с Вещателем новый срок оказания услуг связи для целей телерадиовещания, если несоблюдение сроков было обусловлено обстоятельствами непреодолимой силы.</w:t>
      </w:r>
    </w:p>
    <w:p w14:paraId="756B05F4" w14:textId="77777777" w:rsidR="00D20181" w:rsidRPr="0074328B" w:rsidRDefault="00D20181" w:rsidP="00D20181">
      <w:pPr>
        <w:widowControl/>
        <w:autoSpaceDE w:val="0"/>
        <w:autoSpaceDN w:val="0"/>
        <w:adjustRightInd w:val="0"/>
        <w:ind w:firstLine="540"/>
        <w:jc w:val="both"/>
        <w:rPr>
          <w:sz w:val="24"/>
          <w:szCs w:val="24"/>
        </w:rPr>
      </w:pPr>
      <w:r w:rsidRPr="0074328B">
        <w:rPr>
          <w:sz w:val="24"/>
          <w:szCs w:val="24"/>
        </w:rPr>
        <w:t>2.1.4.</w:t>
      </w:r>
      <w:r w:rsidRPr="0074328B">
        <w:rPr>
          <w:sz w:val="24"/>
          <w:szCs w:val="24"/>
        </w:rPr>
        <w:tab/>
        <w:t>Не позднее, чем за 45 (сорок пять) календарных дней уведомлять Вещателя о проведении профилактических (регламентных) работ в Сети, если это влияет на исполнение настоящего Договора.</w:t>
      </w:r>
    </w:p>
    <w:p w14:paraId="25D063F1" w14:textId="77777777" w:rsidR="00D20181" w:rsidRPr="0074328B" w:rsidRDefault="00D20181" w:rsidP="00D20181">
      <w:pPr>
        <w:pStyle w:val="Iauiue"/>
        <w:widowControl/>
        <w:ind w:firstLine="540"/>
        <w:jc w:val="both"/>
        <w:rPr>
          <w:sz w:val="24"/>
          <w:szCs w:val="24"/>
        </w:rPr>
      </w:pPr>
      <w:r w:rsidRPr="0074328B">
        <w:rPr>
          <w:sz w:val="24"/>
          <w:szCs w:val="24"/>
        </w:rPr>
        <w:t>2.1.5.</w:t>
      </w:r>
      <w:r w:rsidRPr="0074328B">
        <w:rPr>
          <w:sz w:val="24"/>
          <w:szCs w:val="24"/>
        </w:rPr>
        <w:tab/>
        <w:t>В режиме реального времени принимать и передавать сигнал Телеканала</w:t>
      </w:r>
      <w:r w:rsidRPr="0074328B">
        <w:rPr>
          <w:color w:val="000000"/>
          <w:sz w:val="24"/>
          <w:szCs w:val="24"/>
        </w:rPr>
        <w:t xml:space="preserve"> </w:t>
      </w:r>
      <w:r w:rsidRPr="0074328B">
        <w:rPr>
          <w:sz w:val="24"/>
          <w:szCs w:val="24"/>
        </w:rPr>
        <w:t xml:space="preserve">на Территории </w:t>
      </w:r>
      <w:r w:rsidRPr="0074328B">
        <w:rPr>
          <w:color w:val="000000"/>
          <w:sz w:val="24"/>
          <w:szCs w:val="24"/>
        </w:rPr>
        <w:t xml:space="preserve">до </w:t>
      </w:r>
      <w:r w:rsidRPr="0074328B">
        <w:rPr>
          <w:sz w:val="24"/>
          <w:szCs w:val="24"/>
        </w:rPr>
        <w:t>Абонентов</w:t>
      </w:r>
      <w:r w:rsidRPr="0074328B">
        <w:rPr>
          <w:color w:val="000000"/>
          <w:sz w:val="24"/>
          <w:szCs w:val="24"/>
        </w:rPr>
        <w:t xml:space="preserve"> </w:t>
      </w:r>
      <w:r w:rsidRPr="0074328B">
        <w:rPr>
          <w:sz w:val="24"/>
          <w:szCs w:val="24"/>
        </w:rPr>
        <w:t>в полном объеме, ежедневно и круглосуточно. Прием и передача сигнала Телеканала должна осуществля</w:t>
      </w:r>
      <w:r>
        <w:rPr>
          <w:sz w:val="24"/>
          <w:szCs w:val="24"/>
        </w:rPr>
        <w:t xml:space="preserve">ться без каких-либо изменений, </w:t>
      </w:r>
      <w:r w:rsidRPr="0074328B">
        <w:rPr>
          <w:sz w:val="24"/>
          <w:szCs w:val="24"/>
        </w:rPr>
        <w:t>перерывов, сокращений как Телеканала в целом, так и ее составных частей.</w:t>
      </w:r>
    </w:p>
    <w:p w14:paraId="4696E998" w14:textId="77777777" w:rsidR="00D20181" w:rsidRPr="0074328B" w:rsidRDefault="00D20181" w:rsidP="00D20181">
      <w:pPr>
        <w:ind w:firstLine="540"/>
        <w:jc w:val="both"/>
        <w:rPr>
          <w:sz w:val="24"/>
          <w:szCs w:val="24"/>
        </w:rPr>
      </w:pPr>
      <w:r w:rsidRPr="0074328B">
        <w:rPr>
          <w:sz w:val="24"/>
          <w:szCs w:val="24"/>
        </w:rPr>
        <w:t>2.1.6.</w:t>
      </w:r>
      <w:r w:rsidRPr="0074328B">
        <w:rPr>
          <w:sz w:val="24"/>
          <w:szCs w:val="24"/>
        </w:rPr>
        <w:tab/>
        <w:t xml:space="preserve">Немедленно предупредить Вещателя об обстоятельствах, в том числе не зависящих от Оператора связи, которые создают невозможность исполнения обязательств по настоящему Договору. </w:t>
      </w:r>
    </w:p>
    <w:p w14:paraId="268C4C47" w14:textId="77777777" w:rsidR="00D20181" w:rsidRPr="0074328B" w:rsidRDefault="00D20181" w:rsidP="00D20181">
      <w:pPr>
        <w:ind w:firstLine="540"/>
        <w:jc w:val="both"/>
        <w:rPr>
          <w:sz w:val="24"/>
          <w:szCs w:val="24"/>
        </w:rPr>
      </w:pPr>
      <w:r w:rsidRPr="0074328B">
        <w:rPr>
          <w:sz w:val="24"/>
          <w:szCs w:val="24"/>
        </w:rPr>
        <w:t>2.1.7. Не осуществлять копирование, запись и воспроизведение сигнала Телеканала и не предоставлять третьим лицам полномочий на копирование, запись на пленку или воспроизведение каким-либо иным образом какой-либо части Телеканала без предварительного разрешения Вещателя.</w:t>
      </w:r>
    </w:p>
    <w:p w14:paraId="6F571462" w14:textId="77777777" w:rsidR="00D20181" w:rsidRPr="000E64A8" w:rsidRDefault="00D20181" w:rsidP="00D20181">
      <w:pPr>
        <w:ind w:firstLine="540"/>
        <w:jc w:val="both"/>
        <w:rPr>
          <w:sz w:val="24"/>
          <w:szCs w:val="24"/>
        </w:rPr>
      </w:pPr>
      <w:r w:rsidRPr="000E64A8">
        <w:rPr>
          <w:sz w:val="24"/>
          <w:szCs w:val="24"/>
        </w:rPr>
        <w:t>2.1.8. Ежеквартально в последнем месяце отчетного квартала предоставлять Вещателю статистическую справку по форме Приложения №4 на электронную почту</w:t>
      </w:r>
      <w:r>
        <w:t xml:space="preserve"> </w:t>
      </w:r>
      <w:hyperlink r:id="rId8" w:history="1">
        <w:r w:rsidRPr="00B25788">
          <w:rPr>
            <w:rStyle w:val="af5"/>
            <w:sz w:val="24"/>
            <w:szCs w:val="24"/>
            <w:lang w:val="en-US"/>
          </w:rPr>
          <w:t>a</w:t>
        </w:r>
        <w:r w:rsidRPr="00B25788">
          <w:rPr>
            <w:rStyle w:val="af5"/>
            <w:sz w:val="24"/>
            <w:szCs w:val="24"/>
          </w:rPr>
          <w:t>.</w:t>
        </w:r>
        <w:r w:rsidRPr="00B25788">
          <w:rPr>
            <w:rStyle w:val="af5"/>
            <w:sz w:val="24"/>
            <w:szCs w:val="24"/>
            <w:lang w:val="en-US"/>
          </w:rPr>
          <w:t>birykow</w:t>
        </w:r>
        <w:r w:rsidRPr="00B25788">
          <w:rPr>
            <w:rStyle w:val="af5"/>
            <w:sz w:val="24"/>
            <w:szCs w:val="24"/>
          </w:rPr>
          <w:t>@</w:t>
        </w:r>
        <w:r w:rsidRPr="00B25788">
          <w:rPr>
            <w:rStyle w:val="af5"/>
            <w:sz w:val="24"/>
            <w:szCs w:val="24"/>
            <w:lang w:val="en-US"/>
          </w:rPr>
          <w:t>belros</w:t>
        </w:r>
        <w:r w:rsidRPr="00B25788">
          <w:rPr>
            <w:rStyle w:val="af5"/>
            <w:sz w:val="24"/>
            <w:szCs w:val="24"/>
          </w:rPr>
          <w:t>.</w:t>
        </w:r>
        <w:r w:rsidRPr="00B25788">
          <w:rPr>
            <w:rStyle w:val="af5"/>
            <w:sz w:val="24"/>
            <w:szCs w:val="24"/>
            <w:lang w:val="en-US"/>
          </w:rPr>
          <w:t>tv</w:t>
        </w:r>
      </w:hyperlink>
      <w:r>
        <w:rPr>
          <w:sz w:val="24"/>
          <w:szCs w:val="24"/>
        </w:rPr>
        <w:t xml:space="preserve"> </w:t>
      </w:r>
      <w:r w:rsidRPr="00B25788">
        <w:rPr>
          <w:sz w:val="24"/>
          <w:szCs w:val="24"/>
        </w:rPr>
        <w:t>,</w:t>
      </w:r>
      <w:r w:rsidRPr="000E64A8">
        <w:rPr>
          <w:sz w:val="24"/>
          <w:szCs w:val="24"/>
        </w:rPr>
        <w:t xml:space="preserve"> затем оригинал наземной почтой.</w:t>
      </w:r>
    </w:p>
    <w:p w14:paraId="7AB5F693" w14:textId="77777777" w:rsidR="00D20181" w:rsidRPr="0074328B" w:rsidRDefault="00D20181" w:rsidP="00D20181">
      <w:pPr>
        <w:widowControl/>
        <w:autoSpaceDE w:val="0"/>
        <w:autoSpaceDN w:val="0"/>
        <w:adjustRightInd w:val="0"/>
        <w:ind w:firstLine="540"/>
        <w:jc w:val="both"/>
        <w:rPr>
          <w:sz w:val="24"/>
          <w:szCs w:val="24"/>
        </w:rPr>
      </w:pPr>
      <w:r w:rsidRPr="000E64A8">
        <w:rPr>
          <w:sz w:val="24"/>
          <w:szCs w:val="24"/>
        </w:rPr>
        <w:t>2.2.</w:t>
      </w:r>
      <w:r w:rsidRPr="000E64A8">
        <w:rPr>
          <w:sz w:val="24"/>
          <w:szCs w:val="24"/>
        </w:rPr>
        <w:tab/>
        <w:t>Оператор вправе:</w:t>
      </w:r>
    </w:p>
    <w:p w14:paraId="31C152B9" w14:textId="77777777" w:rsidR="00D20181" w:rsidRPr="0074328B" w:rsidRDefault="00D20181" w:rsidP="00D20181">
      <w:pPr>
        <w:widowControl/>
        <w:autoSpaceDE w:val="0"/>
        <w:autoSpaceDN w:val="0"/>
        <w:adjustRightInd w:val="0"/>
        <w:ind w:firstLine="540"/>
        <w:jc w:val="both"/>
        <w:rPr>
          <w:sz w:val="24"/>
          <w:szCs w:val="24"/>
        </w:rPr>
      </w:pPr>
      <w:r w:rsidRPr="0074328B">
        <w:rPr>
          <w:sz w:val="24"/>
          <w:szCs w:val="24"/>
        </w:rPr>
        <w:t>2.2.1.</w:t>
      </w:r>
      <w:r w:rsidRPr="0074328B">
        <w:rPr>
          <w:sz w:val="24"/>
          <w:szCs w:val="24"/>
        </w:rPr>
        <w:tab/>
        <w:t>Приостановить оказание услуг связи в случае нарушения Вещателем требований законодательства, связанных с распространением сигнала Телеканала, а также несоблюдения условий настоящего Договора, включая нарушение сроков оплаты Вещателем услуг связи.</w:t>
      </w:r>
    </w:p>
    <w:p w14:paraId="608F5DA5" w14:textId="77777777" w:rsidR="00D20181" w:rsidRPr="0074328B" w:rsidRDefault="00D20181" w:rsidP="00D20181">
      <w:pPr>
        <w:tabs>
          <w:tab w:val="left" w:pos="1080"/>
        </w:tabs>
        <w:ind w:firstLine="567"/>
        <w:jc w:val="both"/>
        <w:rPr>
          <w:sz w:val="24"/>
          <w:szCs w:val="24"/>
        </w:rPr>
      </w:pPr>
      <w:r w:rsidRPr="0074328B">
        <w:rPr>
          <w:sz w:val="24"/>
          <w:szCs w:val="24"/>
        </w:rPr>
        <w:t>2.2.2.</w:t>
      </w:r>
      <w:r w:rsidRPr="0074328B">
        <w:rPr>
          <w:sz w:val="24"/>
          <w:szCs w:val="24"/>
        </w:rPr>
        <w:tab/>
        <w:t xml:space="preserve"> Информировать Вещателя не позднее, чем за 3 (три) календарных дня о внеплановых технических перерывах для ремонтно-настроечных работ. Условия настоящего пункта не распространяются на аварийные отключения. </w:t>
      </w:r>
    </w:p>
    <w:p w14:paraId="770865FE" w14:textId="77777777" w:rsidR="00D20181" w:rsidRPr="0074328B" w:rsidRDefault="00D20181" w:rsidP="00D20181">
      <w:pPr>
        <w:tabs>
          <w:tab w:val="left" w:pos="1080"/>
        </w:tabs>
        <w:ind w:firstLine="567"/>
        <w:jc w:val="both"/>
        <w:rPr>
          <w:sz w:val="24"/>
          <w:szCs w:val="24"/>
        </w:rPr>
      </w:pPr>
      <w:r w:rsidRPr="0074328B">
        <w:rPr>
          <w:sz w:val="24"/>
          <w:szCs w:val="24"/>
        </w:rPr>
        <w:t>2.2.3. Приостановить оказание услуг связи либо не начинать их оказание в случае неисполнения Вещателем обязанности, предусмотренной п. 2.3.7 настоящего Договора.</w:t>
      </w:r>
    </w:p>
    <w:p w14:paraId="183DC66C" w14:textId="77777777" w:rsidR="00D20181" w:rsidRPr="0074328B" w:rsidRDefault="00D20181" w:rsidP="00D20181">
      <w:pPr>
        <w:widowControl/>
        <w:autoSpaceDE w:val="0"/>
        <w:autoSpaceDN w:val="0"/>
        <w:adjustRightInd w:val="0"/>
        <w:ind w:firstLine="540"/>
        <w:jc w:val="both"/>
        <w:rPr>
          <w:sz w:val="24"/>
          <w:szCs w:val="24"/>
        </w:rPr>
      </w:pPr>
      <w:r w:rsidRPr="0074328B">
        <w:rPr>
          <w:sz w:val="24"/>
          <w:szCs w:val="24"/>
        </w:rPr>
        <w:t>2.3.</w:t>
      </w:r>
      <w:r w:rsidRPr="0074328B">
        <w:rPr>
          <w:sz w:val="24"/>
          <w:szCs w:val="24"/>
        </w:rPr>
        <w:tab/>
        <w:t>Вещатель обязан:</w:t>
      </w:r>
    </w:p>
    <w:p w14:paraId="14F1EE89" w14:textId="77777777" w:rsidR="00D20181" w:rsidRPr="0074328B" w:rsidRDefault="00D20181" w:rsidP="00D20181">
      <w:pPr>
        <w:ind w:firstLine="540"/>
        <w:jc w:val="both"/>
        <w:rPr>
          <w:sz w:val="24"/>
          <w:szCs w:val="24"/>
        </w:rPr>
      </w:pPr>
      <w:r w:rsidRPr="0074328B">
        <w:rPr>
          <w:sz w:val="24"/>
          <w:szCs w:val="24"/>
        </w:rPr>
        <w:t>2.3.1.</w:t>
      </w:r>
      <w:r w:rsidRPr="0074328B">
        <w:rPr>
          <w:sz w:val="24"/>
          <w:szCs w:val="24"/>
        </w:rPr>
        <w:tab/>
        <w:t xml:space="preserve">Обеспечить, в том числе с привлечением третьих лиц, подачу (доставку) сигнала Телеканала до Точки присоединения, с параметрами, оговоренными в Приложении 1 к настоящему Договору.  </w:t>
      </w:r>
    </w:p>
    <w:p w14:paraId="2058B452" w14:textId="77777777" w:rsidR="00D20181" w:rsidRPr="0074328B" w:rsidRDefault="00D20181" w:rsidP="00D20181">
      <w:pPr>
        <w:widowControl/>
        <w:autoSpaceDE w:val="0"/>
        <w:autoSpaceDN w:val="0"/>
        <w:adjustRightInd w:val="0"/>
        <w:ind w:firstLine="540"/>
        <w:jc w:val="both"/>
        <w:rPr>
          <w:sz w:val="24"/>
          <w:szCs w:val="24"/>
        </w:rPr>
      </w:pPr>
      <w:r w:rsidRPr="0074328B">
        <w:rPr>
          <w:sz w:val="24"/>
          <w:szCs w:val="24"/>
        </w:rPr>
        <w:lastRenderedPageBreak/>
        <w:t>2.3.2. Обеспечивать бесперебойный режим подачи сигнала Телеканала на Сеть Оператора.</w:t>
      </w:r>
    </w:p>
    <w:p w14:paraId="060A6A43" w14:textId="77777777" w:rsidR="00D20181" w:rsidRPr="0074328B" w:rsidRDefault="00D20181" w:rsidP="00D20181">
      <w:pPr>
        <w:widowControl/>
        <w:autoSpaceDE w:val="0"/>
        <w:autoSpaceDN w:val="0"/>
        <w:adjustRightInd w:val="0"/>
        <w:ind w:firstLine="540"/>
        <w:jc w:val="both"/>
        <w:rPr>
          <w:sz w:val="24"/>
          <w:szCs w:val="24"/>
        </w:rPr>
      </w:pPr>
      <w:r w:rsidRPr="0074328B">
        <w:rPr>
          <w:sz w:val="24"/>
          <w:szCs w:val="24"/>
        </w:rPr>
        <w:t>2.3.3. В целях информирования абонентов о предоставляемых услугах, регулярно, не позднее, чем за 10 (десять) календарных дней до начала соответствующей недели, предоставлять Оператору Программу передач на неделю. О любых изменениях в Программе передач Вещатель будет незамедлительно информировать Оператора.</w:t>
      </w:r>
    </w:p>
    <w:p w14:paraId="589B2FDB" w14:textId="77777777" w:rsidR="00D20181" w:rsidRPr="0074328B" w:rsidRDefault="00D20181" w:rsidP="00D20181">
      <w:pPr>
        <w:widowControl/>
        <w:autoSpaceDE w:val="0"/>
        <w:autoSpaceDN w:val="0"/>
        <w:adjustRightInd w:val="0"/>
        <w:ind w:firstLine="540"/>
        <w:jc w:val="both"/>
        <w:rPr>
          <w:sz w:val="24"/>
          <w:szCs w:val="24"/>
        </w:rPr>
      </w:pPr>
      <w:r w:rsidRPr="0074328B">
        <w:rPr>
          <w:sz w:val="24"/>
          <w:szCs w:val="24"/>
        </w:rPr>
        <w:t xml:space="preserve">2.3.4. Предоставлять Оператору ежеквартальные графики проведения профилактических работ, приводящих к перерывам в трансляции сигнала Телеканала, не позднее 15 (пятнадцатого) числа месяца, который предшествует наступлению квартала, в котором буду проводиться такие работы. </w:t>
      </w:r>
    </w:p>
    <w:p w14:paraId="5487C225" w14:textId="77777777" w:rsidR="00D20181" w:rsidRPr="0074328B" w:rsidRDefault="00D20181" w:rsidP="00D20181">
      <w:pPr>
        <w:widowControl/>
        <w:autoSpaceDE w:val="0"/>
        <w:autoSpaceDN w:val="0"/>
        <w:adjustRightInd w:val="0"/>
        <w:ind w:firstLine="540"/>
        <w:jc w:val="both"/>
        <w:rPr>
          <w:sz w:val="24"/>
          <w:szCs w:val="24"/>
        </w:rPr>
      </w:pPr>
      <w:r w:rsidRPr="0074328B">
        <w:rPr>
          <w:sz w:val="24"/>
          <w:szCs w:val="24"/>
        </w:rPr>
        <w:t>2.3.5.</w:t>
      </w:r>
      <w:r w:rsidRPr="0074328B">
        <w:rPr>
          <w:sz w:val="24"/>
          <w:szCs w:val="24"/>
        </w:rPr>
        <w:tab/>
        <w:t>Вносить плату за оказанные ему услуги связи для целей телерадиовещания и иные предусмотренные настоящим Договором услуги в полном объеме и в определенные Договором сроки.</w:t>
      </w:r>
    </w:p>
    <w:p w14:paraId="772FDA42" w14:textId="77777777" w:rsidR="00D20181" w:rsidRPr="0074328B" w:rsidRDefault="00D20181" w:rsidP="00D20181">
      <w:pPr>
        <w:widowControl/>
        <w:autoSpaceDE w:val="0"/>
        <w:autoSpaceDN w:val="0"/>
        <w:adjustRightInd w:val="0"/>
        <w:ind w:firstLine="540"/>
        <w:jc w:val="both"/>
        <w:rPr>
          <w:sz w:val="24"/>
          <w:szCs w:val="24"/>
        </w:rPr>
      </w:pPr>
      <w:r w:rsidRPr="0074328B">
        <w:rPr>
          <w:sz w:val="24"/>
          <w:szCs w:val="24"/>
        </w:rPr>
        <w:t>2.3.6.</w:t>
      </w:r>
      <w:r w:rsidRPr="0074328B">
        <w:rPr>
          <w:sz w:val="24"/>
          <w:szCs w:val="24"/>
        </w:rPr>
        <w:tab/>
        <w:t>Сообщать Оператору в срок, не превышающий 10 (десять) дней, об изменении указанных в Договоре сведений о Вещателе.</w:t>
      </w:r>
    </w:p>
    <w:p w14:paraId="01D5077F" w14:textId="77777777" w:rsidR="00D20181" w:rsidRPr="0074328B" w:rsidRDefault="00D20181" w:rsidP="00D20181">
      <w:pPr>
        <w:widowControl/>
        <w:autoSpaceDE w:val="0"/>
        <w:autoSpaceDN w:val="0"/>
        <w:adjustRightInd w:val="0"/>
        <w:ind w:firstLine="540"/>
        <w:jc w:val="both"/>
        <w:rPr>
          <w:sz w:val="24"/>
          <w:szCs w:val="24"/>
        </w:rPr>
      </w:pPr>
      <w:r w:rsidRPr="0074328B">
        <w:rPr>
          <w:sz w:val="24"/>
          <w:szCs w:val="24"/>
        </w:rPr>
        <w:t xml:space="preserve">2.3.7. Предоставить Оператору </w:t>
      </w:r>
      <w:r w:rsidRPr="0074328B">
        <w:rPr>
          <w:sz w:val="24"/>
          <w:szCs w:val="24"/>
          <w:lang w:val="en-US"/>
        </w:rPr>
        <w:t>CI</w:t>
      </w:r>
      <w:r w:rsidRPr="0074328B">
        <w:rPr>
          <w:sz w:val="24"/>
          <w:szCs w:val="24"/>
        </w:rPr>
        <w:t xml:space="preserve"> модули и активированные карты условного доступа в согласованном Сторонами количестве, если это необходимо для оказания Вещателю услуг по Договору.</w:t>
      </w:r>
    </w:p>
    <w:p w14:paraId="648D4DCE" w14:textId="77777777" w:rsidR="00D20181" w:rsidRPr="0074328B" w:rsidRDefault="00D20181" w:rsidP="00D20181">
      <w:pPr>
        <w:ind w:left="7" w:right="58" w:firstLine="560"/>
        <w:jc w:val="both"/>
        <w:rPr>
          <w:snapToGrid w:val="0"/>
          <w:sz w:val="24"/>
          <w:szCs w:val="24"/>
        </w:rPr>
      </w:pPr>
      <w:r w:rsidRPr="0074328B">
        <w:rPr>
          <w:snapToGrid w:val="0"/>
          <w:sz w:val="24"/>
          <w:szCs w:val="24"/>
        </w:rPr>
        <w:t>2.4.</w:t>
      </w:r>
      <w:r w:rsidRPr="0074328B">
        <w:rPr>
          <w:snapToGrid w:val="0"/>
          <w:sz w:val="24"/>
          <w:szCs w:val="24"/>
        </w:rPr>
        <w:tab/>
        <w:t xml:space="preserve"> Обеспечить соответствие параметров и качества передаваемого сигнала Телеканала</w:t>
      </w:r>
      <w:r w:rsidRPr="0074328B">
        <w:rPr>
          <w:sz w:val="24"/>
          <w:szCs w:val="24"/>
        </w:rPr>
        <w:t xml:space="preserve"> к приемному оборудованию Оператора</w:t>
      </w:r>
      <w:r w:rsidRPr="0074328B">
        <w:rPr>
          <w:snapToGrid w:val="0"/>
          <w:sz w:val="24"/>
          <w:szCs w:val="24"/>
        </w:rPr>
        <w:t xml:space="preserve"> требованиям, определенным Приложением 1 к настоящему Договору. </w:t>
      </w:r>
    </w:p>
    <w:p w14:paraId="1BEEBA4C" w14:textId="77777777" w:rsidR="00D20181" w:rsidRPr="0074328B" w:rsidRDefault="00D20181" w:rsidP="00D20181">
      <w:pPr>
        <w:ind w:firstLine="540"/>
        <w:jc w:val="both"/>
        <w:rPr>
          <w:sz w:val="24"/>
          <w:szCs w:val="24"/>
        </w:rPr>
      </w:pPr>
      <w:r w:rsidRPr="0074328B">
        <w:rPr>
          <w:sz w:val="24"/>
          <w:szCs w:val="24"/>
        </w:rPr>
        <w:t>2.5.</w:t>
      </w:r>
      <w:r w:rsidRPr="0074328B">
        <w:rPr>
          <w:sz w:val="24"/>
          <w:szCs w:val="24"/>
        </w:rPr>
        <w:tab/>
        <w:t xml:space="preserve">Вещатель гарантирует, что содержание Телеканала в целом, равно как и какие-либо его части не будут нарушать прав собственности, авторских, смежных, и иных прав третьих лиц, а также не нанесут ущерба чести, достоинству и деловой репутации Оператора. Вещатель своими силами и за свой счет решит все установленные законодательством РФ вопросы интеллектуальных прав (в том числе и с организациями, осуществляющими коллективное управление правами), связанные с формированием программного продукта Телеканала и его распространением согласно настоящему Договору. </w:t>
      </w:r>
    </w:p>
    <w:p w14:paraId="306DB3A7" w14:textId="77777777" w:rsidR="00D20181" w:rsidRPr="0074328B" w:rsidRDefault="00D20181" w:rsidP="00D20181">
      <w:pPr>
        <w:widowControl/>
        <w:autoSpaceDE w:val="0"/>
        <w:autoSpaceDN w:val="0"/>
        <w:adjustRightInd w:val="0"/>
        <w:ind w:firstLine="540"/>
        <w:jc w:val="both"/>
        <w:rPr>
          <w:sz w:val="24"/>
          <w:szCs w:val="24"/>
        </w:rPr>
      </w:pPr>
      <w:r w:rsidRPr="0074328B">
        <w:rPr>
          <w:sz w:val="24"/>
          <w:szCs w:val="24"/>
        </w:rPr>
        <w:t>2.6. Вещатель вправе:</w:t>
      </w:r>
    </w:p>
    <w:p w14:paraId="7B91D06D" w14:textId="77777777" w:rsidR="00D20181" w:rsidRPr="0074328B" w:rsidRDefault="00D20181" w:rsidP="00D20181">
      <w:pPr>
        <w:ind w:firstLine="540"/>
        <w:jc w:val="both"/>
        <w:rPr>
          <w:sz w:val="24"/>
          <w:szCs w:val="24"/>
        </w:rPr>
      </w:pPr>
      <w:r w:rsidRPr="0074328B">
        <w:rPr>
          <w:sz w:val="24"/>
          <w:szCs w:val="24"/>
        </w:rPr>
        <w:t>2.6.1. Осуществлять контроль качества сигнала Телеканала на оконечном оборудовании Абонента Сети на соответствие действующим техническим нормам и стандартам, а также условиям настоящего Договора.</w:t>
      </w:r>
    </w:p>
    <w:p w14:paraId="23F5DFBC" w14:textId="77777777" w:rsidR="00D20181" w:rsidRPr="0074328B" w:rsidRDefault="00D20181" w:rsidP="00D20181">
      <w:pPr>
        <w:pStyle w:val="a3"/>
        <w:spacing w:after="0"/>
        <w:jc w:val="center"/>
        <w:rPr>
          <w:rFonts w:ascii="Times New Roman" w:hAnsi="Times New Roman"/>
          <w:b/>
          <w:sz w:val="24"/>
          <w:szCs w:val="24"/>
        </w:rPr>
      </w:pPr>
      <w:r w:rsidRPr="0074328B">
        <w:rPr>
          <w:rFonts w:ascii="Times New Roman" w:hAnsi="Times New Roman"/>
          <w:b/>
          <w:sz w:val="24"/>
          <w:szCs w:val="24"/>
        </w:rPr>
        <w:t>3.</w:t>
      </w:r>
      <w:r w:rsidRPr="0074328B">
        <w:rPr>
          <w:rFonts w:ascii="Times New Roman" w:hAnsi="Times New Roman"/>
          <w:b/>
          <w:sz w:val="24"/>
          <w:szCs w:val="24"/>
        </w:rPr>
        <w:tab/>
        <w:t>ЦЕНА ДОГОВОРА, ПОРЯДОК РАСЧЕТОВ, ОТЧЕТНОСТЬ</w:t>
      </w:r>
    </w:p>
    <w:p w14:paraId="2A94E5C5" w14:textId="5047F579" w:rsidR="00D20181" w:rsidRDefault="00D20181" w:rsidP="00D20181">
      <w:pPr>
        <w:ind w:firstLine="720"/>
        <w:jc w:val="both"/>
        <w:rPr>
          <w:sz w:val="24"/>
          <w:szCs w:val="24"/>
        </w:rPr>
      </w:pPr>
      <w:r w:rsidRPr="0074328B">
        <w:rPr>
          <w:sz w:val="24"/>
          <w:szCs w:val="24"/>
        </w:rPr>
        <w:t xml:space="preserve">3.1. Стоимость услуг связи для целей телевизионного вещания, оказываемых Оператором по настоящему Договору, составляет ежемесячно: </w:t>
      </w:r>
      <w:sdt>
        <w:sdtPr>
          <w:rPr>
            <w:sz w:val="24"/>
            <w:szCs w:val="24"/>
          </w:rPr>
          <w:id w:val="1793018955"/>
          <w:placeholder>
            <w:docPart w:val="09239A449997D3419C55AD8A74C84024"/>
          </w:placeholder>
        </w:sdtPr>
        <w:sdtEndPr/>
        <w:sdtContent>
          <w:r>
            <w:rPr>
              <w:sz w:val="24"/>
              <w:szCs w:val="24"/>
            </w:rPr>
            <w:t>_______________</w:t>
          </w:r>
        </w:sdtContent>
      </w:sdt>
      <w:r>
        <w:rPr>
          <w:sz w:val="24"/>
          <w:szCs w:val="24"/>
        </w:rPr>
        <w:t xml:space="preserve">., </w:t>
      </w:r>
      <w:r w:rsidRPr="0074328B">
        <w:rPr>
          <w:sz w:val="24"/>
          <w:szCs w:val="24"/>
        </w:rPr>
        <w:t>в</w:t>
      </w:r>
      <w:r>
        <w:rPr>
          <w:sz w:val="24"/>
          <w:szCs w:val="24"/>
        </w:rPr>
        <w:t xml:space="preserve"> том числе НДС 20 %</w:t>
      </w:r>
      <w:r w:rsidRPr="0074328B">
        <w:rPr>
          <w:sz w:val="24"/>
          <w:szCs w:val="24"/>
        </w:rPr>
        <w:t>.</w:t>
      </w:r>
    </w:p>
    <w:p w14:paraId="2D3F926E" w14:textId="77777777" w:rsidR="00D20181" w:rsidRPr="00817ECF" w:rsidRDefault="00D20181" w:rsidP="00D20181">
      <w:pPr>
        <w:ind w:firstLine="670"/>
        <w:jc w:val="both"/>
        <w:rPr>
          <w:sz w:val="24"/>
          <w:szCs w:val="24"/>
        </w:rPr>
      </w:pPr>
      <w:r w:rsidRPr="00817ECF">
        <w:rPr>
          <w:sz w:val="24"/>
          <w:szCs w:val="24"/>
        </w:rPr>
        <w:t>Цена Договора является твердой и определяется на весь срок исполнения Договора.</w:t>
      </w:r>
    </w:p>
    <w:p w14:paraId="7AE153F5" w14:textId="77777777" w:rsidR="00D20181" w:rsidRDefault="00D20181" w:rsidP="00D20181">
      <w:pPr>
        <w:ind w:firstLine="720"/>
        <w:jc w:val="both"/>
        <w:rPr>
          <w:color w:val="000000"/>
          <w:sz w:val="24"/>
          <w:szCs w:val="24"/>
        </w:rPr>
      </w:pPr>
      <w:r w:rsidRPr="0074328B">
        <w:rPr>
          <w:sz w:val="24"/>
          <w:szCs w:val="24"/>
        </w:rPr>
        <w:t>3.2.</w:t>
      </w:r>
      <w:r w:rsidRPr="0074328B">
        <w:rPr>
          <w:sz w:val="24"/>
          <w:szCs w:val="24"/>
        </w:rPr>
        <w:tab/>
      </w:r>
      <w:r w:rsidRPr="00817ECF">
        <w:rPr>
          <w:color w:val="000000"/>
          <w:sz w:val="24"/>
          <w:szCs w:val="24"/>
        </w:rPr>
        <w:t xml:space="preserve">Оплата производится </w:t>
      </w:r>
      <w:r>
        <w:rPr>
          <w:color w:val="000000"/>
          <w:sz w:val="24"/>
          <w:szCs w:val="24"/>
        </w:rPr>
        <w:t>Вещателем</w:t>
      </w:r>
      <w:r w:rsidRPr="00817ECF">
        <w:rPr>
          <w:color w:val="000000"/>
          <w:sz w:val="24"/>
          <w:szCs w:val="24"/>
        </w:rPr>
        <w:t xml:space="preserve"> в форме безналичного денежного расчета по мере поступления </w:t>
      </w:r>
      <w:r>
        <w:rPr>
          <w:color w:val="000000"/>
          <w:sz w:val="24"/>
          <w:szCs w:val="24"/>
        </w:rPr>
        <w:t>Вещателю</w:t>
      </w:r>
      <w:r w:rsidRPr="00817ECF">
        <w:rPr>
          <w:color w:val="000000"/>
          <w:sz w:val="24"/>
          <w:szCs w:val="24"/>
        </w:rPr>
        <w:t xml:space="preserve"> средств из Бюджета Союзного государства путем перечисления соответствующих денежных средств на расчетный счет Исполнителя.</w:t>
      </w:r>
    </w:p>
    <w:p w14:paraId="315EE194" w14:textId="77777777" w:rsidR="00D20181" w:rsidRPr="0074328B" w:rsidRDefault="00D20181" w:rsidP="00D20181">
      <w:pPr>
        <w:ind w:firstLine="720"/>
        <w:jc w:val="both"/>
        <w:rPr>
          <w:sz w:val="24"/>
          <w:szCs w:val="24"/>
        </w:rPr>
      </w:pPr>
      <w:r w:rsidRPr="0074328B">
        <w:rPr>
          <w:sz w:val="24"/>
          <w:szCs w:val="24"/>
        </w:rPr>
        <w:t xml:space="preserve">Оплата услуг связи производится Вещателем ежемесячно после подписания Сторонами Акта сдачи-приемки оказанных услуг на основании выставляемого Оператором счета, в течение </w:t>
      </w:r>
      <w:r>
        <w:rPr>
          <w:sz w:val="24"/>
          <w:szCs w:val="24"/>
        </w:rPr>
        <w:t xml:space="preserve">10 </w:t>
      </w:r>
      <w:r w:rsidRPr="0074328B">
        <w:rPr>
          <w:sz w:val="24"/>
          <w:szCs w:val="24"/>
        </w:rPr>
        <w:t>(десяти) рабочих дней с момента получения Вещателем оригинала счета.</w:t>
      </w:r>
      <w:r>
        <w:rPr>
          <w:sz w:val="24"/>
          <w:szCs w:val="24"/>
        </w:rPr>
        <w:t xml:space="preserve"> </w:t>
      </w:r>
      <w:r w:rsidRPr="00817ECF">
        <w:rPr>
          <w:color w:val="000000"/>
          <w:sz w:val="24"/>
          <w:szCs w:val="24"/>
        </w:rPr>
        <w:t>О получении счета Заказчик ставит в нем соответствующую отметку.</w:t>
      </w:r>
    </w:p>
    <w:p w14:paraId="2000C31C" w14:textId="77777777" w:rsidR="00D20181" w:rsidRPr="0074328B" w:rsidRDefault="00D20181" w:rsidP="00D20181">
      <w:pPr>
        <w:ind w:right="10" w:firstLine="720"/>
        <w:jc w:val="both"/>
        <w:rPr>
          <w:sz w:val="24"/>
          <w:szCs w:val="24"/>
        </w:rPr>
      </w:pPr>
      <w:r w:rsidRPr="0074328B">
        <w:rPr>
          <w:sz w:val="24"/>
          <w:szCs w:val="24"/>
        </w:rPr>
        <w:t>3.3.</w:t>
      </w:r>
      <w:r w:rsidRPr="0074328B">
        <w:rPr>
          <w:sz w:val="24"/>
          <w:szCs w:val="24"/>
        </w:rPr>
        <w:tab/>
        <w:t>Оператор ежемесячно не позднее 10 (десяти) рабочих дней после окончания соответствующего месяца, в течение которого Оператором в соответствии с условиями настоящего Договора оказывались услуги связи для целей телевизионного вещания, направляет Вещателю на подписание подписанный Оператором Акт сдачи-приемки оказанных услуг за соответствующий расчетный период в 2 (двух) экземплярах.</w:t>
      </w:r>
    </w:p>
    <w:p w14:paraId="5849C291" w14:textId="77777777" w:rsidR="00D20181" w:rsidRPr="0074328B" w:rsidRDefault="00D20181" w:rsidP="00D20181">
      <w:pPr>
        <w:ind w:right="10" w:firstLine="720"/>
        <w:jc w:val="both"/>
        <w:rPr>
          <w:sz w:val="24"/>
          <w:szCs w:val="24"/>
        </w:rPr>
      </w:pPr>
      <w:r w:rsidRPr="0074328B">
        <w:rPr>
          <w:sz w:val="24"/>
          <w:szCs w:val="24"/>
        </w:rPr>
        <w:t>3.4.</w:t>
      </w:r>
      <w:r w:rsidRPr="0074328B">
        <w:rPr>
          <w:sz w:val="24"/>
          <w:szCs w:val="24"/>
        </w:rPr>
        <w:tab/>
        <w:t xml:space="preserve">Вещатель в течение 15 (пятнадцати) рабочих дней с даты </w:t>
      </w:r>
      <w:proofErr w:type="gramStart"/>
      <w:r w:rsidRPr="0074328B">
        <w:rPr>
          <w:sz w:val="24"/>
          <w:szCs w:val="24"/>
        </w:rPr>
        <w:t>выставления</w:t>
      </w:r>
      <w:proofErr w:type="gramEnd"/>
      <w:r w:rsidRPr="0074328B">
        <w:rPr>
          <w:sz w:val="24"/>
          <w:szCs w:val="24"/>
        </w:rPr>
        <w:t xml:space="preserve"> указанного в пункте 3.3. настоящего Договора Акта подписывает его или направляет мотивированный отказ от его подписания.</w:t>
      </w:r>
    </w:p>
    <w:p w14:paraId="20BA13C3" w14:textId="77777777" w:rsidR="00D20181" w:rsidRPr="0074328B" w:rsidRDefault="00D20181" w:rsidP="00D20181">
      <w:pPr>
        <w:ind w:firstLine="720"/>
        <w:jc w:val="both"/>
        <w:rPr>
          <w:sz w:val="24"/>
          <w:szCs w:val="24"/>
        </w:rPr>
      </w:pPr>
      <w:r w:rsidRPr="0074328B">
        <w:rPr>
          <w:sz w:val="24"/>
          <w:szCs w:val="24"/>
        </w:rPr>
        <w:t>В случае получения письменного мотивированного отказа Вещателя от приемки Услуг, Вещатель и Оператор составляют двухсторонний акт с перечнем выявленных недостатков и сроков их устранения. Недостатки, допущенные по доказанной вине Оператора, устраняются им за свой счет. В случае невозможности устранения выявленных недостатков, Стороны осуществляют перерасчет стоимости услуг в соответствующем расчетном периоде.</w:t>
      </w:r>
    </w:p>
    <w:p w14:paraId="1D94E693" w14:textId="77777777" w:rsidR="00D20181" w:rsidRPr="0074328B" w:rsidRDefault="00D20181" w:rsidP="00D20181">
      <w:pPr>
        <w:widowControl/>
        <w:autoSpaceDE w:val="0"/>
        <w:autoSpaceDN w:val="0"/>
        <w:adjustRightInd w:val="0"/>
        <w:ind w:firstLine="720"/>
        <w:jc w:val="both"/>
        <w:rPr>
          <w:sz w:val="24"/>
          <w:szCs w:val="24"/>
        </w:rPr>
      </w:pPr>
      <w:r w:rsidRPr="0074328B">
        <w:rPr>
          <w:sz w:val="24"/>
          <w:szCs w:val="24"/>
        </w:rPr>
        <w:lastRenderedPageBreak/>
        <w:t>В случае не направления Вещателем Оператору подписанного Акта сдачи-приемки оказанных услуг (равно как и мотивированного отказа от подписания Акта) в установленный в настоящем пункте Договора срок все услуги считаются предоставленными надлежащим образом.</w:t>
      </w:r>
    </w:p>
    <w:p w14:paraId="745E5ADC" w14:textId="77777777" w:rsidR="00D20181" w:rsidRPr="0074328B" w:rsidRDefault="00D20181" w:rsidP="00D20181">
      <w:pPr>
        <w:widowControl/>
        <w:autoSpaceDE w:val="0"/>
        <w:autoSpaceDN w:val="0"/>
        <w:adjustRightInd w:val="0"/>
        <w:ind w:firstLine="720"/>
        <w:jc w:val="both"/>
        <w:rPr>
          <w:sz w:val="24"/>
          <w:szCs w:val="24"/>
        </w:rPr>
      </w:pPr>
      <w:r w:rsidRPr="0074328B">
        <w:rPr>
          <w:sz w:val="24"/>
          <w:szCs w:val="24"/>
        </w:rPr>
        <w:t>3.5. В случае если услуги оказывались неполный календарный месяц, стоимость услуг в этом отчетном периоде определяется по следующей формуле: ежемесячная стоимость услуг (руб.) / количество календарных дней в календарном месяце * количество календарных дней, в которые были оказаны услуги.</w:t>
      </w:r>
    </w:p>
    <w:p w14:paraId="62D0925F" w14:textId="77777777" w:rsidR="00D20181" w:rsidRPr="0074328B" w:rsidRDefault="00D20181" w:rsidP="00D20181">
      <w:pPr>
        <w:jc w:val="center"/>
        <w:rPr>
          <w:b/>
          <w:sz w:val="24"/>
          <w:szCs w:val="24"/>
        </w:rPr>
      </w:pPr>
      <w:r w:rsidRPr="0074328B">
        <w:rPr>
          <w:b/>
          <w:sz w:val="24"/>
          <w:szCs w:val="24"/>
        </w:rPr>
        <w:t>4.</w:t>
      </w:r>
      <w:r w:rsidRPr="0074328B">
        <w:rPr>
          <w:b/>
          <w:sz w:val="24"/>
          <w:szCs w:val="24"/>
        </w:rPr>
        <w:tab/>
        <w:t>ОТВЕТСТВЕННОСТЬ СТОРОН</w:t>
      </w:r>
    </w:p>
    <w:p w14:paraId="768C2871" w14:textId="77777777" w:rsidR="00D20181" w:rsidRPr="0074328B" w:rsidRDefault="00D20181" w:rsidP="00D20181">
      <w:pPr>
        <w:ind w:firstLine="720"/>
        <w:jc w:val="both"/>
        <w:rPr>
          <w:sz w:val="24"/>
          <w:szCs w:val="24"/>
        </w:rPr>
      </w:pPr>
      <w:r w:rsidRPr="0074328B">
        <w:rPr>
          <w:sz w:val="24"/>
          <w:szCs w:val="24"/>
        </w:rPr>
        <w:t>4.1.</w:t>
      </w:r>
      <w:r w:rsidRPr="0074328B">
        <w:rPr>
          <w:sz w:val="24"/>
          <w:szCs w:val="24"/>
        </w:rPr>
        <w:tab/>
        <w:t xml:space="preserve">За неисполнение или ненадлежащее исполнение обязательств по Договору Стороны несут ответственность в порядке и размерах, предусмотренных действующим законодательством РФ. </w:t>
      </w:r>
    </w:p>
    <w:p w14:paraId="79F86066" w14:textId="77777777" w:rsidR="00D20181" w:rsidRPr="0074328B" w:rsidRDefault="00D20181" w:rsidP="00D20181">
      <w:pPr>
        <w:ind w:firstLine="720"/>
        <w:jc w:val="both"/>
        <w:rPr>
          <w:color w:val="FF0000"/>
          <w:sz w:val="24"/>
          <w:szCs w:val="24"/>
        </w:rPr>
      </w:pPr>
      <w:r w:rsidRPr="0074328B">
        <w:rPr>
          <w:sz w:val="24"/>
          <w:szCs w:val="24"/>
        </w:rPr>
        <w:t>4.2.</w:t>
      </w:r>
      <w:r w:rsidRPr="0074328B">
        <w:rPr>
          <w:sz w:val="24"/>
          <w:szCs w:val="24"/>
        </w:rPr>
        <w:tab/>
        <w:t xml:space="preserve">Оператор несет ответственность перед Вещателем в случае нарушения сроков предоставления Вещателю доступа к Сети связи телерадиовещания, нарушения сроков оказания услуг связи, неоказания или некачественного оказания услуг связи. </w:t>
      </w:r>
    </w:p>
    <w:p w14:paraId="489711E1" w14:textId="77777777" w:rsidR="00D20181" w:rsidRPr="0074328B" w:rsidRDefault="00D20181" w:rsidP="00D20181">
      <w:pPr>
        <w:ind w:firstLine="720"/>
        <w:jc w:val="both"/>
        <w:rPr>
          <w:sz w:val="24"/>
          <w:szCs w:val="24"/>
        </w:rPr>
      </w:pPr>
      <w:r w:rsidRPr="0074328B">
        <w:rPr>
          <w:sz w:val="24"/>
          <w:szCs w:val="24"/>
        </w:rPr>
        <w:t>4.3.</w:t>
      </w:r>
      <w:r w:rsidRPr="0074328B">
        <w:rPr>
          <w:sz w:val="24"/>
          <w:szCs w:val="24"/>
        </w:rPr>
        <w:tab/>
        <w:t>Вещатель несет ответственность перед Оператором в следующих случаях:</w:t>
      </w:r>
    </w:p>
    <w:p w14:paraId="6695C312" w14:textId="77777777" w:rsidR="00D20181" w:rsidRPr="0074328B" w:rsidRDefault="00D20181" w:rsidP="00D20181">
      <w:pPr>
        <w:ind w:firstLine="720"/>
        <w:jc w:val="both"/>
        <w:rPr>
          <w:sz w:val="24"/>
          <w:szCs w:val="24"/>
        </w:rPr>
      </w:pPr>
      <w:r w:rsidRPr="0074328B">
        <w:rPr>
          <w:sz w:val="24"/>
          <w:szCs w:val="24"/>
        </w:rPr>
        <w:t xml:space="preserve">- неоплата, неполная или несвоевременная оплата услуг связи; </w:t>
      </w:r>
    </w:p>
    <w:p w14:paraId="1A697DAE" w14:textId="77777777" w:rsidR="00D20181" w:rsidRPr="0074328B" w:rsidRDefault="00D20181" w:rsidP="00D20181">
      <w:pPr>
        <w:ind w:firstLine="720"/>
        <w:jc w:val="both"/>
        <w:rPr>
          <w:sz w:val="24"/>
          <w:szCs w:val="24"/>
        </w:rPr>
      </w:pPr>
      <w:r w:rsidRPr="0074328B">
        <w:rPr>
          <w:sz w:val="24"/>
          <w:szCs w:val="24"/>
        </w:rPr>
        <w:t>- несоответствие технических параметров сигнала Телеканала техническим нормам и стандартам при передаче этого сигнала до приемного оборудования Оператора в Точку присоединения;</w:t>
      </w:r>
    </w:p>
    <w:p w14:paraId="5C074484" w14:textId="77777777" w:rsidR="00D20181" w:rsidRPr="0074328B" w:rsidRDefault="00D20181" w:rsidP="00D20181">
      <w:pPr>
        <w:ind w:firstLine="720"/>
        <w:jc w:val="both"/>
        <w:rPr>
          <w:sz w:val="24"/>
          <w:szCs w:val="24"/>
        </w:rPr>
      </w:pPr>
      <w:r w:rsidRPr="0074328B">
        <w:rPr>
          <w:sz w:val="24"/>
          <w:szCs w:val="24"/>
        </w:rPr>
        <w:t xml:space="preserve">- не обеспечение бесперебойного режима подачи сигнала Телеканала. </w:t>
      </w:r>
    </w:p>
    <w:p w14:paraId="1DDC60A9" w14:textId="77777777" w:rsidR="00D20181" w:rsidRPr="0074328B" w:rsidRDefault="00D20181" w:rsidP="00D20181">
      <w:pPr>
        <w:ind w:firstLine="720"/>
        <w:jc w:val="both"/>
        <w:rPr>
          <w:sz w:val="24"/>
          <w:szCs w:val="24"/>
        </w:rPr>
      </w:pPr>
      <w:r w:rsidRPr="0074328B">
        <w:rPr>
          <w:sz w:val="24"/>
          <w:szCs w:val="24"/>
        </w:rPr>
        <w:t>При наступлении указанных событий Оператор вправе потребовать от Вещателя возмещения документально подтвержденных реальных убытков Оператора, понесенных неисполнением Договора.</w:t>
      </w:r>
    </w:p>
    <w:p w14:paraId="2A74EBAB" w14:textId="77777777" w:rsidR="00D20181" w:rsidRPr="0074328B" w:rsidRDefault="00D20181" w:rsidP="00D20181">
      <w:pPr>
        <w:ind w:firstLine="720"/>
        <w:jc w:val="both"/>
        <w:rPr>
          <w:sz w:val="24"/>
          <w:szCs w:val="24"/>
        </w:rPr>
      </w:pPr>
      <w:r w:rsidRPr="0074328B">
        <w:rPr>
          <w:sz w:val="24"/>
          <w:szCs w:val="24"/>
        </w:rPr>
        <w:t>Кроме того, в случае, если Оператор будет не в состоянии обеспечить трансляцию сигнала Телеканала в Сети по причине неисполнения Вещателем обязательств по подаче (доставке) сигнала Телеканала до Точки присоединения с требуемым качеством, и когда прерывание доступа, а также нарушение качества сигнала Телеканала длятся более 4 (четырех) часов подряд либо в совокупности более чем 10 (десяти) часов в течение месяца, Оператор будет иметь право потребовать от Вещателя уплаты штрафа в размере 1/720 от стоимости ежемесячных услуг связи по настоящему Договору за каждый час прерывания доступа к сигналу Телеканала или несоответствия сигнала Телеканала требуемому качеству.</w:t>
      </w:r>
    </w:p>
    <w:p w14:paraId="6281C268" w14:textId="77777777" w:rsidR="00D20181" w:rsidRPr="0074328B" w:rsidRDefault="00D20181" w:rsidP="00D20181">
      <w:pPr>
        <w:ind w:firstLine="720"/>
        <w:jc w:val="both"/>
        <w:rPr>
          <w:sz w:val="24"/>
          <w:szCs w:val="24"/>
        </w:rPr>
      </w:pPr>
      <w:r w:rsidRPr="0074328B">
        <w:rPr>
          <w:sz w:val="24"/>
          <w:szCs w:val="24"/>
        </w:rPr>
        <w:t>4.4.</w:t>
      </w:r>
      <w:r w:rsidRPr="0074328B">
        <w:rPr>
          <w:sz w:val="24"/>
          <w:szCs w:val="24"/>
        </w:rPr>
        <w:tab/>
        <w:t>В случае если Вещатель не произвел платеж в срок, указанный в п. 3.2 настоящего Договора, при условии предоставления Оператором оригиналов отчетных, финансовых документов, оформленных должным образом, Оператор вправе начислить пени из расчета 0,1 % от суммы, необходимой к перечислению за каждый день просрочки. Кроме того, если такая просрочка превышает 60 (шестьдесят) календарных дней, Оператор имеет право расторгнуть настоящий Договор в одностороннем порядке без возмещения Вещателю каких-либо убытков.</w:t>
      </w:r>
    </w:p>
    <w:p w14:paraId="270BEDF8" w14:textId="77777777" w:rsidR="00D20181" w:rsidRPr="0074328B" w:rsidRDefault="00D20181" w:rsidP="00D20181">
      <w:pPr>
        <w:pStyle w:val="a3"/>
        <w:spacing w:after="0"/>
        <w:ind w:firstLine="720"/>
        <w:rPr>
          <w:rFonts w:ascii="Times New Roman" w:hAnsi="Times New Roman"/>
          <w:sz w:val="24"/>
          <w:szCs w:val="24"/>
        </w:rPr>
      </w:pPr>
      <w:r w:rsidRPr="0074328B">
        <w:rPr>
          <w:rFonts w:ascii="Times New Roman" w:hAnsi="Times New Roman"/>
          <w:sz w:val="24"/>
          <w:szCs w:val="24"/>
        </w:rPr>
        <w:t>4.5.</w:t>
      </w:r>
      <w:r w:rsidRPr="0074328B">
        <w:rPr>
          <w:rFonts w:ascii="Times New Roman" w:hAnsi="Times New Roman"/>
          <w:sz w:val="24"/>
          <w:szCs w:val="24"/>
        </w:rPr>
        <w:tab/>
        <w:t>Оператор освобождается от ответственности за выполнение обязательств по настоящему Договору в случае:</w:t>
      </w:r>
    </w:p>
    <w:p w14:paraId="0FB502F0" w14:textId="77777777" w:rsidR="00D20181" w:rsidRPr="0074328B" w:rsidRDefault="00D20181" w:rsidP="00D20181">
      <w:pPr>
        <w:widowControl/>
        <w:autoSpaceDE w:val="0"/>
        <w:autoSpaceDN w:val="0"/>
        <w:adjustRightInd w:val="0"/>
        <w:ind w:firstLine="720"/>
        <w:jc w:val="both"/>
        <w:rPr>
          <w:sz w:val="24"/>
          <w:szCs w:val="24"/>
        </w:rPr>
      </w:pPr>
      <w:r w:rsidRPr="0074328B">
        <w:rPr>
          <w:sz w:val="24"/>
          <w:szCs w:val="24"/>
        </w:rPr>
        <w:t>-</w:t>
      </w:r>
      <w:r w:rsidRPr="0074328B">
        <w:rPr>
          <w:sz w:val="24"/>
          <w:szCs w:val="24"/>
        </w:rPr>
        <w:tab/>
        <w:t>наступления обстоятельств непреодолимой силы, в том числе стихийных бедствий (сильная грозовая деятельность, ураганы и т.п.), подтвержденных документом компетентных органов.</w:t>
      </w:r>
    </w:p>
    <w:p w14:paraId="2E3E5B60" w14:textId="77777777" w:rsidR="00D20181" w:rsidRPr="0097734D" w:rsidRDefault="00D20181" w:rsidP="00D20181">
      <w:pPr>
        <w:ind w:firstLine="720"/>
        <w:jc w:val="both"/>
        <w:rPr>
          <w:sz w:val="24"/>
          <w:szCs w:val="24"/>
        </w:rPr>
      </w:pPr>
      <w:r w:rsidRPr="0074328B">
        <w:rPr>
          <w:sz w:val="24"/>
          <w:szCs w:val="24"/>
        </w:rPr>
        <w:t>-</w:t>
      </w:r>
      <w:r w:rsidRPr="0074328B">
        <w:rPr>
          <w:sz w:val="24"/>
          <w:szCs w:val="24"/>
        </w:rPr>
        <w:tab/>
        <w:t>необеспечения Вещателем заявленного качества сигнала Телеканала в Точке присоединения.</w:t>
      </w:r>
    </w:p>
    <w:p w14:paraId="29442F78" w14:textId="77777777" w:rsidR="00D20181" w:rsidRPr="0074328B" w:rsidRDefault="00D20181" w:rsidP="00D20181">
      <w:pPr>
        <w:jc w:val="center"/>
        <w:rPr>
          <w:b/>
          <w:sz w:val="24"/>
          <w:szCs w:val="24"/>
        </w:rPr>
      </w:pPr>
      <w:r w:rsidRPr="0074328B">
        <w:rPr>
          <w:b/>
          <w:sz w:val="24"/>
          <w:szCs w:val="24"/>
        </w:rPr>
        <w:t>5.</w:t>
      </w:r>
      <w:r w:rsidRPr="0074328B">
        <w:rPr>
          <w:b/>
          <w:sz w:val="24"/>
          <w:szCs w:val="24"/>
        </w:rPr>
        <w:tab/>
        <w:t>ОБСТОЯТЕЛЬСТВА НЕПРЕОДОЛИМОЙ СИЛЫ</w:t>
      </w:r>
    </w:p>
    <w:p w14:paraId="37DDCDE9" w14:textId="77777777" w:rsidR="00D20181" w:rsidRPr="0074328B" w:rsidRDefault="00D20181" w:rsidP="00D20181">
      <w:pPr>
        <w:pStyle w:val="a3"/>
        <w:spacing w:after="0"/>
        <w:ind w:firstLine="709"/>
        <w:rPr>
          <w:rFonts w:ascii="Times New Roman" w:hAnsi="Times New Roman"/>
          <w:sz w:val="24"/>
          <w:szCs w:val="24"/>
        </w:rPr>
      </w:pPr>
      <w:r w:rsidRPr="0074328B">
        <w:rPr>
          <w:rFonts w:ascii="Times New Roman" w:hAnsi="Times New Roman"/>
          <w:sz w:val="24"/>
          <w:szCs w:val="24"/>
        </w:rPr>
        <w:t>5.1.</w:t>
      </w:r>
      <w:r w:rsidRPr="0074328B">
        <w:rPr>
          <w:rFonts w:ascii="Times New Roman" w:hAnsi="Times New Roman"/>
          <w:sz w:val="24"/>
          <w:szCs w:val="24"/>
        </w:rPr>
        <w:tab/>
        <w:t>Стороны освобождаются от ответственности за полное или частичное невыполнение обязательств по настоящему Договору, если это невыполнение явилось следствием обстоятельств непреодолимой силы, к числу ко</w:t>
      </w:r>
      <w:r>
        <w:rPr>
          <w:rFonts w:ascii="Times New Roman" w:hAnsi="Times New Roman"/>
          <w:sz w:val="24"/>
          <w:szCs w:val="24"/>
        </w:rPr>
        <w:t xml:space="preserve">торых, в том числе, относятся; </w:t>
      </w:r>
      <w:r w:rsidRPr="0074328B">
        <w:rPr>
          <w:rFonts w:ascii="Times New Roman" w:hAnsi="Times New Roman"/>
          <w:sz w:val="24"/>
          <w:szCs w:val="24"/>
        </w:rPr>
        <w:t>военные события, диверсии и террористич</w:t>
      </w:r>
      <w:r>
        <w:rPr>
          <w:rFonts w:ascii="Times New Roman" w:hAnsi="Times New Roman"/>
          <w:sz w:val="24"/>
          <w:szCs w:val="24"/>
        </w:rPr>
        <w:t xml:space="preserve">еские акты, решения и действия </w:t>
      </w:r>
      <w:r w:rsidRPr="0074328B">
        <w:rPr>
          <w:rFonts w:ascii="Times New Roman" w:hAnsi="Times New Roman"/>
          <w:sz w:val="24"/>
          <w:szCs w:val="24"/>
        </w:rPr>
        <w:t>органов государственной власти Российской Федерации, природные явлени</w:t>
      </w:r>
      <w:r>
        <w:rPr>
          <w:rFonts w:ascii="Times New Roman" w:hAnsi="Times New Roman"/>
          <w:sz w:val="24"/>
          <w:szCs w:val="24"/>
        </w:rPr>
        <w:t xml:space="preserve">я, а также другие чрезвычайные </w:t>
      </w:r>
      <w:r w:rsidRPr="0074328B">
        <w:rPr>
          <w:rFonts w:ascii="Times New Roman" w:hAnsi="Times New Roman"/>
          <w:sz w:val="24"/>
          <w:szCs w:val="24"/>
        </w:rPr>
        <w:t xml:space="preserve">и непредвиденные обстоятельства (форс-мажор). </w:t>
      </w:r>
    </w:p>
    <w:p w14:paraId="533129C7" w14:textId="77777777" w:rsidR="00D20181" w:rsidRPr="0074328B" w:rsidRDefault="00D20181" w:rsidP="00D20181">
      <w:pPr>
        <w:pStyle w:val="a3"/>
        <w:spacing w:after="0"/>
        <w:ind w:firstLine="709"/>
        <w:rPr>
          <w:rFonts w:ascii="Times New Roman" w:hAnsi="Times New Roman"/>
          <w:sz w:val="24"/>
          <w:szCs w:val="24"/>
        </w:rPr>
      </w:pPr>
      <w:r w:rsidRPr="0074328B">
        <w:rPr>
          <w:rFonts w:ascii="Times New Roman" w:hAnsi="Times New Roman"/>
          <w:sz w:val="24"/>
          <w:szCs w:val="24"/>
        </w:rPr>
        <w:t>5.2.</w:t>
      </w:r>
      <w:r w:rsidRPr="0074328B">
        <w:rPr>
          <w:rFonts w:ascii="Times New Roman" w:hAnsi="Times New Roman"/>
          <w:sz w:val="24"/>
          <w:szCs w:val="24"/>
        </w:rPr>
        <w:tab/>
        <w:t xml:space="preserve">При наступлении указанных обстоятельств, Стороны обязаны в течение 7 (семи) дней с момента возникновения указанных обстоятельств проинформировать друг друга. Срок выполнения обязательств при этом отодвигается соразмерно времени действия форс-мажора и </w:t>
      </w:r>
      <w:r w:rsidRPr="0074328B">
        <w:rPr>
          <w:rFonts w:ascii="Times New Roman" w:hAnsi="Times New Roman"/>
          <w:sz w:val="24"/>
          <w:szCs w:val="24"/>
        </w:rPr>
        <w:lastRenderedPageBreak/>
        <w:t>его последствий. Если форс-мажорные обстоятельства продолжаются более 3 (трех) месяцев, Договор может быть расторгнут любой из Сторон.</w:t>
      </w:r>
    </w:p>
    <w:p w14:paraId="201C91BC" w14:textId="77777777" w:rsidR="00D20181" w:rsidRPr="0074328B" w:rsidRDefault="00D20181" w:rsidP="00D20181">
      <w:pPr>
        <w:pStyle w:val="a3"/>
        <w:spacing w:after="0"/>
        <w:ind w:firstLine="0"/>
        <w:jc w:val="center"/>
        <w:rPr>
          <w:rFonts w:ascii="Times New Roman" w:hAnsi="Times New Roman"/>
          <w:b/>
          <w:sz w:val="24"/>
          <w:szCs w:val="24"/>
        </w:rPr>
      </w:pPr>
      <w:r w:rsidRPr="0074328B">
        <w:rPr>
          <w:rFonts w:ascii="Times New Roman" w:hAnsi="Times New Roman"/>
          <w:b/>
          <w:sz w:val="24"/>
          <w:szCs w:val="24"/>
        </w:rPr>
        <w:t>6. АНТИКОРРУПЦИОННАЯ ОГОВОРКА</w:t>
      </w:r>
    </w:p>
    <w:p w14:paraId="030F95FE" w14:textId="77777777" w:rsidR="00D20181" w:rsidRPr="0074328B" w:rsidRDefault="00D20181" w:rsidP="00D20181">
      <w:pPr>
        <w:pStyle w:val="af8"/>
        <w:ind w:firstLine="708"/>
        <w:jc w:val="both"/>
        <w:rPr>
          <w:sz w:val="24"/>
          <w:szCs w:val="24"/>
          <w:lang w:eastAsia="ru-RU"/>
        </w:rPr>
      </w:pPr>
      <w:r w:rsidRPr="0074328B">
        <w:rPr>
          <w:sz w:val="24"/>
          <w:szCs w:val="24"/>
          <w:lang w:eastAsia="ru-RU"/>
        </w:rPr>
        <w:t xml:space="preserve">6.1.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07F9E9B3" w14:textId="77777777" w:rsidR="00D20181" w:rsidRPr="0074328B" w:rsidRDefault="00D20181" w:rsidP="00D20181">
      <w:pPr>
        <w:pStyle w:val="af8"/>
        <w:ind w:firstLine="708"/>
        <w:jc w:val="both"/>
        <w:rPr>
          <w:sz w:val="24"/>
          <w:szCs w:val="24"/>
          <w:lang w:eastAsia="ru-RU"/>
        </w:rPr>
      </w:pPr>
      <w:r w:rsidRPr="0074328B">
        <w:rPr>
          <w:sz w:val="24"/>
          <w:szCs w:val="24"/>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98722E4" w14:textId="77777777" w:rsidR="00D20181" w:rsidRPr="0074328B" w:rsidRDefault="00D20181" w:rsidP="00D20181">
      <w:pPr>
        <w:pStyle w:val="af8"/>
        <w:ind w:firstLine="708"/>
        <w:jc w:val="both"/>
        <w:rPr>
          <w:sz w:val="24"/>
          <w:szCs w:val="24"/>
          <w:lang w:eastAsia="ru-RU"/>
        </w:rPr>
      </w:pPr>
      <w:r w:rsidRPr="0074328B">
        <w:rPr>
          <w:sz w:val="24"/>
          <w:szCs w:val="24"/>
          <w:lang w:eastAsia="ru-RU"/>
        </w:rPr>
        <w:t>6.2. В случае возникновения у Сторон подозрений, что произошло или может произойти нарушение каких-либо положений вышеуказанного пункта настоящего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70524B66" w14:textId="77777777" w:rsidR="00D20181" w:rsidRPr="0074328B" w:rsidRDefault="00D20181" w:rsidP="00D20181">
      <w:pPr>
        <w:pStyle w:val="a3"/>
        <w:spacing w:after="0"/>
        <w:rPr>
          <w:rFonts w:ascii="Times New Roman" w:hAnsi="Times New Roman"/>
          <w:sz w:val="24"/>
          <w:szCs w:val="24"/>
        </w:rPr>
      </w:pPr>
      <w:r w:rsidRPr="0074328B">
        <w:rPr>
          <w:rFonts w:ascii="Times New Roman" w:hAnsi="Times New Roman"/>
          <w:sz w:val="24"/>
          <w:szCs w:val="24"/>
        </w:rPr>
        <w:t>6.3.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внесудебном порядке полностью или в части, направив письменное уведомление о расторжении. Сторона, по чьей инициативе был расторгнут Договор, вправе требовать возмещения реального ущерба, возникшего в результате такого расторжения.</w:t>
      </w:r>
    </w:p>
    <w:p w14:paraId="20237D0F" w14:textId="77777777" w:rsidR="00D20181" w:rsidRPr="0074328B" w:rsidRDefault="00D20181" w:rsidP="00D20181">
      <w:pPr>
        <w:jc w:val="center"/>
        <w:rPr>
          <w:b/>
          <w:caps/>
          <w:sz w:val="24"/>
          <w:szCs w:val="24"/>
        </w:rPr>
      </w:pPr>
      <w:r w:rsidRPr="0074328B">
        <w:rPr>
          <w:b/>
          <w:caps/>
          <w:sz w:val="24"/>
          <w:szCs w:val="24"/>
        </w:rPr>
        <w:t>7. Порядок разрешения споров</w:t>
      </w:r>
    </w:p>
    <w:p w14:paraId="0C816106" w14:textId="77777777" w:rsidR="00D20181" w:rsidRPr="0074328B" w:rsidRDefault="00D20181" w:rsidP="00D20181">
      <w:pPr>
        <w:pStyle w:val="a3"/>
        <w:spacing w:after="0"/>
        <w:rPr>
          <w:rFonts w:ascii="Times New Roman" w:hAnsi="Times New Roman"/>
          <w:sz w:val="24"/>
          <w:szCs w:val="24"/>
        </w:rPr>
      </w:pPr>
      <w:r w:rsidRPr="0074328B">
        <w:rPr>
          <w:rFonts w:ascii="Times New Roman" w:hAnsi="Times New Roman"/>
          <w:sz w:val="24"/>
          <w:szCs w:val="24"/>
        </w:rPr>
        <w:t>7.1. Стороны устанавливают обязательный досудебный (претензионный) порядок разрешения споров</w:t>
      </w:r>
      <w:r>
        <w:rPr>
          <w:rFonts w:ascii="Times New Roman" w:hAnsi="Times New Roman"/>
          <w:sz w:val="24"/>
          <w:szCs w:val="24"/>
        </w:rPr>
        <w:t>,</w:t>
      </w:r>
      <w:r w:rsidRPr="0074328B">
        <w:rPr>
          <w:rFonts w:ascii="Times New Roman" w:hAnsi="Times New Roman"/>
          <w:sz w:val="24"/>
          <w:szCs w:val="24"/>
        </w:rPr>
        <w:t xml:space="preserve"> вытекающих из Договора. Претензия должна быть направлена заказным письмом с уведомлением о вручении. Ответ на претензию должен быть отправлен в течение 15 (пятнадцати) рабочих дней с момента ее получения. </w:t>
      </w:r>
    </w:p>
    <w:p w14:paraId="5A73DBF9" w14:textId="77777777" w:rsidR="00D20181" w:rsidRPr="0074328B" w:rsidRDefault="00D20181" w:rsidP="00D20181">
      <w:pPr>
        <w:pStyle w:val="a3"/>
        <w:spacing w:after="0"/>
        <w:rPr>
          <w:rFonts w:ascii="Times New Roman" w:hAnsi="Times New Roman"/>
          <w:sz w:val="24"/>
          <w:szCs w:val="24"/>
        </w:rPr>
      </w:pPr>
      <w:r w:rsidRPr="0074328B">
        <w:rPr>
          <w:rFonts w:ascii="Times New Roman" w:hAnsi="Times New Roman"/>
          <w:sz w:val="24"/>
          <w:szCs w:val="24"/>
        </w:rPr>
        <w:t xml:space="preserve">7.2. Если Сторонам не удастся разрешить споры и/или разногласия в претензионном порядке, то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передаче на рассмотрение в Арбитражный суд города Москвы. </w:t>
      </w:r>
    </w:p>
    <w:p w14:paraId="29CAD386" w14:textId="77777777" w:rsidR="00D20181" w:rsidRPr="0074328B" w:rsidRDefault="00D20181" w:rsidP="00D20181">
      <w:pPr>
        <w:jc w:val="center"/>
        <w:rPr>
          <w:b/>
          <w:sz w:val="24"/>
          <w:szCs w:val="24"/>
        </w:rPr>
      </w:pPr>
      <w:r w:rsidRPr="0074328B">
        <w:rPr>
          <w:b/>
          <w:caps/>
          <w:sz w:val="24"/>
          <w:szCs w:val="24"/>
        </w:rPr>
        <w:t>8.</w:t>
      </w:r>
      <w:r w:rsidRPr="0074328B">
        <w:rPr>
          <w:b/>
          <w:caps/>
          <w:sz w:val="24"/>
          <w:szCs w:val="24"/>
        </w:rPr>
        <w:tab/>
        <w:t xml:space="preserve">ВСТУПЛЕНИЕ ДОГОВОРА В СИЛУ, </w:t>
      </w:r>
      <w:r w:rsidRPr="0074328B">
        <w:rPr>
          <w:b/>
          <w:sz w:val="24"/>
          <w:szCs w:val="24"/>
        </w:rPr>
        <w:t>ПРОЧИЕ УСЛОВИЯ</w:t>
      </w:r>
    </w:p>
    <w:p w14:paraId="65217D04" w14:textId="72EAADE7" w:rsidR="00D20181" w:rsidRPr="0074328B" w:rsidRDefault="00D20181" w:rsidP="00D20181">
      <w:pPr>
        <w:ind w:firstLine="709"/>
        <w:jc w:val="both"/>
        <w:rPr>
          <w:sz w:val="24"/>
          <w:szCs w:val="24"/>
        </w:rPr>
      </w:pPr>
      <w:r w:rsidRPr="0074328B">
        <w:rPr>
          <w:sz w:val="24"/>
          <w:szCs w:val="24"/>
        </w:rPr>
        <w:t>8.1.</w:t>
      </w:r>
      <w:r w:rsidRPr="0074328B">
        <w:rPr>
          <w:sz w:val="24"/>
          <w:szCs w:val="24"/>
        </w:rPr>
        <w:tab/>
        <w:t>Договор вступает в силу с</w:t>
      </w:r>
      <w:r>
        <w:rPr>
          <w:sz w:val="24"/>
          <w:szCs w:val="24"/>
        </w:rPr>
        <w:t xml:space="preserve"> 01.01.20</w:t>
      </w:r>
      <w:r w:rsidRPr="00CF404E">
        <w:rPr>
          <w:sz w:val="24"/>
          <w:szCs w:val="24"/>
        </w:rPr>
        <w:t>2</w:t>
      </w:r>
      <w:r>
        <w:rPr>
          <w:sz w:val="24"/>
          <w:szCs w:val="24"/>
        </w:rPr>
        <w:t xml:space="preserve">2 г. и </w:t>
      </w:r>
      <w:r w:rsidRPr="0074328B">
        <w:rPr>
          <w:sz w:val="24"/>
          <w:szCs w:val="24"/>
        </w:rPr>
        <w:t xml:space="preserve">действует по </w:t>
      </w:r>
      <w:sdt>
        <w:sdtPr>
          <w:rPr>
            <w:sz w:val="24"/>
            <w:szCs w:val="24"/>
          </w:rPr>
          <w:id w:val="933323787"/>
          <w:placeholder>
            <w:docPart w:val="F338B4E0FEEAF84CA9F975AA4F51F957"/>
          </w:placeholder>
          <w:date w:fullDate="2022-05-31T00:00:00Z">
            <w:dateFormat w:val="dd.MM.yyyy"/>
            <w:lid w:val="ru-RU"/>
            <w:storeMappedDataAs w:val="dateTime"/>
            <w:calendar w:val="gregorian"/>
          </w:date>
        </w:sdtPr>
        <w:sdtEndPr/>
        <w:sdtContent>
          <w:r>
            <w:rPr>
              <w:sz w:val="24"/>
              <w:szCs w:val="24"/>
            </w:rPr>
            <w:t>31.</w:t>
          </w:r>
          <w:r w:rsidR="006A687B">
            <w:rPr>
              <w:sz w:val="24"/>
              <w:szCs w:val="24"/>
            </w:rPr>
            <w:t>05</w:t>
          </w:r>
          <w:r>
            <w:rPr>
              <w:sz w:val="24"/>
              <w:szCs w:val="24"/>
            </w:rPr>
            <w:t>.2022</w:t>
          </w:r>
        </w:sdtContent>
      </w:sdt>
      <w:r w:rsidRPr="0074328B">
        <w:rPr>
          <w:sz w:val="24"/>
          <w:szCs w:val="24"/>
        </w:rPr>
        <w:t xml:space="preserve"> г.</w:t>
      </w:r>
    </w:p>
    <w:p w14:paraId="50C5EB47" w14:textId="77777777" w:rsidR="00D20181" w:rsidRPr="0074328B" w:rsidRDefault="00D20181" w:rsidP="00D20181">
      <w:pPr>
        <w:pStyle w:val="a3"/>
        <w:spacing w:after="0"/>
        <w:ind w:firstLine="709"/>
        <w:rPr>
          <w:rFonts w:ascii="Times New Roman" w:hAnsi="Times New Roman"/>
          <w:sz w:val="24"/>
          <w:szCs w:val="24"/>
        </w:rPr>
      </w:pPr>
      <w:r w:rsidRPr="0074328B">
        <w:rPr>
          <w:rFonts w:ascii="Times New Roman" w:hAnsi="Times New Roman"/>
          <w:sz w:val="24"/>
          <w:szCs w:val="24"/>
        </w:rPr>
        <w:t>8.</w:t>
      </w:r>
      <w:r>
        <w:rPr>
          <w:rFonts w:ascii="Times New Roman" w:hAnsi="Times New Roman"/>
          <w:sz w:val="24"/>
          <w:szCs w:val="24"/>
        </w:rPr>
        <w:t>2</w:t>
      </w:r>
      <w:r w:rsidRPr="0074328B">
        <w:rPr>
          <w:rFonts w:ascii="Times New Roman" w:hAnsi="Times New Roman"/>
          <w:sz w:val="24"/>
          <w:szCs w:val="24"/>
        </w:rPr>
        <w:t>.</w:t>
      </w:r>
      <w:r w:rsidRPr="0074328B">
        <w:rPr>
          <w:rFonts w:ascii="Times New Roman" w:hAnsi="Times New Roman"/>
          <w:sz w:val="24"/>
          <w:szCs w:val="24"/>
        </w:rPr>
        <w:tab/>
        <w:t xml:space="preserve">Настоящий Договор может быть расторгнут досрочно по соглашению Сторон, в иных случаях, определенных настоящим Договором и, кроме того, по инициативе одной из Сторон при условии обязательного предварительного уведомления другой Стороны не менее чем за 30 (тридцать) календарных дней до предполагаемой даты расторжения. </w:t>
      </w:r>
    </w:p>
    <w:p w14:paraId="53DFE10D" w14:textId="77777777" w:rsidR="00D20181" w:rsidRPr="0074328B" w:rsidRDefault="00D20181" w:rsidP="00D20181">
      <w:pPr>
        <w:pStyle w:val="a3"/>
        <w:spacing w:after="0"/>
        <w:ind w:firstLine="709"/>
        <w:rPr>
          <w:rFonts w:ascii="Times New Roman" w:hAnsi="Times New Roman"/>
          <w:sz w:val="24"/>
          <w:szCs w:val="24"/>
        </w:rPr>
      </w:pPr>
      <w:r w:rsidRPr="0074328B">
        <w:rPr>
          <w:rFonts w:ascii="Times New Roman" w:hAnsi="Times New Roman"/>
          <w:sz w:val="24"/>
          <w:szCs w:val="24"/>
        </w:rPr>
        <w:t>В случае расторжения настоящего Договора по любому основанию Оператор обязан предварительно не позднее, чем за 10 (десять) календарных дней до даты расторжения Договора известить Абонентов Сети Оператора о прекращении доставки им сигнала Телеканала Вещателя.</w:t>
      </w:r>
    </w:p>
    <w:p w14:paraId="4EC99CE5" w14:textId="77777777" w:rsidR="00D20181" w:rsidRPr="0074328B" w:rsidRDefault="00D20181" w:rsidP="00D20181">
      <w:pPr>
        <w:pStyle w:val="a3"/>
        <w:spacing w:after="0"/>
        <w:ind w:firstLine="709"/>
        <w:rPr>
          <w:rFonts w:ascii="Times New Roman" w:hAnsi="Times New Roman"/>
          <w:sz w:val="24"/>
          <w:szCs w:val="24"/>
        </w:rPr>
      </w:pPr>
      <w:r w:rsidRPr="0074328B">
        <w:rPr>
          <w:rFonts w:ascii="Times New Roman" w:hAnsi="Times New Roman"/>
          <w:sz w:val="24"/>
          <w:szCs w:val="24"/>
        </w:rPr>
        <w:t>8.</w:t>
      </w:r>
      <w:r>
        <w:rPr>
          <w:rFonts w:ascii="Times New Roman" w:hAnsi="Times New Roman"/>
          <w:sz w:val="24"/>
          <w:szCs w:val="24"/>
        </w:rPr>
        <w:t>3</w:t>
      </w:r>
      <w:r w:rsidRPr="0074328B">
        <w:rPr>
          <w:rFonts w:ascii="Times New Roman" w:hAnsi="Times New Roman"/>
          <w:sz w:val="24"/>
          <w:szCs w:val="24"/>
        </w:rPr>
        <w:t>.</w:t>
      </w:r>
      <w:r w:rsidRPr="0074328B">
        <w:rPr>
          <w:rFonts w:ascii="Times New Roman" w:hAnsi="Times New Roman"/>
          <w:sz w:val="24"/>
          <w:szCs w:val="24"/>
        </w:rPr>
        <w:tab/>
        <w:t xml:space="preserve">Любая из Сторон вправе в одностороннем порядке отказаться от исполнения настоящего Договора без возмещения каких-либо убытков другой </w:t>
      </w:r>
      <w:proofErr w:type="gramStart"/>
      <w:r w:rsidRPr="0074328B">
        <w:rPr>
          <w:rFonts w:ascii="Times New Roman" w:hAnsi="Times New Roman"/>
          <w:sz w:val="24"/>
          <w:szCs w:val="24"/>
        </w:rPr>
        <w:t>Стороне, в случае, если</w:t>
      </w:r>
      <w:proofErr w:type="gramEnd"/>
      <w:r w:rsidRPr="0074328B">
        <w:rPr>
          <w:rFonts w:ascii="Times New Roman" w:hAnsi="Times New Roman"/>
          <w:sz w:val="24"/>
          <w:szCs w:val="24"/>
        </w:rPr>
        <w:t xml:space="preserve"> по любым основаниям будет прекращено действие лицензий/разрешений Оператора, необходимых </w:t>
      </w:r>
      <w:r w:rsidRPr="0074328B">
        <w:rPr>
          <w:rFonts w:ascii="Times New Roman" w:hAnsi="Times New Roman"/>
          <w:sz w:val="24"/>
          <w:szCs w:val="24"/>
        </w:rPr>
        <w:lastRenderedPageBreak/>
        <w:t>для эксплуатации Сети Оператора либо по любым основаниям будет прекращено действие лицензий/разрешений/свидетельств Вещателя, необходимых для распространения Телеканала на Территории.</w:t>
      </w:r>
    </w:p>
    <w:p w14:paraId="2794C99F" w14:textId="77777777" w:rsidR="00D20181" w:rsidRPr="0074328B" w:rsidRDefault="00D20181" w:rsidP="00D20181">
      <w:pPr>
        <w:pStyle w:val="a3"/>
        <w:spacing w:after="0"/>
        <w:ind w:firstLine="709"/>
        <w:rPr>
          <w:rFonts w:ascii="Times New Roman" w:hAnsi="Times New Roman"/>
          <w:sz w:val="24"/>
          <w:szCs w:val="24"/>
        </w:rPr>
      </w:pPr>
      <w:r w:rsidRPr="0074328B">
        <w:rPr>
          <w:rFonts w:ascii="Times New Roman" w:hAnsi="Times New Roman"/>
          <w:sz w:val="24"/>
          <w:szCs w:val="24"/>
        </w:rPr>
        <w:t>8.</w:t>
      </w:r>
      <w:r>
        <w:rPr>
          <w:rFonts w:ascii="Times New Roman" w:hAnsi="Times New Roman"/>
          <w:sz w:val="24"/>
          <w:szCs w:val="24"/>
        </w:rPr>
        <w:t>4</w:t>
      </w:r>
      <w:r w:rsidRPr="0074328B">
        <w:rPr>
          <w:rFonts w:ascii="Times New Roman" w:hAnsi="Times New Roman"/>
          <w:sz w:val="24"/>
          <w:szCs w:val="24"/>
        </w:rPr>
        <w:t>. Докум</w:t>
      </w:r>
      <w:r>
        <w:rPr>
          <w:rFonts w:ascii="Times New Roman" w:hAnsi="Times New Roman"/>
          <w:sz w:val="24"/>
          <w:szCs w:val="24"/>
        </w:rPr>
        <w:t xml:space="preserve">енты, предусмотренные настоящим </w:t>
      </w:r>
      <w:r w:rsidRPr="0074328B">
        <w:rPr>
          <w:rFonts w:ascii="Times New Roman" w:hAnsi="Times New Roman"/>
          <w:sz w:val="24"/>
          <w:szCs w:val="24"/>
        </w:rPr>
        <w:t>Договором, будут считаться направленными надлежащим образом, если они направлены заказным письмом с уведомлением о вручении или доставлены курьером по адресам, указанным в Договоре, а также по телеграфу и факсу, при условии документального подтверждения факта и даты получения сообщения другой Стороной и последующей отправки оригинала документа заказным письмом с уведомлением о вручении или курьером. При этом Вещателю документы должны отправляться по почтовому адресу, указанному в Договоре, а надлежащей доставкой курьером считается их передача в канцелярию Вещателя с проставлением соответствующего штампа входящего документа.</w:t>
      </w:r>
    </w:p>
    <w:p w14:paraId="120796BB" w14:textId="77777777" w:rsidR="00D20181" w:rsidRPr="0074328B" w:rsidRDefault="00D20181" w:rsidP="00D20181">
      <w:pPr>
        <w:ind w:firstLine="709"/>
        <w:jc w:val="both"/>
        <w:rPr>
          <w:sz w:val="24"/>
          <w:szCs w:val="24"/>
        </w:rPr>
      </w:pPr>
      <w:r w:rsidRPr="0074328B">
        <w:rPr>
          <w:sz w:val="24"/>
          <w:szCs w:val="24"/>
        </w:rPr>
        <w:t>8.</w:t>
      </w:r>
      <w:r>
        <w:rPr>
          <w:sz w:val="24"/>
          <w:szCs w:val="24"/>
        </w:rPr>
        <w:t>5</w:t>
      </w:r>
      <w:r w:rsidRPr="0074328B">
        <w:rPr>
          <w:sz w:val="24"/>
          <w:szCs w:val="24"/>
        </w:rPr>
        <w:t>.</w:t>
      </w:r>
      <w:r w:rsidRPr="0074328B">
        <w:rPr>
          <w:sz w:val="24"/>
          <w:szCs w:val="24"/>
        </w:rPr>
        <w:tab/>
        <w:t>Стороны гарантируют соблюдение конфиденциальности перед третьими лицами в отношении любых условий взаимного сотрудничества в рамках настоящего Договора.</w:t>
      </w:r>
    </w:p>
    <w:p w14:paraId="482E3FBA" w14:textId="77777777" w:rsidR="00D20181" w:rsidRPr="0074328B" w:rsidRDefault="00D20181" w:rsidP="00D20181">
      <w:pPr>
        <w:ind w:firstLine="709"/>
        <w:jc w:val="both"/>
        <w:rPr>
          <w:sz w:val="24"/>
          <w:szCs w:val="24"/>
        </w:rPr>
      </w:pPr>
      <w:r w:rsidRPr="0074328B">
        <w:rPr>
          <w:sz w:val="24"/>
          <w:szCs w:val="24"/>
        </w:rPr>
        <w:t>8.</w:t>
      </w:r>
      <w:r>
        <w:rPr>
          <w:sz w:val="24"/>
          <w:szCs w:val="24"/>
        </w:rPr>
        <w:t>6</w:t>
      </w:r>
      <w:r w:rsidRPr="0074328B">
        <w:rPr>
          <w:sz w:val="24"/>
          <w:szCs w:val="24"/>
        </w:rPr>
        <w:t>.</w:t>
      </w:r>
      <w:r w:rsidRPr="0074328B">
        <w:rPr>
          <w:sz w:val="24"/>
          <w:szCs w:val="24"/>
        </w:rPr>
        <w:tab/>
        <w:t>Настоящий Договор составлен в двух экземплярах, имеющих одинаковую юридическую силу, по одному для каждой из Сторон.</w:t>
      </w:r>
    </w:p>
    <w:p w14:paraId="314F9A76" w14:textId="77777777" w:rsidR="00D20181" w:rsidRPr="0074328B" w:rsidRDefault="00D20181" w:rsidP="00D20181">
      <w:pPr>
        <w:pStyle w:val="21"/>
        <w:ind w:firstLine="709"/>
        <w:rPr>
          <w:sz w:val="24"/>
        </w:rPr>
      </w:pPr>
      <w:r w:rsidRPr="0074328B">
        <w:rPr>
          <w:sz w:val="24"/>
        </w:rPr>
        <w:t>8.</w:t>
      </w:r>
      <w:r>
        <w:rPr>
          <w:sz w:val="24"/>
        </w:rPr>
        <w:t>7</w:t>
      </w:r>
      <w:r w:rsidRPr="0074328B">
        <w:rPr>
          <w:sz w:val="24"/>
        </w:rPr>
        <w:t>. Представителями Сторон, ответственными за сопровождение настоящего Договора, являются:</w:t>
      </w:r>
    </w:p>
    <w:p w14:paraId="55E57D2E" w14:textId="77777777" w:rsidR="00D20181" w:rsidRPr="0074328B" w:rsidRDefault="00D20181" w:rsidP="00D20181">
      <w:pPr>
        <w:ind w:firstLine="284"/>
        <w:jc w:val="both"/>
        <w:rPr>
          <w:sz w:val="24"/>
          <w:szCs w:val="24"/>
        </w:rPr>
      </w:pPr>
      <w:r w:rsidRPr="0074328B">
        <w:rPr>
          <w:sz w:val="24"/>
          <w:szCs w:val="24"/>
        </w:rPr>
        <w:t xml:space="preserve">от Оператора: </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8"/>
        <w:gridCol w:w="4962"/>
      </w:tblGrid>
      <w:tr w:rsidR="00D20181" w:rsidRPr="00D20181" w14:paraId="4AEB42E9" w14:textId="77777777" w:rsidTr="00116B64">
        <w:trPr>
          <w:cantSplit/>
          <w:trHeight w:val="630"/>
        </w:trPr>
        <w:tc>
          <w:tcPr>
            <w:tcW w:w="4488" w:type="dxa"/>
            <w:tcBorders>
              <w:top w:val="dotted" w:sz="4" w:space="0" w:color="auto"/>
              <w:left w:val="dotted" w:sz="4" w:space="0" w:color="auto"/>
              <w:bottom w:val="nil"/>
              <w:right w:val="dotted" w:sz="4" w:space="0" w:color="auto"/>
            </w:tcBorders>
            <w:vAlign w:val="center"/>
          </w:tcPr>
          <w:p w14:paraId="60001F28" w14:textId="77777777" w:rsidR="00D20181" w:rsidRPr="0074328B" w:rsidRDefault="00D20181" w:rsidP="00116B64">
            <w:pPr>
              <w:jc w:val="both"/>
              <w:rPr>
                <w:sz w:val="24"/>
                <w:szCs w:val="24"/>
              </w:rPr>
            </w:pPr>
            <w:r w:rsidRPr="0074328B">
              <w:rPr>
                <w:sz w:val="24"/>
                <w:szCs w:val="24"/>
              </w:rPr>
              <w:t xml:space="preserve">Коммерческий представитель (менеджер): </w:t>
            </w:r>
          </w:p>
          <w:p w14:paraId="7FB82C60" w14:textId="77777777" w:rsidR="00D20181" w:rsidRPr="0074328B" w:rsidRDefault="00D20181" w:rsidP="00116B64">
            <w:pPr>
              <w:ind w:firstLine="411"/>
              <w:jc w:val="both"/>
              <w:rPr>
                <w:sz w:val="24"/>
                <w:szCs w:val="24"/>
              </w:rPr>
            </w:pPr>
            <w:r w:rsidRPr="0074328B">
              <w:rPr>
                <w:sz w:val="24"/>
                <w:szCs w:val="24"/>
              </w:rPr>
              <w:t xml:space="preserve"> </w:t>
            </w:r>
          </w:p>
        </w:tc>
        <w:tc>
          <w:tcPr>
            <w:tcW w:w="4962" w:type="dxa"/>
            <w:tcBorders>
              <w:top w:val="dotted" w:sz="4" w:space="0" w:color="auto"/>
              <w:left w:val="nil"/>
              <w:bottom w:val="nil"/>
              <w:right w:val="dotted" w:sz="4" w:space="0" w:color="auto"/>
            </w:tcBorders>
            <w:vAlign w:val="center"/>
          </w:tcPr>
          <w:p w14:paraId="578B5FD3" w14:textId="495D5791" w:rsidR="00D20181" w:rsidRPr="00D86AAA" w:rsidRDefault="00D20181" w:rsidP="00D20181">
            <w:pPr>
              <w:jc w:val="both"/>
              <w:rPr>
                <w:sz w:val="24"/>
                <w:szCs w:val="24"/>
                <w:lang w:val="en-US"/>
              </w:rPr>
            </w:pPr>
          </w:p>
          <w:p w14:paraId="1A22FA5B" w14:textId="6C047E0F" w:rsidR="00D20181" w:rsidRPr="00D86AAA" w:rsidRDefault="00D20181" w:rsidP="00116B64">
            <w:pPr>
              <w:jc w:val="both"/>
              <w:rPr>
                <w:sz w:val="24"/>
                <w:szCs w:val="24"/>
                <w:lang w:val="en-US"/>
              </w:rPr>
            </w:pPr>
          </w:p>
        </w:tc>
      </w:tr>
      <w:tr w:rsidR="00D20181" w:rsidRPr="0025269E" w14:paraId="4D8F16E7" w14:textId="77777777" w:rsidTr="00116B64">
        <w:trPr>
          <w:cantSplit/>
          <w:trHeight w:val="630"/>
        </w:trPr>
        <w:tc>
          <w:tcPr>
            <w:tcW w:w="4488" w:type="dxa"/>
            <w:tcBorders>
              <w:top w:val="dotted" w:sz="4" w:space="0" w:color="auto"/>
              <w:left w:val="dotted" w:sz="4" w:space="0" w:color="auto"/>
              <w:bottom w:val="nil"/>
              <w:right w:val="dotted" w:sz="4" w:space="0" w:color="auto"/>
            </w:tcBorders>
            <w:vAlign w:val="center"/>
          </w:tcPr>
          <w:p w14:paraId="3E72B3EB" w14:textId="77777777" w:rsidR="00D20181" w:rsidRPr="0074328B" w:rsidRDefault="00D20181" w:rsidP="00116B64">
            <w:pPr>
              <w:jc w:val="both"/>
              <w:rPr>
                <w:sz w:val="24"/>
                <w:szCs w:val="24"/>
              </w:rPr>
            </w:pPr>
            <w:r w:rsidRPr="0074328B">
              <w:rPr>
                <w:sz w:val="24"/>
                <w:szCs w:val="24"/>
              </w:rPr>
              <w:t>Служба технической поддержки:</w:t>
            </w:r>
          </w:p>
          <w:p w14:paraId="516D1EF4" w14:textId="77777777" w:rsidR="00D20181" w:rsidRPr="0074328B" w:rsidRDefault="00D20181" w:rsidP="00116B64">
            <w:pPr>
              <w:ind w:firstLine="426"/>
              <w:jc w:val="both"/>
              <w:rPr>
                <w:sz w:val="24"/>
                <w:szCs w:val="24"/>
              </w:rPr>
            </w:pPr>
            <w:r w:rsidRPr="0074328B">
              <w:rPr>
                <w:sz w:val="24"/>
                <w:szCs w:val="24"/>
              </w:rPr>
              <w:t xml:space="preserve"> </w:t>
            </w:r>
          </w:p>
        </w:tc>
        <w:tc>
          <w:tcPr>
            <w:tcW w:w="4962" w:type="dxa"/>
            <w:tcBorders>
              <w:top w:val="dotted" w:sz="4" w:space="0" w:color="auto"/>
              <w:left w:val="nil"/>
              <w:bottom w:val="dotted" w:sz="4" w:space="0" w:color="auto"/>
              <w:right w:val="dotted" w:sz="4" w:space="0" w:color="auto"/>
            </w:tcBorders>
            <w:vAlign w:val="center"/>
          </w:tcPr>
          <w:p w14:paraId="3267A76F" w14:textId="34C65EF9" w:rsidR="00D20181" w:rsidRPr="00D86AAA" w:rsidRDefault="00D20181" w:rsidP="00116B64">
            <w:pPr>
              <w:rPr>
                <w:sz w:val="24"/>
                <w:szCs w:val="24"/>
              </w:rPr>
            </w:pPr>
          </w:p>
        </w:tc>
      </w:tr>
      <w:tr w:rsidR="00D20181" w:rsidRPr="00D20181" w14:paraId="792183B8" w14:textId="77777777" w:rsidTr="00116B64">
        <w:trPr>
          <w:cantSplit/>
          <w:trHeight w:val="630"/>
        </w:trPr>
        <w:tc>
          <w:tcPr>
            <w:tcW w:w="4488" w:type="dxa"/>
            <w:tcBorders>
              <w:top w:val="dotted" w:sz="4" w:space="0" w:color="auto"/>
              <w:left w:val="dotted" w:sz="4" w:space="0" w:color="auto"/>
              <w:bottom w:val="dotted" w:sz="4" w:space="0" w:color="auto"/>
              <w:right w:val="dotted" w:sz="4" w:space="0" w:color="auto"/>
            </w:tcBorders>
            <w:vAlign w:val="center"/>
          </w:tcPr>
          <w:p w14:paraId="056E83FF" w14:textId="77777777" w:rsidR="00D20181" w:rsidRPr="0074328B" w:rsidRDefault="00D20181" w:rsidP="00116B64">
            <w:pPr>
              <w:jc w:val="both"/>
              <w:rPr>
                <w:sz w:val="24"/>
                <w:szCs w:val="24"/>
              </w:rPr>
            </w:pPr>
            <w:r w:rsidRPr="0074328B">
              <w:rPr>
                <w:sz w:val="24"/>
                <w:szCs w:val="24"/>
              </w:rPr>
              <w:t>Представитель по выставлению и оплате счетов:</w:t>
            </w:r>
          </w:p>
          <w:p w14:paraId="7BCA8C93" w14:textId="77777777" w:rsidR="00D20181" w:rsidRPr="0074328B" w:rsidRDefault="00D20181" w:rsidP="00116B64">
            <w:pPr>
              <w:ind w:firstLine="426"/>
              <w:jc w:val="both"/>
              <w:rPr>
                <w:sz w:val="24"/>
                <w:szCs w:val="24"/>
              </w:rPr>
            </w:pPr>
            <w:r w:rsidRPr="0074328B">
              <w:rPr>
                <w:sz w:val="24"/>
                <w:szCs w:val="24"/>
              </w:rPr>
              <w:t xml:space="preserve"> </w:t>
            </w:r>
          </w:p>
        </w:tc>
        <w:tc>
          <w:tcPr>
            <w:tcW w:w="4962" w:type="dxa"/>
            <w:tcBorders>
              <w:top w:val="dotted" w:sz="4" w:space="0" w:color="auto"/>
              <w:left w:val="nil"/>
              <w:bottom w:val="dotted" w:sz="4" w:space="0" w:color="auto"/>
              <w:right w:val="dotted" w:sz="4" w:space="0" w:color="auto"/>
            </w:tcBorders>
            <w:vAlign w:val="center"/>
          </w:tcPr>
          <w:p w14:paraId="35863810" w14:textId="489287D0" w:rsidR="00D20181" w:rsidRPr="006A687B" w:rsidRDefault="00D20181" w:rsidP="00116B64">
            <w:pPr>
              <w:rPr>
                <w:sz w:val="24"/>
                <w:szCs w:val="24"/>
              </w:rPr>
            </w:pPr>
          </w:p>
        </w:tc>
      </w:tr>
    </w:tbl>
    <w:p w14:paraId="15C715BE" w14:textId="77777777" w:rsidR="00D20181" w:rsidRPr="0074328B" w:rsidRDefault="00D20181" w:rsidP="00D20181">
      <w:pPr>
        <w:ind w:firstLine="284"/>
        <w:jc w:val="both"/>
        <w:rPr>
          <w:sz w:val="24"/>
          <w:szCs w:val="24"/>
        </w:rPr>
      </w:pPr>
      <w:r w:rsidRPr="0074328B">
        <w:rPr>
          <w:sz w:val="24"/>
          <w:szCs w:val="24"/>
        </w:rPr>
        <w:t>От Вещателя:</w:t>
      </w:r>
    </w:p>
    <w:tbl>
      <w:tblPr>
        <w:tblW w:w="9445"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8"/>
        <w:gridCol w:w="4678"/>
        <w:gridCol w:w="279"/>
      </w:tblGrid>
      <w:tr w:rsidR="00D20181" w:rsidRPr="006A687B" w14:paraId="15AB261A" w14:textId="77777777" w:rsidTr="00116B64">
        <w:trPr>
          <w:cantSplit/>
          <w:trHeight w:val="617"/>
        </w:trPr>
        <w:tc>
          <w:tcPr>
            <w:tcW w:w="4488" w:type="dxa"/>
            <w:tcBorders>
              <w:top w:val="dotted" w:sz="4" w:space="0" w:color="auto"/>
              <w:left w:val="dotted" w:sz="4" w:space="0" w:color="auto"/>
              <w:bottom w:val="nil"/>
              <w:right w:val="dotted" w:sz="4" w:space="0" w:color="auto"/>
            </w:tcBorders>
            <w:vAlign w:val="center"/>
          </w:tcPr>
          <w:p w14:paraId="1199E315" w14:textId="77777777" w:rsidR="00D20181" w:rsidRPr="0074328B" w:rsidRDefault="00D20181" w:rsidP="00116B64">
            <w:pPr>
              <w:jc w:val="both"/>
              <w:rPr>
                <w:sz w:val="24"/>
                <w:szCs w:val="24"/>
              </w:rPr>
            </w:pPr>
            <w:r w:rsidRPr="0074328B">
              <w:rPr>
                <w:sz w:val="24"/>
                <w:szCs w:val="24"/>
              </w:rPr>
              <w:t xml:space="preserve">По организационным вопросам: </w:t>
            </w:r>
          </w:p>
          <w:p w14:paraId="57A953ED" w14:textId="77777777" w:rsidR="00D20181" w:rsidRPr="0074328B" w:rsidRDefault="00D20181" w:rsidP="00116B64">
            <w:pPr>
              <w:ind w:firstLine="411"/>
              <w:jc w:val="both"/>
              <w:rPr>
                <w:sz w:val="24"/>
                <w:szCs w:val="24"/>
              </w:rPr>
            </w:pPr>
            <w:r w:rsidRPr="0074328B">
              <w:rPr>
                <w:sz w:val="24"/>
                <w:szCs w:val="24"/>
              </w:rPr>
              <w:t xml:space="preserve"> </w:t>
            </w:r>
          </w:p>
        </w:tc>
        <w:tc>
          <w:tcPr>
            <w:tcW w:w="4678" w:type="dxa"/>
            <w:tcBorders>
              <w:top w:val="dotted" w:sz="4" w:space="0" w:color="auto"/>
              <w:left w:val="nil"/>
              <w:bottom w:val="nil"/>
              <w:right w:val="nil"/>
            </w:tcBorders>
            <w:vAlign w:val="center"/>
          </w:tcPr>
          <w:p w14:paraId="160586E3" w14:textId="77777777" w:rsidR="00D20181" w:rsidRDefault="00D20181" w:rsidP="00116B64">
            <w:pPr>
              <w:jc w:val="both"/>
              <w:rPr>
                <w:sz w:val="24"/>
                <w:szCs w:val="24"/>
              </w:rPr>
            </w:pPr>
            <w:r w:rsidRPr="0074328B">
              <w:rPr>
                <w:sz w:val="24"/>
                <w:szCs w:val="24"/>
              </w:rPr>
              <w:t xml:space="preserve">ФИО: </w:t>
            </w:r>
            <w:r w:rsidRPr="000B5C6E">
              <w:rPr>
                <w:sz w:val="24"/>
                <w:szCs w:val="24"/>
              </w:rPr>
              <w:t>Бирюков Артем Александрович</w:t>
            </w:r>
          </w:p>
          <w:p w14:paraId="6D14797F" w14:textId="77777777" w:rsidR="00D20181" w:rsidRPr="0074328B" w:rsidRDefault="00D20181" w:rsidP="00116B64">
            <w:pPr>
              <w:jc w:val="both"/>
              <w:rPr>
                <w:sz w:val="24"/>
                <w:szCs w:val="24"/>
              </w:rPr>
            </w:pPr>
            <w:r w:rsidRPr="0074328B">
              <w:rPr>
                <w:sz w:val="24"/>
                <w:szCs w:val="24"/>
              </w:rPr>
              <w:t xml:space="preserve">Телефон: </w:t>
            </w:r>
            <w:sdt>
              <w:sdtPr>
                <w:rPr>
                  <w:sz w:val="24"/>
                  <w:szCs w:val="24"/>
                </w:rPr>
                <w:id w:val="122825112"/>
                <w:placeholder>
                  <w:docPart w:val="A5233941A473AF4D9B2F3BBD4CB4BDC8"/>
                </w:placeholder>
              </w:sdtPr>
              <w:sdtEndPr/>
              <w:sdtContent>
                <w:r w:rsidRPr="000B5C6E">
                  <w:rPr>
                    <w:color w:val="244061" w:themeColor="accent1" w:themeShade="80"/>
                    <w:sz w:val="24"/>
                    <w:szCs w:val="24"/>
                  </w:rPr>
                  <w:t>+7-925-905-94-98</w:t>
                </w:r>
              </w:sdtContent>
            </w:sdt>
          </w:p>
          <w:p w14:paraId="4585DE78" w14:textId="77777777" w:rsidR="00D20181" w:rsidRPr="0030546E" w:rsidRDefault="00D20181" w:rsidP="00116B64">
            <w:pPr>
              <w:jc w:val="both"/>
              <w:rPr>
                <w:sz w:val="24"/>
                <w:szCs w:val="24"/>
                <w:lang w:val="en-US"/>
              </w:rPr>
            </w:pPr>
            <w:r w:rsidRPr="0030546E">
              <w:rPr>
                <w:sz w:val="24"/>
                <w:szCs w:val="24"/>
                <w:lang w:val="en-US"/>
              </w:rPr>
              <w:t>E-mail:</w:t>
            </w:r>
            <w:r w:rsidRPr="00B25788">
              <w:rPr>
                <w:sz w:val="24"/>
                <w:szCs w:val="24"/>
                <w:lang w:val="en-US"/>
              </w:rPr>
              <w:t xml:space="preserve"> </w:t>
            </w:r>
            <w:sdt>
              <w:sdtPr>
                <w:rPr>
                  <w:sz w:val="24"/>
                  <w:szCs w:val="24"/>
                </w:rPr>
                <w:id w:val="-132797868"/>
                <w:placeholder>
                  <w:docPart w:val="7B77C75A5853954C9D85EBBF3460739B"/>
                </w:placeholder>
              </w:sdtPr>
              <w:sdtEndPr/>
              <w:sdtContent>
                <w:hyperlink r:id="rId9" w:history="1">
                  <w:r w:rsidRPr="00B25788">
                    <w:rPr>
                      <w:rStyle w:val="af5"/>
                      <w:sz w:val="24"/>
                      <w:szCs w:val="24"/>
                      <w:lang w:val="en-US"/>
                    </w:rPr>
                    <w:t>a.birykow@belros.tv</w:t>
                  </w:r>
                </w:hyperlink>
              </w:sdtContent>
            </w:sdt>
          </w:p>
        </w:tc>
        <w:tc>
          <w:tcPr>
            <w:tcW w:w="279" w:type="dxa"/>
            <w:tcBorders>
              <w:top w:val="dotted" w:sz="4" w:space="0" w:color="auto"/>
              <w:left w:val="nil"/>
              <w:bottom w:val="nil"/>
              <w:right w:val="dotted" w:sz="4" w:space="0" w:color="auto"/>
            </w:tcBorders>
            <w:vAlign w:val="center"/>
          </w:tcPr>
          <w:p w14:paraId="3BB479A3" w14:textId="77777777" w:rsidR="00D20181" w:rsidRPr="0030546E" w:rsidRDefault="00D20181" w:rsidP="00116B64">
            <w:pPr>
              <w:jc w:val="both"/>
              <w:rPr>
                <w:sz w:val="24"/>
                <w:szCs w:val="24"/>
                <w:lang w:val="en-US"/>
              </w:rPr>
            </w:pPr>
          </w:p>
        </w:tc>
      </w:tr>
      <w:tr w:rsidR="00D20181" w:rsidRPr="0074328B" w14:paraId="549661F4" w14:textId="77777777" w:rsidTr="00116B64">
        <w:trPr>
          <w:cantSplit/>
          <w:trHeight w:val="617"/>
        </w:trPr>
        <w:tc>
          <w:tcPr>
            <w:tcW w:w="4488" w:type="dxa"/>
            <w:tcBorders>
              <w:top w:val="dotted" w:sz="4" w:space="0" w:color="auto"/>
              <w:left w:val="dotted" w:sz="4" w:space="0" w:color="auto"/>
              <w:bottom w:val="nil"/>
              <w:right w:val="dotted" w:sz="4" w:space="0" w:color="auto"/>
            </w:tcBorders>
            <w:vAlign w:val="center"/>
          </w:tcPr>
          <w:p w14:paraId="61E17CA6" w14:textId="77777777" w:rsidR="00D20181" w:rsidRPr="0074328B" w:rsidRDefault="00D20181" w:rsidP="00116B64">
            <w:pPr>
              <w:jc w:val="both"/>
              <w:rPr>
                <w:sz w:val="24"/>
                <w:szCs w:val="24"/>
              </w:rPr>
            </w:pPr>
            <w:r w:rsidRPr="0074328B">
              <w:rPr>
                <w:sz w:val="24"/>
                <w:szCs w:val="24"/>
              </w:rPr>
              <w:t>По финансовым вопросам:</w:t>
            </w:r>
          </w:p>
          <w:p w14:paraId="2277D7E7" w14:textId="77777777" w:rsidR="00D20181" w:rsidRPr="0074328B" w:rsidRDefault="00D20181" w:rsidP="00116B64">
            <w:pPr>
              <w:ind w:firstLine="426"/>
              <w:jc w:val="both"/>
              <w:rPr>
                <w:sz w:val="24"/>
                <w:szCs w:val="24"/>
              </w:rPr>
            </w:pPr>
            <w:r w:rsidRPr="0074328B">
              <w:rPr>
                <w:sz w:val="24"/>
                <w:szCs w:val="24"/>
              </w:rPr>
              <w:t xml:space="preserve"> </w:t>
            </w:r>
          </w:p>
        </w:tc>
        <w:tc>
          <w:tcPr>
            <w:tcW w:w="4678" w:type="dxa"/>
            <w:tcBorders>
              <w:top w:val="dotted" w:sz="4" w:space="0" w:color="auto"/>
              <w:left w:val="nil"/>
              <w:bottom w:val="nil"/>
              <w:right w:val="nil"/>
            </w:tcBorders>
            <w:vAlign w:val="center"/>
          </w:tcPr>
          <w:p w14:paraId="6AA28C76" w14:textId="77777777" w:rsidR="00D20181" w:rsidRPr="000B5C6E" w:rsidRDefault="00D20181" w:rsidP="00116B64">
            <w:pPr>
              <w:jc w:val="both"/>
              <w:rPr>
                <w:sz w:val="24"/>
                <w:szCs w:val="24"/>
              </w:rPr>
            </w:pPr>
            <w:r w:rsidRPr="0074328B">
              <w:rPr>
                <w:sz w:val="24"/>
                <w:szCs w:val="24"/>
              </w:rPr>
              <w:t>ФИО:</w:t>
            </w:r>
            <w:r w:rsidRPr="000B5C6E">
              <w:rPr>
                <w:sz w:val="24"/>
                <w:szCs w:val="24"/>
              </w:rPr>
              <w:t xml:space="preserve"> </w:t>
            </w:r>
            <w:sdt>
              <w:sdtPr>
                <w:rPr>
                  <w:sz w:val="24"/>
                  <w:szCs w:val="24"/>
                </w:rPr>
                <w:id w:val="-1259129624"/>
                <w:placeholder>
                  <w:docPart w:val="CBD30619E4A6F84E8F89B051B3BBA301"/>
                </w:placeholder>
              </w:sdtPr>
              <w:sdtEndPr/>
              <w:sdtContent>
                <w:r w:rsidRPr="000B5C6E">
                  <w:rPr>
                    <w:sz w:val="24"/>
                    <w:szCs w:val="24"/>
                  </w:rPr>
                  <w:t>Игошина Ирина Вячеславовна</w:t>
                </w:r>
              </w:sdtContent>
            </w:sdt>
          </w:p>
          <w:p w14:paraId="78F37902" w14:textId="77777777" w:rsidR="00D20181" w:rsidRPr="000B5C6E" w:rsidRDefault="00D20181" w:rsidP="00116B64">
            <w:pPr>
              <w:jc w:val="both"/>
              <w:rPr>
                <w:sz w:val="24"/>
                <w:szCs w:val="24"/>
              </w:rPr>
            </w:pPr>
            <w:r w:rsidRPr="000B5C6E">
              <w:rPr>
                <w:sz w:val="24"/>
                <w:szCs w:val="24"/>
              </w:rPr>
              <w:t xml:space="preserve">Телефон: </w:t>
            </w:r>
            <w:sdt>
              <w:sdtPr>
                <w:rPr>
                  <w:sz w:val="24"/>
                  <w:szCs w:val="24"/>
                </w:rPr>
                <w:id w:val="-16777665"/>
                <w:placeholder>
                  <w:docPart w:val="68394922405FFD4FAEDB1B9796BD97CF"/>
                </w:placeholder>
              </w:sdtPr>
              <w:sdtEndPr/>
              <w:sdtContent>
                <w:r w:rsidRPr="000B5C6E">
                  <w:rPr>
                    <w:sz w:val="24"/>
                    <w:szCs w:val="24"/>
                  </w:rPr>
                  <w:t>+7-915-427-42-06</w:t>
                </w:r>
              </w:sdtContent>
            </w:sdt>
          </w:p>
          <w:p w14:paraId="2F764261" w14:textId="77777777" w:rsidR="00D20181" w:rsidRPr="0074328B" w:rsidRDefault="00D20181" w:rsidP="00116B64">
            <w:pPr>
              <w:jc w:val="both"/>
              <w:rPr>
                <w:sz w:val="24"/>
                <w:szCs w:val="24"/>
              </w:rPr>
            </w:pPr>
            <w:r w:rsidRPr="000B5C6E">
              <w:rPr>
                <w:sz w:val="24"/>
                <w:szCs w:val="24"/>
              </w:rPr>
              <w:t>E-</w:t>
            </w:r>
            <w:proofErr w:type="spellStart"/>
            <w:r w:rsidRPr="000B5C6E">
              <w:rPr>
                <w:sz w:val="24"/>
                <w:szCs w:val="24"/>
              </w:rPr>
              <w:t>mail</w:t>
            </w:r>
            <w:proofErr w:type="spellEnd"/>
            <w:r w:rsidRPr="000B5C6E">
              <w:rPr>
                <w:sz w:val="24"/>
                <w:szCs w:val="24"/>
              </w:rPr>
              <w:t xml:space="preserve">: </w:t>
            </w:r>
            <w:sdt>
              <w:sdtPr>
                <w:rPr>
                  <w:sz w:val="24"/>
                  <w:szCs w:val="24"/>
                </w:rPr>
                <w:id w:val="320479268"/>
                <w:placeholder>
                  <w:docPart w:val="6BADA8EA9687CB43901E77C322DE5E60"/>
                </w:placeholder>
              </w:sdtPr>
              <w:sdtEndPr/>
              <w:sdtContent>
                <w:hyperlink r:id="rId10" w:history="1">
                  <w:r w:rsidRPr="000B5C6E">
                    <w:rPr>
                      <w:sz w:val="24"/>
                      <w:szCs w:val="24"/>
                      <w:u w:val="single"/>
                    </w:rPr>
                    <w:t>9154274206@mail.ru</w:t>
                  </w:r>
                </w:hyperlink>
              </w:sdtContent>
            </w:sdt>
          </w:p>
        </w:tc>
        <w:tc>
          <w:tcPr>
            <w:tcW w:w="279" w:type="dxa"/>
            <w:tcBorders>
              <w:top w:val="dotted" w:sz="4" w:space="0" w:color="auto"/>
              <w:left w:val="nil"/>
              <w:bottom w:val="nil"/>
              <w:right w:val="dotted" w:sz="4" w:space="0" w:color="auto"/>
            </w:tcBorders>
            <w:vAlign w:val="center"/>
          </w:tcPr>
          <w:p w14:paraId="66DD586E" w14:textId="77777777" w:rsidR="00D20181" w:rsidRPr="0074328B" w:rsidRDefault="00D20181" w:rsidP="00116B64">
            <w:pPr>
              <w:jc w:val="both"/>
              <w:rPr>
                <w:sz w:val="24"/>
                <w:szCs w:val="24"/>
              </w:rPr>
            </w:pPr>
          </w:p>
        </w:tc>
      </w:tr>
    </w:tbl>
    <w:p w14:paraId="2838C05C" w14:textId="77777777" w:rsidR="00D20181" w:rsidRDefault="00D20181" w:rsidP="00D20181">
      <w:pPr>
        <w:pStyle w:val="21"/>
        <w:ind w:firstLine="709"/>
        <w:rPr>
          <w:sz w:val="24"/>
        </w:rPr>
      </w:pPr>
    </w:p>
    <w:p w14:paraId="2438406C" w14:textId="77777777" w:rsidR="00D20181" w:rsidRPr="0097734D" w:rsidRDefault="00D20181" w:rsidP="00D20181">
      <w:pPr>
        <w:pStyle w:val="21"/>
        <w:ind w:firstLine="709"/>
        <w:rPr>
          <w:sz w:val="24"/>
        </w:rPr>
      </w:pPr>
      <w:r w:rsidRPr="0074328B">
        <w:rPr>
          <w:sz w:val="24"/>
        </w:rPr>
        <w:t>Любая из Сторон в случае изменения представителей, ответственных за сопровождение Договора, уведомляет об этом другую Сторону.</w:t>
      </w:r>
    </w:p>
    <w:p w14:paraId="1D0C2F27" w14:textId="77777777" w:rsidR="00D20181" w:rsidRPr="0074328B" w:rsidRDefault="00D20181" w:rsidP="00D20181">
      <w:pPr>
        <w:jc w:val="center"/>
        <w:rPr>
          <w:b/>
          <w:caps/>
          <w:sz w:val="24"/>
          <w:szCs w:val="24"/>
        </w:rPr>
      </w:pPr>
      <w:r w:rsidRPr="0074328B">
        <w:rPr>
          <w:b/>
          <w:caps/>
          <w:sz w:val="24"/>
          <w:szCs w:val="24"/>
        </w:rPr>
        <w:t xml:space="preserve">9. Приложения                                                                                                                                         </w:t>
      </w:r>
    </w:p>
    <w:p w14:paraId="77799C51" w14:textId="77777777" w:rsidR="00D20181" w:rsidRPr="0074328B" w:rsidRDefault="00D20181" w:rsidP="00D20181">
      <w:pPr>
        <w:jc w:val="both"/>
        <w:rPr>
          <w:sz w:val="24"/>
          <w:szCs w:val="24"/>
          <w:lang w:eastAsia="en-US"/>
        </w:rPr>
      </w:pPr>
      <w:r w:rsidRPr="0074328B">
        <w:rPr>
          <w:sz w:val="24"/>
          <w:szCs w:val="24"/>
          <w:lang w:eastAsia="en-US"/>
        </w:rPr>
        <w:t>Приложение № 1. Технологические параметры сигнала Телеканала и Точка присоединения.</w:t>
      </w:r>
    </w:p>
    <w:p w14:paraId="0F6ED5A0" w14:textId="5E159ECC" w:rsidR="00D20181" w:rsidRPr="0074328B" w:rsidRDefault="00D20181" w:rsidP="00D20181">
      <w:pPr>
        <w:jc w:val="both"/>
        <w:rPr>
          <w:sz w:val="24"/>
          <w:szCs w:val="24"/>
        </w:rPr>
      </w:pPr>
      <w:r w:rsidRPr="0074328B">
        <w:rPr>
          <w:sz w:val="24"/>
          <w:szCs w:val="24"/>
          <w:lang w:eastAsia="en-US"/>
        </w:rPr>
        <w:t xml:space="preserve">Приложение № 2. Регламент взаимодействия Оператора и Вещателя </w:t>
      </w:r>
      <w:r w:rsidRPr="0074328B">
        <w:rPr>
          <w:sz w:val="24"/>
          <w:szCs w:val="24"/>
        </w:rPr>
        <w:t>при оказании услуг связи и взаимодействия технических служб Оператора и Вещателя в процессе трансляции сигнала Телеканала по Сети Оператора.</w:t>
      </w:r>
    </w:p>
    <w:p w14:paraId="22BA45FA" w14:textId="77777777" w:rsidR="006A687B" w:rsidRDefault="006A687B" w:rsidP="00D20181">
      <w:pPr>
        <w:jc w:val="both"/>
        <w:rPr>
          <w:sz w:val="24"/>
          <w:szCs w:val="24"/>
          <w:lang w:eastAsia="en-US"/>
        </w:rPr>
      </w:pPr>
    </w:p>
    <w:p w14:paraId="35BB41E2" w14:textId="77777777" w:rsidR="006A687B" w:rsidRDefault="006A687B" w:rsidP="00D20181">
      <w:pPr>
        <w:jc w:val="both"/>
        <w:rPr>
          <w:sz w:val="24"/>
          <w:szCs w:val="24"/>
          <w:lang w:eastAsia="en-US"/>
        </w:rPr>
      </w:pPr>
    </w:p>
    <w:p w14:paraId="54F81A05" w14:textId="77777777" w:rsidR="006A687B" w:rsidRDefault="006A687B" w:rsidP="00D20181">
      <w:pPr>
        <w:jc w:val="both"/>
        <w:rPr>
          <w:sz w:val="24"/>
          <w:szCs w:val="24"/>
          <w:lang w:eastAsia="en-US"/>
        </w:rPr>
      </w:pPr>
    </w:p>
    <w:p w14:paraId="3D0CEF38" w14:textId="77777777" w:rsidR="006A687B" w:rsidRDefault="006A687B" w:rsidP="00D20181">
      <w:pPr>
        <w:jc w:val="both"/>
        <w:rPr>
          <w:sz w:val="24"/>
          <w:szCs w:val="24"/>
          <w:lang w:eastAsia="en-US"/>
        </w:rPr>
      </w:pPr>
    </w:p>
    <w:p w14:paraId="655ACC97" w14:textId="77777777" w:rsidR="006A687B" w:rsidRDefault="006A687B" w:rsidP="00D20181">
      <w:pPr>
        <w:jc w:val="both"/>
        <w:rPr>
          <w:sz w:val="24"/>
          <w:szCs w:val="24"/>
          <w:lang w:eastAsia="en-US"/>
        </w:rPr>
      </w:pPr>
    </w:p>
    <w:p w14:paraId="0E126510" w14:textId="77777777" w:rsidR="006A687B" w:rsidRDefault="006A687B" w:rsidP="00D20181">
      <w:pPr>
        <w:jc w:val="both"/>
        <w:rPr>
          <w:sz w:val="24"/>
          <w:szCs w:val="24"/>
          <w:lang w:eastAsia="en-US"/>
        </w:rPr>
      </w:pPr>
    </w:p>
    <w:p w14:paraId="274CA194" w14:textId="77777777" w:rsidR="006A687B" w:rsidRDefault="006A687B" w:rsidP="00D20181">
      <w:pPr>
        <w:jc w:val="both"/>
        <w:rPr>
          <w:sz w:val="24"/>
          <w:szCs w:val="24"/>
          <w:lang w:eastAsia="en-US"/>
        </w:rPr>
      </w:pPr>
    </w:p>
    <w:p w14:paraId="31D03AF4" w14:textId="77777777" w:rsidR="006A687B" w:rsidRDefault="006A687B" w:rsidP="00D20181">
      <w:pPr>
        <w:jc w:val="both"/>
        <w:rPr>
          <w:sz w:val="24"/>
          <w:szCs w:val="24"/>
          <w:lang w:eastAsia="en-US"/>
        </w:rPr>
      </w:pPr>
    </w:p>
    <w:p w14:paraId="6EF60E2A" w14:textId="77777777" w:rsidR="006A687B" w:rsidRDefault="006A687B" w:rsidP="00D20181">
      <w:pPr>
        <w:jc w:val="both"/>
        <w:rPr>
          <w:sz w:val="24"/>
          <w:szCs w:val="24"/>
          <w:lang w:eastAsia="en-US"/>
        </w:rPr>
      </w:pPr>
    </w:p>
    <w:p w14:paraId="04DE5F3E" w14:textId="77777777" w:rsidR="006A687B" w:rsidRDefault="006A687B" w:rsidP="00D20181">
      <w:pPr>
        <w:jc w:val="both"/>
        <w:rPr>
          <w:sz w:val="24"/>
          <w:szCs w:val="24"/>
          <w:lang w:eastAsia="en-US"/>
        </w:rPr>
      </w:pPr>
    </w:p>
    <w:p w14:paraId="160F27F3" w14:textId="77777777" w:rsidR="006A687B" w:rsidRDefault="006A687B" w:rsidP="00D20181">
      <w:pPr>
        <w:jc w:val="both"/>
        <w:rPr>
          <w:sz w:val="24"/>
          <w:szCs w:val="24"/>
          <w:lang w:eastAsia="en-US"/>
        </w:rPr>
      </w:pPr>
    </w:p>
    <w:p w14:paraId="63500B24" w14:textId="77777777" w:rsidR="006A687B" w:rsidRDefault="006A687B" w:rsidP="00D20181">
      <w:pPr>
        <w:jc w:val="both"/>
        <w:rPr>
          <w:sz w:val="24"/>
          <w:szCs w:val="24"/>
          <w:lang w:eastAsia="en-US"/>
        </w:rPr>
      </w:pPr>
    </w:p>
    <w:p w14:paraId="71ECF923" w14:textId="77777777" w:rsidR="006A687B" w:rsidRDefault="006A687B" w:rsidP="00D20181">
      <w:pPr>
        <w:jc w:val="both"/>
        <w:rPr>
          <w:sz w:val="24"/>
          <w:szCs w:val="24"/>
          <w:lang w:eastAsia="en-US"/>
        </w:rPr>
      </w:pPr>
    </w:p>
    <w:p w14:paraId="5250E27B" w14:textId="77777777" w:rsidR="006A687B" w:rsidRDefault="006A687B" w:rsidP="00D20181">
      <w:pPr>
        <w:jc w:val="both"/>
        <w:rPr>
          <w:sz w:val="24"/>
          <w:szCs w:val="24"/>
          <w:lang w:eastAsia="en-US"/>
        </w:rPr>
      </w:pPr>
    </w:p>
    <w:p w14:paraId="2A061AE4" w14:textId="2B1EA947" w:rsidR="00D20181" w:rsidRDefault="00D20181" w:rsidP="00D20181">
      <w:pPr>
        <w:jc w:val="both"/>
        <w:rPr>
          <w:sz w:val="24"/>
          <w:szCs w:val="24"/>
          <w:lang w:eastAsia="en-US"/>
        </w:rPr>
      </w:pPr>
      <w:r w:rsidRPr="0074328B">
        <w:rPr>
          <w:sz w:val="24"/>
          <w:szCs w:val="24"/>
          <w:lang w:eastAsia="en-US"/>
        </w:rPr>
        <w:lastRenderedPageBreak/>
        <w:t>Приложение № 3. Технологические параметры сигнала Телеканала в точке подключения к сети Оператора оконечного оборудования Абонента.</w:t>
      </w:r>
    </w:p>
    <w:p w14:paraId="47426668" w14:textId="77777777" w:rsidR="00D20181" w:rsidRPr="00C21671" w:rsidRDefault="00D20181" w:rsidP="00D20181">
      <w:pPr>
        <w:jc w:val="both"/>
        <w:rPr>
          <w:sz w:val="24"/>
          <w:szCs w:val="24"/>
          <w:lang w:eastAsia="en-US"/>
        </w:rPr>
      </w:pPr>
      <w:r>
        <w:rPr>
          <w:sz w:val="24"/>
          <w:szCs w:val="24"/>
          <w:lang w:eastAsia="en-US"/>
        </w:rPr>
        <w:t xml:space="preserve">Приложение № 4 </w:t>
      </w:r>
      <w:r w:rsidRPr="008C557C">
        <w:rPr>
          <w:sz w:val="24"/>
          <w:szCs w:val="24"/>
          <w:lang w:eastAsia="en-US"/>
        </w:rPr>
        <w:t>Форма статистической справки</w:t>
      </w:r>
      <w:r>
        <w:rPr>
          <w:sz w:val="24"/>
          <w:szCs w:val="24"/>
          <w:lang w:eastAsia="en-US"/>
        </w:rPr>
        <w:t>.</w:t>
      </w:r>
    </w:p>
    <w:p w14:paraId="51BBE30F" w14:textId="77777777" w:rsidR="003B5077" w:rsidRDefault="003B5077" w:rsidP="003B5077">
      <w:pPr>
        <w:widowControl/>
        <w:jc w:val="center"/>
        <w:rPr>
          <w:b/>
          <w:sz w:val="24"/>
          <w:szCs w:val="24"/>
        </w:rPr>
      </w:pPr>
    </w:p>
    <w:p w14:paraId="3F179EEB" w14:textId="55950A60" w:rsidR="00A80C62" w:rsidRPr="0074328B" w:rsidRDefault="00A80C62" w:rsidP="003B5077">
      <w:pPr>
        <w:widowControl/>
        <w:jc w:val="center"/>
        <w:rPr>
          <w:b/>
          <w:sz w:val="24"/>
          <w:szCs w:val="24"/>
        </w:rPr>
      </w:pPr>
      <w:r w:rsidRPr="0074328B">
        <w:rPr>
          <w:b/>
          <w:sz w:val="24"/>
          <w:szCs w:val="24"/>
        </w:rPr>
        <w:t>10. РЕКВИЗИТЫ И ПОДПИСИ СТОРОН:</w:t>
      </w:r>
    </w:p>
    <w:p w14:paraId="0838702C" w14:textId="77777777" w:rsidR="00A80C62" w:rsidRPr="0074328B" w:rsidRDefault="00A80C62" w:rsidP="00A80C62">
      <w:pPr>
        <w:jc w:val="center"/>
        <w:rPr>
          <w:b/>
          <w:sz w:val="24"/>
          <w:szCs w:val="24"/>
        </w:rPr>
      </w:pPr>
    </w:p>
    <w:tbl>
      <w:tblPr>
        <w:tblW w:w="10434" w:type="dxa"/>
        <w:tblInd w:w="-426" w:type="dxa"/>
        <w:tblLayout w:type="fixed"/>
        <w:tblLook w:val="0000" w:firstRow="0" w:lastRow="0" w:firstColumn="0" w:lastColumn="0" w:noHBand="0" w:noVBand="0"/>
      </w:tblPr>
      <w:tblGrid>
        <w:gridCol w:w="5484"/>
        <w:gridCol w:w="4950"/>
      </w:tblGrid>
      <w:tr w:rsidR="00896137" w:rsidRPr="003504C1" w14:paraId="75925F73" w14:textId="77777777" w:rsidTr="00EB070B">
        <w:trPr>
          <w:trHeight w:val="4715"/>
        </w:trPr>
        <w:tc>
          <w:tcPr>
            <w:tcW w:w="5484" w:type="dxa"/>
          </w:tcPr>
          <w:p w14:paraId="7833F071" w14:textId="77777777" w:rsidR="00896137" w:rsidRPr="008F3C6F" w:rsidRDefault="00942B86" w:rsidP="008F3C6F">
            <w:pPr>
              <w:rPr>
                <w:b/>
              </w:rPr>
            </w:pPr>
            <w:r w:rsidRPr="008F3C6F">
              <w:rPr>
                <w:b/>
              </w:rPr>
              <w:t>ВЕЩАТЕЛЬ</w:t>
            </w:r>
            <w:r w:rsidR="00896137" w:rsidRPr="008F3C6F">
              <w:rPr>
                <w:b/>
              </w:rPr>
              <w:t>:</w:t>
            </w:r>
          </w:p>
          <w:p w14:paraId="7B9C228C" w14:textId="77777777" w:rsidR="007650B3" w:rsidRPr="008F3C6F" w:rsidRDefault="007650B3" w:rsidP="008F3C6F">
            <w:pPr>
              <w:rPr>
                <w:b/>
              </w:rPr>
            </w:pPr>
          </w:p>
          <w:p w14:paraId="2737A80A" w14:textId="7F07F6EA" w:rsidR="008F3C6F" w:rsidRPr="008F3C6F" w:rsidRDefault="008F3C6F" w:rsidP="008F3C6F">
            <w:pPr>
              <w:pStyle w:val="32"/>
              <w:rPr>
                <w:sz w:val="20"/>
                <w:szCs w:val="20"/>
              </w:rPr>
            </w:pPr>
            <w:r w:rsidRPr="008F3C6F">
              <w:rPr>
                <w:b/>
                <w:bCs/>
                <w:sz w:val="20"/>
                <w:szCs w:val="20"/>
              </w:rPr>
              <w:t>Государственное учреждение</w:t>
            </w:r>
            <w:r w:rsidRPr="008F3C6F">
              <w:rPr>
                <w:sz w:val="20"/>
                <w:szCs w:val="20"/>
              </w:rPr>
              <w:t xml:space="preserve"> «Телерадиовещательная организация Союзного государства» (ТРО Союза)</w:t>
            </w:r>
          </w:p>
          <w:p w14:paraId="1D365BDB" w14:textId="77777777" w:rsidR="008F3C6F" w:rsidRPr="008F3C6F" w:rsidRDefault="008F3C6F" w:rsidP="008F3C6F">
            <w:pPr>
              <w:pStyle w:val="2"/>
              <w:rPr>
                <w:rFonts w:ascii="Times New Roman" w:hAnsi="Times New Roman" w:cs="Times New Roman"/>
                <w:b/>
                <w:color w:val="auto"/>
                <w:sz w:val="20"/>
                <w:szCs w:val="20"/>
              </w:rPr>
            </w:pPr>
            <w:r w:rsidRPr="008F3C6F">
              <w:rPr>
                <w:rFonts w:ascii="Times New Roman" w:hAnsi="Times New Roman" w:cs="Times New Roman"/>
                <w:bCs/>
                <w:color w:val="auto"/>
                <w:sz w:val="20"/>
                <w:szCs w:val="20"/>
              </w:rPr>
              <w:t>Юридический адрес</w:t>
            </w:r>
            <w:r w:rsidRPr="008F3C6F">
              <w:rPr>
                <w:rFonts w:ascii="Times New Roman" w:hAnsi="Times New Roman" w:cs="Times New Roman"/>
                <w:b/>
                <w:color w:val="auto"/>
                <w:sz w:val="20"/>
                <w:szCs w:val="20"/>
              </w:rPr>
              <w:t xml:space="preserve">: 127015, г. Москва, ул. </w:t>
            </w:r>
            <w:proofErr w:type="spellStart"/>
            <w:r w:rsidRPr="008F3C6F">
              <w:rPr>
                <w:rFonts w:ascii="Times New Roman" w:hAnsi="Times New Roman" w:cs="Times New Roman"/>
                <w:b/>
                <w:color w:val="auto"/>
                <w:sz w:val="20"/>
                <w:szCs w:val="20"/>
              </w:rPr>
              <w:t>Новодмитровская</w:t>
            </w:r>
            <w:proofErr w:type="spellEnd"/>
            <w:r w:rsidRPr="008F3C6F">
              <w:rPr>
                <w:rFonts w:ascii="Times New Roman" w:hAnsi="Times New Roman" w:cs="Times New Roman"/>
                <w:b/>
                <w:color w:val="auto"/>
                <w:sz w:val="20"/>
                <w:szCs w:val="20"/>
              </w:rPr>
              <w:t>, д. 2Б, этаж 7, помещение 700</w:t>
            </w:r>
          </w:p>
          <w:p w14:paraId="496E9A54" w14:textId="77777777" w:rsidR="008F3C6F" w:rsidRPr="008F3C6F" w:rsidRDefault="008F3C6F" w:rsidP="008F3C6F">
            <w:pPr>
              <w:pStyle w:val="2"/>
              <w:rPr>
                <w:rFonts w:ascii="Times New Roman" w:hAnsi="Times New Roman" w:cs="Times New Roman"/>
                <w:b/>
                <w:color w:val="auto"/>
                <w:sz w:val="20"/>
                <w:szCs w:val="20"/>
              </w:rPr>
            </w:pPr>
            <w:r w:rsidRPr="008F3C6F">
              <w:rPr>
                <w:rFonts w:ascii="Times New Roman" w:hAnsi="Times New Roman" w:cs="Times New Roman"/>
                <w:color w:val="auto"/>
                <w:sz w:val="20"/>
                <w:szCs w:val="20"/>
              </w:rPr>
              <w:t xml:space="preserve">Почтовый адрес: </w:t>
            </w:r>
            <w:r w:rsidRPr="008F3C6F">
              <w:rPr>
                <w:rFonts w:ascii="Times New Roman" w:hAnsi="Times New Roman" w:cs="Times New Roman"/>
                <w:b/>
                <w:color w:val="auto"/>
                <w:sz w:val="20"/>
                <w:szCs w:val="20"/>
              </w:rPr>
              <w:t xml:space="preserve">127015, г. Москва, ул. </w:t>
            </w:r>
            <w:proofErr w:type="spellStart"/>
            <w:r w:rsidRPr="008F3C6F">
              <w:rPr>
                <w:rFonts w:ascii="Times New Roman" w:hAnsi="Times New Roman" w:cs="Times New Roman"/>
                <w:b/>
                <w:color w:val="auto"/>
                <w:sz w:val="20"/>
                <w:szCs w:val="20"/>
              </w:rPr>
              <w:t>Новодмитровская</w:t>
            </w:r>
            <w:proofErr w:type="spellEnd"/>
            <w:r w:rsidRPr="008F3C6F">
              <w:rPr>
                <w:rFonts w:ascii="Times New Roman" w:hAnsi="Times New Roman" w:cs="Times New Roman"/>
                <w:b/>
                <w:color w:val="auto"/>
                <w:sz w:val="20"/>
                <w:szCs w:val="20"/>
              </w:rPr>
              <w:t>, д. 2Б, этаж 7, помещение 700</w:t>
            </w:r>
          </w:p>
          <w:p w14:paraId="33236414" w14:textId="77777777" w:rsidR="008F3C6F" w:rsidRPr="008F3C6F" w:rsidRDefault="008F3C6F" w:rsidP="008F3C6F"/>
          <w:p w14:paraId="6FC32BC1" w14:textId="77777777" w:rsidR="008F3C6F" w:rsidRPr="008F3C6F" w:rsidRDefault="008F3C6F" w:rsidP="008F3C6F">
            <w:pPr>
              <w:pStyle w:val="2"/>
              <w:rPr>
                <w:rFonts w:ascii="Times New Roman" w:hAnsi="Times New Roman" w:cs="Times New Roman"/>
                <w:b/>
                <w:color w:val="auto"/>
                <w:sz w:val="20"/>
                <w:szCs w:val="20"/>
              </w:rPr>
            </w:pPr>
            <w:r w:rsidRPr="008F3C6F">
              <w:rPr>
                <w:rFonts w:ascii="Times New Roman" w:hAnsi="Times New Roman" w:cs="Times New Roman"/>
                <w:b/>
                <w:color w:val="auto"/>
                <w:sz w:val="20"/>
                <w:szCs w:val="20"/>
              </w:rPr>
              <w:t>ИНН 7710313434 КПП 771501001</w:t>
            </w:r>
          </w:p>
          <w:p w14:paraId="2D7278CF" w14:textId="77777777" w:rsidR="008F3C6F" w:rsidRPr="008F3C6F" w:rsidRDefault="008F3C6F" w:rsidP="008F3C6F">
            <w:r w:rsidRPr="008F3C6F">
              <w:t>ОГРН 1037739459592</w:t>
            </w:r>
          </w:p>
          <w:p w14:paraId="1B91740B" w14:textId="77777777" w:rsidR="008F3C6F" w:rsidRPr="008F3C6F" w:rsidRDefault="008F3C6F" w:rsidP="008F3C6F">
            <w:r w:rsidRPr="008F3C6F">
              <w:t>ОКАТО 45277586000</w:t>
            </w:r>
          </w:p>
          <w:p w14:paraId="361D917B" w14:textId="77777777" w:rsidR="008F3C6F" w:rsidRPr="008F3C6F" w:rsidRDefault="008F3C6F" w:rsidP="008F3C6F">
            <w:proofErr w:type="gramStart"/>
            <w:r w:rsidRPr="008F3C6F">
              <w:t>ОКВЭД  60.20</w:t>
            </w:r>
            <w:proofErr w:type="gramEnd"/>
            <w:r w:rsidRPr="008F3C6F">
              <w:t xml:space="preserve">  73.12   63.12  60.10  59.11</w:t>
            </w:r>
          </w:p>
          <w:p w14:paraId="2762DA1A" w14:textId="77777777" w:rsidR="008F3C6F" w:rsidRPr="00D20181" w:rsidRDefault="008F3C6F" w:rsidP="008F3C6F">
            <w:r w:rsidRPr="008F3C6F">
              <w:rPr>
                <w:b/>
                <w:bCs/>
              </w:rPr>
              <w:t>Тел</w:t>
            </w:r>
            <w:r w:rsidRPr="00D20181">
              <w:rPr>
                <w:b/>
                <w:bCs/>
              </w:rPr>
              <w:t>.</w:t>
            </w:r>
            <w:r w:rsidRPr="00D20181">
              <w:t>: (495) 637-65-09</w:t>
            </w:r>
          </w:p>
          <w:p w14:paraId="1655D6B0" w14:textId="77777777" w:rsidR="008F3C6F" w:rsidRPr="008F3C6F" w:rsidRDefault="008F3C6F" w:rsidP="008F3C6F">
            <w:pPr>
              <w:rPr>
                <w:lang w:val="en-US"/>
              </w:rPr>
            </w:pPr>
            <w:r w:rsidRPr="008F3C6F">
              <w:rPr>
                <w:b/>
                <w:bCs/>
                <w:lang w:val="en-US"/>
              </w:rPr>
              <w:t>e-mail</w:t>
            </w:r>
            <w:r w:rsidRPr="008F3C6F">
              <w:rPr>
                <w:lang w:val="en-US"/>
              </w:rPr>
              <w:t>: tro_soyuz@mail.ru</w:t>
            </w:r>
          </w:p>
          <w:p w14:paraId="7619DD19" w14:textId="77777777" w:rsidR="008F3C6F" w:rsidRPr="008F3C6F" w:rsidRDefault="008F3C6F" w:rsidP="008F3C6F">
            <w:pPr>
              <w:pStyle w:val="2"/>
              <w:rPr>
                <w:rFonts w:ascii="Times New Roman" w:hAnsi="Times New Roman" w:cs="Times New Roman"/>
                <w:color w:val="auto"/>
                <w:sz w:val="20"/>
                <w:szCs w:val="20"/>
                <w:lang w:val="en-US"/>
              </w:rPr>
            </w:pPr>
          </w:p>
          <w:p w14:paraId="59440D01" w14:textId="77777777" w:rsidR="008F3C6F" w:rsidRPr="008F3C6F" w:rsidRDefault="008F3C6F" w:rsidP="008F3C6F">
            <w:pPr>
              <w:pStyle w:val="2"/>
              <w:rPr>
                <w:rFonts w:ascii="Times New Roman" w:hAnsi="Times New Roman" w:cs="Times New Roman"/>
                <w:b/>
                <w:color w:val="auto"/>
                <w:sz w:val="20"/>
                <w:szCs w:val="20"/>
              </w:rPr>
            </w:pPr>
            <w:r w:rsidRPr="008F3C6F">
              <w:rPr>
                <w:rFonts w:ascii="Times New Roman" w:hAnsi="Times New Roman" w:cs="Times New Roman"/>
                <w:b/>
                <w:color w:val="auto"/>
                <w:sz w:val="20"/>
                <w:szCs w:val="20"/>
              </w:rPr>
              <w:t>Лицевой счет 03734997341 в Межрегиональном операционном управлении Федерального казначейства</w:t>
            </w:r>
          </w:p>
          <w:p w14:paraId="22B3C232" w14:textId="77777777" w:rsidR="008F3C6F" w:rsidRPr="008F3C6F" w:rsidRDefault="008F3C6F" w:rsidP="008F3C6F">
            <w:r w:rsidRPr="008F3C6F">
              <w:t>Счет № 40816810400000001901</w:t>
            </w:r>
          </w:p>
          <w:p w14:paraId="652DC20B" w14:textId="77777777" w:rsidR="008F3C6F" w:rsidRPr="008F3C6F" w:rsidRDefault="008F3C6F" w:rsidP="008F3C6F">
            <w:r w:rsidRPr="008F3C6F">
              <w:t>В Операционном департаменте Банка России г. Москва 701</w:t>
            </w:r>
          </w:p>
          <w:p w14:paraId="5C42C3CC" w14:textId="2779FD95" w:rsidR="008F3C6F" w:rsidRPr="008F3C6F" w:rsidRDefault="008F3C6F" w:rsidP="008F3C6F">
            <w:pPr>
              <w:pStyle w:val="2"/>
              <w:rPr>
                <w:rFonts w:ascii="Times New Roman" w:eastAsia="Times New Roman" w:hAnsi="Times New Roman" w:cs="Times New Roman"/>
                <w:b/>
                <w:color w:val="auto"/>
                <w:sz w:val="20"/>
                <w:szCs w:val="20"/>
              </w:rPr>
            </w:pPr>
            <w:r w:rsidRPr="008F3C6F">
              <w:rPr>
                <w:rFonts w:ascii="Times New Roman" w:hAnsi="Times New Roman" w:cs="Times New Roman"/>
                <w:color w:val="auto"/>
                <w:sz w:val="20"/>
                <w:szCs w:val="20"/>
              </w:rPr>
              <w:t>БИК 044501002</w:t>
            </w:r>
          </w:p>
          <w:p w14:paraId="5F10886A" w14:textId="3EEB199F" w:rsidR="00896137" w:rsidRPr="008F3C6F" w:rsidRDefault="007650B3" w:rsidP="008F3C6F">
            <w:pPr>
              <w:pStyle w:val="2"/>
              <w:rPr>
                <w:rFonts w:ascii="Times New Roman" w:eastAsia="Times New Roman" w:hAnsi="Times New Roman" w:cs="Times New Roman"/>
                <w:b/>
                <w:color w:val="auto"/>
                <w:sz w:val="20"/>
                <w:szCs w:val="20"/>
              </w:rPr>
            </w:pPr>
            <w:r w:rsidRPr="008F3C6F">
              <w:rPr>
                <w:rFonts w:ascii="Times New Roman" w:eastAsia="Times New Roman" w:hAnsi="Times New Roman" w:cs="Times New Roman"/>
                <w:b/>
                <w:color w:val="auto"/>
                <w:sz w:val="20"/>
                <w:szCs w:val="20"/>
              </w:rPr>
              <w:t>От имени Государственное учреждение «Телерадиовещательная организация Союзного государства»</w:t>
            </w:r>
          </w:p>
          <w:p w14:paraId="184E307D" w14:textId="77777777" w:rsidR="007650B3" w:rsidRPr="008F3C6F" w:rsidRDefault="007650B3" w:rsidP="008F3C6F"/>
          <w:p w14:paraId="0AA6E70F" w14:textId="77777777" w:rsidR="007650B3" w:rsidRPr="008F3C6F" w:rsidRDefault="007650B3" w:rsidP="008F3C6F">
            <w:r w:rsidRPr="008F3C6F">
              <w:t>Председателя</w:t>
            </w:r>
          </w:p>
          <w:p w14:paraId="3FFACE0A" w14:textId="77777777" w:rsidR="00896137" w:rsidRPr="008F3C6F" w:rsidRDefault="00896137" w:rsidP="008F3C6F"/>
          <w:p w14:paraId="13BF3A31" w14:textId="77777777" w:rsidR="00896137" w:rsidRPr="008F3C6F" w:rsidRDefault="00896137" w:rsidP="008F3C6F">
            <w:pPr>
              <w:rPr>
                <w:rStyle w:val="s1"/>
              </w:rPr>
            </w:pPr>
          </w:p>
          <w:p w14:paraId="2A281423" w14:textId="77777777" w:rsidR="00896137" w:rsidRPr="008F3C6F" w:rsidRDefault="00896137" w:rsidP="008F3C6F">
            <w:pPr>
              <w:rPr>
                <w:rStyle w:val="s1"/>
              </w:rPr>
            </w:pPr>
            <w:r w:rsidRPr="008F3C6F">
              <w:rPr>
                <w:rStyle w:val="s1"/>
              </w:rPr>
              <w:t xml:space="preserve">__________________ </w:t>
            </w:r>
            <w:r w:rsidR="00AE63B4" w:rsidRPr="008F3C6F">
              <w:rPr>
                <w:rStyle w:val="s1"/>
              </w:rPr>
              <w:t>/</w:t>
            </w:r>
            <w:r w:rsidR="00580DF7" w:rsidRPr="008F3C6F">
              <w:rPr>
                <w:rStyle w:val="s1"/>
              </w:rPr>
              <w:t>Н.А</w:t>
            </w:r>
            <w:r w:rsidR="007650B3" w:rsidRPr="008F3C6F">
              <w:rPr>
                <w:rStyle w:val="s1"/>
              </w:rPr>
              <w:t>. Ефимович</w:t>
            </w:r>
            <w:r w:rsidR="00AE63B4" w:rsidRPr="008F3C6F">
              <w:rPr>
                <w:rStyle w:val="s1"/>
              </w:rPr>
              <w:t>/</w:t>
            </w:r>
          </w:p>
          <w:p w14:paraId="5E994E3E" w14:textId="77777777" w:rsidR="00896137" w:rsidRPr="008F3C6F" w:rsidRDefault="00896137" w:rsidP="008F3C6F">
            <w:pPr>
              <w:rPr>
                <w:rStyle w:val="s1"/>
              </w:rPr>
            </w:pPr>
            <w:r w:rsidRPr="008F3C6F">
              <w:rPr>
                <w:rStyle w:val="s1"/>
              </w:rPr>
              <w:t xml:space="preserve">М.П.                                                                              </w:t>
            </w:r>
          </w:p>
          <w:p w14:paraId="3A5B7DF6" w14:textId="77777777" w:rsidR="00896137" w:rsidRPr="008F3C6F" w:rsidRDefault="00896137" w:rsidP="008F3C6F"/>
        </w:tc>
        <w:tc>
          <w:tcPr>
            <w:tcW w:w="4950" w:type="dxa"/>
          </w:tcPr>
          <w:p w14:paraId="62FC0D3F" w14:textId="77777777" w:rsidR="00896137" w:rsidRPr="007650B3" w:rsidRDefault="00942B86" w:rsidP="0025269E">
            <w:pPr>
              <w:rPr>
                <w:rStyle w:val="s1"/>
                <w:b/>
                <w:sz w:val="24"/>
                <w:szCs w:val="24"/>
              </w:rPr>
            </w:pPr>
            <w:r>
              <w:rPr>
                <w:rStyle w:val="s1"/>
                <w:b/>
                <w:sz w:val="24"/>
                <w:szCs w:val="24"/>
              </w:rPr>
              <w:t>ОПЕРАТОР</w:t>
            </w:r>
            <w:r w:rsidR="00896137" w:rsidRPr="007650B3">
              <w:rPr>
                <w:rStyle w:val="s1"/>
                <w:b/>
                <w:sz w:val="24"/>
                <w:szCs w:val="24"/>
              </w:rPr>
              <w:t>:</w:t>
            </w:r>
          </w:p>
          <w:p w14:paraId="7A9523A4" w14:textId="77777777" w:rsidR="007650B3" w:rsidRPr="007650B3" w:rsidRDefault="007650B3" w:rsidP="0025269E">
            <w:pPr>
              <w:rPr>
                <w:rStyle w:val="s1"/>
                <w:b/>
                <w:sz w:val="24"/>
                <w:szCs w:val="24"/>
              </w:rPr>
            </w:pPr>
          </w:p>
          <w:p w14:paraId="46855126" w14:textId="77777777" w:rsidR="00896137" w:rsidRPr="007650B3" w:rsidRDefault="00896137" w:rsidP="0025269E">
            <w:pPr>
              <w:rPr>
                <w:rStyle w:val="s1"/>
                <w:sz w:val="24"/>
                <w:szCs w:val="24"/>
              </w:rPr>
            </w:pPr>
          </w:p>
          <w:p w14:paraId="03870157" w14:textId="77777777" w:rsidR="00896137" w:rsidRDefault="00896137" w:rsidP="0025269E">
            <w:pPr>
              <w:rPr>
                <w:rStyle w:val="s1"/>
                <w:sz w:val="24"/>
                <w:szCs w:val="24"/>
              </w:rPr>
            </w:pPr>
          </w:p>
          <w:p w14:paraId="6D4B149C" w14:textId="77777777" w:rsidR="00AE63B4" w:rsidRPr="007650B3" w:rsidRDefault="00AE63B4" w:rsidP="0025269E">
            <w:pPr>
              <w:rPr>
                <w:rStyle w:val="s1"/>
                <w:sz w:val="24"/>
                <w:szCs w:val="24"/>
              </w:rPr>
            </w:pPr>
          </w:p>
          <w:p w14:paraId="746292BD" w14:textId="77777777" w:rsidR="00896137" w:rsidRPr="007650B3" w:rsidRDefault="00896137" w:rsidP="0025269E">
            <w:pPr>
              <w:rPr>
                <w:rStyle w:val="s1"/>
                <w:sz w:val="24"/>
                <w:szCs w:val="24"/>
              </w:rPr>
            </w:pPr>
          </w:p>
          <w:p w14:paraId="04A4566C" w14:textId="77777777" w:rsidR="00896137" w:rsidRDefault="00896137" w:rsidP="0025269E">
            <w:pPr>
              <w:rPr>
                <w:rStyle w:val="s1"/>
                <w:sz w:val="24"/>
                <w:szCs w:val="24"/>
              </w:rPr>
            </w:pPr>
          </w:p>
          <w:p w14:paraId="2F942728" w14:textId="77777777" w:rsidR="007650B3" w:rsidRDefault="007650B3" w:rsidP="0025269E">
            <w:pPr>
              <w:rPr>
                <w:rStyle w:val="s1"/>
                <w:sz w:val="24"/>
                <w:szCs w:val="24"/>
              </w:rPr>
            </w:pPr>
          </w:p>
          <w:p w14:paraId="61AEECAA" w14:textId="77777777" w:rsidR="00B25788" w:rsidRDefault="00B25788" w:rsidP="0025269E">
            <w:pPr>
              <w:rPr>
                <w:rStyle w:val="s1"/>
                <w:sz w:val="24"/>
                <w:szCs w:val="24"/>
              </w:rPr>
            </w:pPr>
          </w:p>
          <w:p w14:paraId="0EBA2C5F" w14:textId="77777777" w:rsidR="00B25788" w:rsidRPr="007650B3" w:rsidRDefault="00B25788" w:rsidP="0025269E">
            <w:pPr>
              <w:rPr>
                <w:rStyle w:val="s1"/>
                <w:sz w:val="24"/>
                <w:szCs w:val="24"/>
              </w:rPr>
            </w:pPr>
          </w:p>
          <w:p w14:paraId="17450098" w14:textId="77777777" w:rsidR="00896137" w:rsidRPr="007650B3" w:rsidRDefault="00896137" w:rsidP="0025269E">
            <w:pPr>
              <w:rPr>
                <w:rStyle w:val="s1"/>
                <w:sz w:val="24"/>
                <w:szCs w:val="24"/>
              </w:rPr>
            </w:pPr>
          </w:p>
          <w:p w14:paraId="4D349704" w14:textId="77777777" w:rsidR="00896137" w:rsidRPr="007650B3" w:rsidRDefault="00896137" w:rsidP="0025269E">
            <w:pPr>
              <w:rPr>
                <w:rStyle w:val="s1"/>
                <w:b/>
                <w:sz w:val="24"/>
                <w:szCs w:val="24"/>
              </w:rPr>
            </w:pPr>
          </w:p>
        </w:tc>
      </w:tr>
    </w:tbl>
    <w:p w14:paraId="0B64A74E" w14:textId="77777777" w:rsidR="00516189" w:rsidRPr="0074328B" w:rsidRDefault="00516189" w:rsidP="00BA72D6">
      <w:pPr>
        <w:ind w:left="7" w:right="58" w:firstLine="560"/>
        <w:jc w:val="right"/>
        <w:rPr>
          <w:b/>
          <w:i/>
          <w:sz w:val="24"/>
          <w:szCs w:val="24"/>
        </w:rPr>
      </w:pPr>
    </w:p>
    <w:p w14:paraId="2F731DCC" w14:textId="77777777" w:rsidR="00660F6D" w:rsidRPr="0074328B" w:rsidRDefault="00516189" w:rsidP="00C945DD">
      <w:pPr>
        <w:ind w:left="5245" w:right="58" w:hanging="7"/>
        <w:rPr>
          <w:b/>
          <w:i/>
          <w:sz w:val="24"/>
          <w:szCs w:val="24"/>
        </w:rPr>
      </w:pPr>
      <w:r w:rsidRPr="0074328B">
        <w:rPr>
          <w:b/>
          <w:i/>
          <w:sz w:val="24"/>
          <w:szCs w:val="24"/>
        </w:rPr>
        <w:br w:type="page"/>
      </w:r>
      <w:r w:rsidR="00C72551" w:rsidRPr="0074328B">
        <w:rPr>
          <w:b/>
          <w:i/>
          <w:sz w:val="24"/>
          <w:szCs w:val="24"/>
        </w:rPr>
        <w:lastRenderedPageBreak/>
        <w:t>Приложение 1</w:t>
      </w:r>
      <w:r w:rsidR="00C72551" w:rsidRPr="0074328B">
        <w:rPr>
          <w:b/>
          <w:i/>
          <w:sz w:val="24"/>
          <w:szCs w:val="24"/>
        </w:rPr>
        <w:br/>
        <w:t>к Договору оказания услуг связи</w:t>
      </w:r>
    </w:p>
    <w:p w14:paraId="6E4AF95E" w14:textId="77777777" w:rsidR="00C72551" w:rsidRPr="0074328B" w:rsidRDefault="00B157AB" w:rsidP="00C945DD">
      <w:pPr>
        <w:ind w:left="5245" w:right="58" w:hanging="7"/>
        <w:rPr>
          <w:b/>
          <w:i/>
          <w:sz w:val="24"/>
          <w:szCs w:val="24"/>
        </w:rPr>
      </w:pPr>
      <w:r w:rsidRPr="0074328B">
        <w:rPr>
          <w:b/>
          <w:i/>
          <w:sz w:val="24"/>
          <w:szCs w:val="24"/>
        </w:rPr>
        <w:t>от</w:t>
      </w:r>
      <w:r w:rsidR="00C41465" w:rsidRPr="00C41465">
        <w:rPr>
          <w:b/>
          <w:sz w:val="24"/>
          <w:szCs w:val="24"/>
        </w:rPr>
        <w:t xml:space="preserve"> </w:t>
      </w:r>
      <w:sdt>
        <w:sdtPr>
          <w:rPr>
            <w:b/>
            <w:sz w:val="24"/>
            <w:szCs w:val="24"/>
          </w:rPr>
          <w:id w:val="-934279225"/>
          <w:placeholder>
            <w:docPart w:val="F8A52753E8A348F69E484D564E557879"/>
          </w:placeholder>
        </w:sdtPr>
        <w:sdtEndPr/>
        <w:sdtContent>
          <w:r w:rsidR="006A15AD">
            <w:rPr>
              <w:b/>
              <w:i/>
              <w:sz w:val="24"/>
              <w:szCs w:val="24"/>
            </w:rPr>
            <w:t>_________</w:t>
          </w:r>
        </w:sdtContent>
      </w:sdt>
      <w:r w:rsidR="00987873" w:rsidRPr="0074328B">
        <w:rPr>
          <w:b/>
          <w:i/>
          <w:sz w:val="24"/>
          <w:szCs w:val="24"/>
        </w:rPr>
        <w:t xml:space="preserve">. </w:t>
      </w:r>
      <w:r w:rsidR="00660F6D" w:rsidRPr="0074328B">
        <w:rPr>
          <w:b/>
          <w:i/>
          <w:sz w:val="24"/>
          <w:szCs w:val="24"/>
        </w:rPr>
        <w:t xml:space="preserve">№ </w:t>
      </w:r>
      <w:sdt>
        <w:sdtPr>
          <w:rPr>
            <w:b/>
            <w:i/>
            <w:sz w:val="24"/>
            <w:szCs w:val="24"/>
          </w:rPr>
          <w:id w:val="-820880788"/>
          <w:placeholder>
            <w:docPart w:val="312CE081C1054D94BCAD62B3BFE5C807"/>
          </w:placeholder>
        </w:sdtPr>
        <w:sdtEndPr/>
        <w:sdtContent>
          <w:sdt>
            <w:sdtPr>
              <w:rPr>
                <w:b/>
                <w:sz w:val="24"/>
                <w:szCs w:val="24"/>
              </w:rPr>
              <w:id w:val="802269950"/>
              <w:placeholder>
                <w:docPart w:val="147276005B064D3BB18CAFF676BC6D10"/>
              </w:placeholder>
            </w:sdtPr>
            <w:sdtEndPr/>
            <w:sdtContent>
              <w:sdt>
                <w:sdtPr>
                  <w:rPr>
                    <w:b/>
                    <w:sz w:val="24"/>
                    <w:szCs w:val="24"/>
                  </w:rPr>
                  <w:id w:val="-1024320650"/>
                  <w:placeholder>
                    <w:docPart w:val="08F85575F6664B48887ABCE9E673691A"/>
                  </w:placeholder>
                </w:sdtPr>
                <w:sdtEndPr/>
                <w:sdtContent>
                  <w:r w:rsidR="006A15AD">
                    <w:rPr>
                      <w:b/>
                      <w:sz w:val="24"/>
                      <w:szCs w:val="24"/>
                    </w:rPr>
                    <w:t>________</w:t>
                  </w:r>
                </w:sdtContent>
              </w:sdt>
            </w:sdtContent>
          </w:sdt>
        </w:sdtContent>
      </w:sdt>
    </w:p>
    <w:p w14:paraId="4D4D7852" w14:textId="77777777" w:rsidR="00C72551" w:rsidRPr="0074328B" w:rsidRDefault="00C72551" w:rsidP="00C945DD">
      <w:pPr>
        <w:ind w:left="5245" w:right="58" w:hanging="7"/>
        <w:rPr>
          <w:sz w:val="24"/>
          <w:szCs w:val="24"/>
        </w:rPr>
      </w:pPr>
    </w:p>
    <w:p w14:paraId="300DAE4B" w14:textId="77777777" w:rsidR="006E6722" w:rsidRPr="0074328B" w:rsidRDefault="006E6722" w:rsidP="006E6722">
      <w:pPr>
        <w:jc w:val="right"/>
        <w:rPr>
          <w:b/>
          <w:i/>
          <w:sz w:val="24"/>
          <w:szCs w:val="24"/>
        </w:rPr>
      </w:pPr>
    </w:p>
    <w:p w14:paraId="17E4382F" w14:textId="77777777" w:rsidR="00F64090" w:rsidRPr="0074328B" w:rsidRDefault="00F64090" w:rsidP="00F64090">
      <w:pPr>
        <w:ind w:left="7" w:right="58"/>
        <w:jc w:val="center"/>
        <w:rPr>
          <w:b/>
          <w:sz w:val="24"/>
          <w:szCs w:val="24"/>
        </w:rPr>
      </w:pPr>
      <w:r w:rsidRPr="0074328B">
        <w:rPr>
          <w:b/>
          <w:sz w:val="24"/>
          <w:szCs w:val="24"/>
        </w:rPr>
        <w:t>Технологические параметры сигнала Телеканала и Точка присоединения</w:t>
      </w:r>
    </w:p>
    <w:p w14:paraId="294C1ABF" w14:textId="77777777" w:rsidR="00847AEC" w:rsidRPr="0074328B" w:rsidRDefault="00847AEC" w:rsidP="00F64090">
      <w:pPr>
        <w:ind w:left="7" w:right="58"/>
        <w:jc w:val="center"/>
        <w:rPr>
          <w:b/>
          <w:sz w:val="24"/>
          <w:szCs w:val="24"/>
        </w:rPr>
      </w:pPr>
    </w:p>
    <w:p w14:paraId="67AAE9A6" w14:textId="77777777" w:rsidR="00F64090" w:rsidRPr="0074328B" w:rsidRDefault="00F64090" w:rsidP="00F64090">
      <w:pPr>
        <w:ind w:firstLine="709"/>
        <w:jc w:val="both"/>
        <w:rPr>
          <w:sz w:val="24"/>
          <w:szCs w:val="24"/>
        </w:rPr>
      </w:pPr>
      <w:r w:rsidRPr="0074328B">
        <w:rPr>
          <w:sz w:val="24"/>
          <w:szCs w:val="24"/>
        </w:rPr>
        <w:t>Настоящим Приложением Оператор и Вещатель определили технологические параметры сигнала Телеканала, необходимые и достаточные для трансляции сигнала Телеканала по Сети Оператора.</w:t>
      </w:r>
    </w:p>
    <w:p w14:paraId="22D28476" w14:textId="77777777" w:rsidR="009809E0" w:rsidRPr="0074328B" w:rsidRDefault="009809E0" w:rsidP="009809E0">
      <w:pPr>
        <w:pStyle w:val="a3"/>
        <w:tabs>
          <w:tab w:val="num" w:pos="720"/>
          <w:tab w:val="num" w:pos="1440"/>
        </w:tabs>
        <w:spacing w:after="0"/>
        <w:ind w:firstLine="567"/>
        <w:rPr>
          <w:rFonts w:ascii="Times New Roman" w:hAnsi="Times New Roman"/>
          <w:sz w:val="24"/>
          <w:szCs w:val="24"/>
        </w:rPr>
      </w:pPr>
      <w:r w:rsidRPr="0074328B">
        <w:rPr>
          <w:rFonts w:ascii="Times New Roman" w:hAnsi="Times New Roman"/>
          <w:sz w:val="24"/>
          <w:szCs w:val="24"/>
        </w:rPr>
        <w:t>Точка присоединения является зоной разграничения ответственности за технические средства связи между Оператором и Вещателем.</w:t>
      </w:r>
    </w:p>
    <w:p w14:paraId="01305FB7" w14:textId="77777777" w:rsidR="003F0522" w:rsidRPr="0074328B" w:rsidRDefault="003F0522" w:rsidP="00F64090">
      <w:pPr>
        <w:jc w:val="both"/>
        <w:rPr>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9778"/>
      </w:tblGrid>
      <w:tr w:rsidR="003F0522" w:rsidRPr="0074328B" w14:paraId="7091044D" w14:textId="77777777" w:rsidTr="00584543">
        <w:tc>
          <w:tcPr>
            <w:tcW w:w="9778" w:type="dxa"/>
            <w:shd w:val="clear" w:color="auto" w:fill="D6E3BC" w:themeFill="accent3" w:themeFillTint="66"/>
          </w:tcPr>
          <w:p w14:paraId="37D48F7A" w14:textId="77777777" w:rsidR="003F0522" w:rsidRPr="0074328B" w:rsidRDefault="003F0522" w:rsidP="00F64090">
            <w:pPr>
              <w:jc w:val="both"/>
              <w:rPr>
                <w:sz w:val="24"/>
                <w:szCs w:val="24"/>
              </w:rPr>
            </w:pPr>
            <w:r w:rsidRPr="0074328B">
              <w:rPr>
                <w:sz w:val="24"/>
                <w:szCs w:val="24"/>
              </w:rPr>
              <w:t xml:space="preserve">Для сигнала, принимаемого со спутника </w:t>
            </w:r>
          </w:p>
        </w:tc>
      </w:tr>
    </w:tbl>
    <w:p w14:paraId="065EE022" w14:textId="77777777" w:rsidR="00CC1765" w:rsidRPr="0074328B" w:rsidRDefault="00CC1765" w:rsidP="00F64090">
      <w:pPr>
        <w:jc w:val="both"/>
        <w:rPr>
          <w:sz w:val="24"/>
          <w:szCs w:val="24"/>
        </w:rPr>
      </w:pPr>
    </w:p>
    <w:p w14:paraId="00C92A09" w14:textId="77777777" w:rsidR="00CC1765" w:rsidRPr="0074328B" w:rsidRDefault="00CC1765" w:rsidP="00CC1765">
      <w:pPr>
        <w:pStyle w:val="a3"/>
        <w:tabs>
          <w:tab w:val="left" w:pos="0"/>
        </w:tabs>
        <w:ind w:firstLine="0"/>
        <w:rPr>
          <w:rFonts w:ascii="Times New Roman" w:hAnsi="Times New Roman"/>
          <w:color w:val="000000"/>
          <w:sz w:val="24"/>
          <w:szCs w:val="24"/>
        </w:rPr>
      </w:pPr>
      <w:r w:rsidRPr="0074328B">
        <w:rPr>
          <w:rFonts w:ascii="Times New Roman" w:hAnsi="Times New Roman"/>
          <w:color w:val="000000"/>
          <w:sz w:val="24"/>
          <w:szCs w:val="24"/>
        </w:rPr>
        <w:t xml:space="preserve">Вещатель гарантирует качество </w:t>
      </w:r>
      <w:r w:rsidR="009A47A6" w:rsidRPr="0074328B">
        <w:rPr>
          <w:rFonts w:ascii="Times New Roman" w:hAnsi="Times New Roman"/>
          <w:color w:val="000000"/>
          <w:sz w:val="24"/>
          <w:szCs w:val="24"/>
        </w:rPr>
        <w:t xml:space="preserve">сигнала </w:t>
      </w:r>
      <w:r w:rsidRPr="0074328B">
        <w:rPr>
          <w:rFonts w:ascii="Times New Roman" w:hAnsi="Times New Roman"/>
          <w:color w:val="000000"/>
          <w:sz w:val="24"/>
          <w:szCs w:val="24"/>
        </w:rPr>
        <w:t>в соответствии с дейст</w:t>
      </w:r>
      <w:r w:rsidR="00C709BC">
        <w:rPr>
          <w:rFonts w:ascii="Times New Roman" w:hAnsi="Times New Roman"/>
          <w:color w:val="000000"/>
          <w:sz w:val="24"/>
          <w:szCs w:val="24"/>
        </w:rPr>
        <w:t xml:space="preserve">вующими нормами и стандартами, </w:t>
      </w:r>
      <w:r w:rsidRPr="0074328B">
        <w:rPr>
          <w:rFonts w:ascii="Times New Roman" w:hAnsi="Times New Roman"/>
          <w:color w:val="000000"/>
          <w:sz w:val="24"/>
          <w:szCs w:val="24"/>
        </w:rPr>
        <w:t>и техническую возможность приема сигнала Телеканала на Территории в соответствии со следующими техническими параметрами:</w:t>
      </w:r>
    </w:p>
    <w:tbl>
      <w:tblPr>
        <w:tblStyle w:val="a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36"/>
        <w:gridCol w:w="5811"/>
      </w:tblGrid>
      <w:tr w:rsidR="003F0522" w:rsidRPr="0074328B" w14:paraId="44ED3D57" w14:textId="77777777" w:rsidTr="007548EE">
        <w:tc>
          <w:tcPr>
            <w:tcW w:w="3936" w:type="dxa"/>
          </w:tcPr>
          <w:p w14:paraId="405E38CB" w14:textId="77777777" w:rsidR="003F0522" w:rsidRPr="00EB070B" w:rsidRDefault="009D45D9">
            <w:pPr>
              <w:pStyle w:val="a3"/>
              <w:tabs>
                <w:tab w:val="left" w:pos="0"/>
              </w:tabs>
              <w:ind w:firstLine="0"/>
              <w:rPr>
                <w:rFonts w:ascii="Times New Roman" w:hAnsi="Times New Roman"/>
                <w:color w:val="000000"/>
                <w:sz w:val="24"/>
                <w:szCs w:val="24"/>
              </w:rPr>
            </w:pPr>
            <w:r>
              <w:rPr>
                <w:rFonts w:ascii="Times New Roman" w:hAnsi="Times New Roman"/>
                <w:color w:val="000000"/>
                <w:sz w:val="24"/>
                <w:szCs w:val="24"/>
              </w:rPr>
              <w:t>Спутник</w:t>
            </w:r>
          </w:p>
        </w:tc>
        <w:tc>
          <w:tcPr>
            <w:tcW w:w="5811" w:type="dxa"/>
          </w:tcPr>
          <w:p w14:paraId="79B58CF3" w14:textId="77777777" w:rsidR="003F0522" w:rsidRPr="006307AA" w:rsidRDefault="006307AA" w:rsidP="006307AA">
            <w:pPr>
              <w:pStyle w:val="a3"/>
              <w:tabs>
                <w:tab w:val="left" w:pos="0"/>
              </w:tabs>
              <w:ind w:firstLine="0"/>
              <w:rPr>
                <w:rFonts w:ascii="Times New Roman" w:hAnsi="Times New Roman"/>
                <w:color w:val="000000"/>
                <w:sz w:val="24"/>
                <w:szCs w:val="24"/>
              </w:rPr>
            </w:pPr>
            <w:r>
              <w:rPr>
                <w:rFonts w:ascii="Times New Roman" w:hAnsi="Times New Roman"/>
                <w:color w:val="000000"/>
                <w:sz w:val="24"/>
                <w:szCs w:val="24"/>
              </w:rPr>
              <w:t>А</w:t>
            </w:r>
            <w:r>
              <w:rPr>
                <w:rFonts w:ascii="Times New Roman" w:hAnsi="Times New Roman"/>
                <w:color w:val="000000"/>
                <w:sz w:val="24"/>
                <w:szCs w:val="24"/>
                <w:lang w:val="en-US"/>
              </w:rPr>
              <w:t xml:space="preserve">BS 2 </w:t>
            </w:r>
          </w:p>
        </w:tc>
      </w:tr>
      <w:tr w:rsidR="003F0522" w:rsidRPr="0074328B" w14:paraId="4528E528" w14:textId="77777777" w:rsidTr="007548EE">
        <w:tc>
          <w:tcPr>
            <w:tcW w:w="3936" w:type="dxa"/>
          </w:tcPr>
          <w:p w14:paraId="5C56FE35" w14:textId="77777777" w:rsidR="003F0522" w:rsidRPr="0074328B" w:rsidRDefault="003F0522" w:rsidP="00CC1765">
            <w:pPr>
              <w:pStyle w:val="a3"/>
              <w:tabs>
                <w:tab w:val="left" w:pos="0"/>
              </w:tabs>
              <w:ind w:firstLine="0"/>
              <w:rPr>
                <w:rFonts w:ascii="Times New Roman" w:hAnsi="Times New Roman"/>
                <w:color w:val="000000"/>
                <w:sz w:val="24"/>
                <w:szCs w:val="24"/>
              </w:rPr>
            </w:pPr>
            <w:r w:rsidRPr="0074328B">
              <w:rPr>
                <w:rFonts w:ascii="Times New Roman" w:hAnsi="Times New Roman"/>
                <w:sz w:val="24"/>
                <w:szCs w:val="24"/>
              </w:rPr>
              <w:t>Орбитальная позиция, град.</w:t>
            </w:r>
          </w:p>
        </w:tc>
        <w:tc>
          <w:tcPr>
            <w:tcW w:w="5811" w:type="dxa"/>
          </w:tcPr>
          <w:p w14:paraId="10631BA9" w14:textId="77777777" w:rsidR="003F0522" w:rsidRPr="0074328B" w:rsidRDefault="006307AA" w:rsidP="00CC1765">
            <w:pPr>
              <w:pStyle w:val="a3"/>
              <w:tabs>
                <w:tab w:val="left" w:pos="0"/>
              </w:tabs>
              <w:ind w:firstLine="0"/>
              <w:rPr>
                <w:rFonts w:ascii="Times New Roman" w:hAnsi="Times New Roman"/>
                <w:color w:val="000000"/>
                <w:sz w:val="24"/>
                <w:szCs w:val="24"/>
              </w:rPr>
            </w:pPr>
            <w:r>
              <w:rPr>
                <w:rFonts w:ascii="Times New Roman" w:hAnsi="Times New Roman"/>
                <w:color w:val="000000"/>
                <w:sz w:val="24"/>
                <w:szCs w:val="24"/>
                <w:lang w:val="en-US"/>
              </w:rPr>
              <w:t>75</w:t>
            </w:r>
            <w:r>
              <w:rPr>
                <w:rFonts w:ascii="Times New Roman" w:hAnsi="Times New Roman"/>
                <w:color w:val="000000"/>
                <w:sz w:val="24"/>
                <w:szCs w:val="24"/>
              </w:rPr>
              <w:t>.0 Градус Е</w:t>
            </w:r>
          </w:p>
        </w:tc>
      </w:tr>
      <w:tr w:rsidR="003F0522" w:rsidRPr="0074328B" w14:paraId="72AC8A51" w14:textId="77777777" w:rsidTr="007548EE">
        <w:tc>
          <w:tcPr>
            <w:tcW w:w="3936" w:type="dxa"/>
          </w:tcPr>
          <w:p w14:paraId="4CEC034D" w14:textId="77777777" w:rsidR="003F0522" w:rsidRPr="0074328B" w:rsidRDefault="003F0522" w:rsidP="00CC1765">
            <w:pPr>
              <w:pStyle w:val="a3"/>
              <w:tabs>
                <w:tab w:val="left" w:pos="0"/>
              </w:tabs>
              <w:ind w:firstLine="0"/>
              <w:rPr>
                <w:rFonts w:ascii="Times New Roman" w:hAnsi="Times New Roman"/>
                <w:color w:val="000000"/>
                <w:sz w:val="24"/>
                <w:szCs w:val="24"/>
              </w:rPr>
            </w:pPr>
            <w:r w:rsidRPr="0074328B">
              <w:rPr>
                <w:rFonts w:ascii="Times New Roman" w:hAnsi="Times New Roman"/>
                <w:sz w:val="24"/>
                <w:szCs w:val="24"/>
              </w:rPr>
              <w:t>Формат вещания</w:t>
            </w:r>
          </w:p>
        </w:tc>
        <w:tc>
          <w:tcPr>
            <w:tcW w:w="5811" w:type="dxa"/>
          </w:tcPr>
          <w:p w14:paraId="15477DA9" w14:textId="77777777" w:rsidR="003F0522" w:rsidRPr="006307AA" w:rsidRDefault="006307AA" w:rsidP="00CC1765">
            <w:pPr>
              <w:pStyle w:val="a3"/>
              <w:tabs>
                <w:tab w:val="left" w:pos="0"/>
              </w:tabs>
              <w:ind w:firstLine="0"/>
              <w:rPr>
                <w:rFonts w:ascii="Times New Roman" w:hAnsi="Times New Roman"/>
                <w:color w:val="000000"/>
                <w:sz w:val="24"/>
                <w:szCs w:val="24"/>
                <w:lang w:val="en-US"/>
              </w:rPr>
            </w:pPr>
            <w:r>
              <w:rPr>
                <w:rFonts w:ascii="Times New Roman" w:hAnsi="Times New Roman"/>
                <w:color w:val="000000"/>
                <w:sz w:val="24"/>
                <w:szCs w:val="24"/>
                <w:lang w:val="en-US"/>
              </w:rPr>
              <w:t>MPEG 2</w:t>
            </w:r>
          </w:p>
        </w:tc>
      </w:tr>
      <w:tr w:rsidR="003F0522" w:rsidRPr="0074328B" w14:paraId="7FFC1A66" w14:textId="77777777" w:rsidTr="007548EE">
        <w:tc>
          <w:tcPr>
            <w:tcW w:w="3936" w:type="dxa"/>
          </w:tcPr>
          <w:p w14:paraId="60434208" w14:textId="77777777" w:rsidR="003F0522" w:rsidRPr="0074328B" w:rsidRDefault="003F0522">
            <w:pPr>
              <w:pStyle w:val="a3"/>
              <w:tabs>
                <w:tab w:val="left" w:pos="0"/>
              </w:tabs>
              <w:ind w:firstLine="0"/>
              <w:rPr>
                <w:rFonts w:ascii="Times New Roman" w:hAnsi="Times New Roman"/>
                <w:color w:val="000000"/>
                <w:sz w:val="24"/>
                <w:szCs w:val="24"/>
              </w:rPr>
            </w:pPr>
            <w:r w:rsidRPr="0074328B">
              <w:rPr>
                <w:rFonts w:ascii="Times New Roman" w:hAnsi="Times New Roman"/>
                <w:sz w:val="24"/>
                <w:szCs w:val="24"/>
              </w:rPr>
              <w:t>Приемная частота, МГц</w:t>
            </w:r>
          </w:p>
        </w:tc>
        <w:tc>
          <w:tcPr>
            <w:tcW w:w="5811" w:type="dxa"/>
          </w:tcPr>
          <w:p w14:paraId="0F490972" w14:textId="77777777" w:rsidR="003F0522" w:rsidRPr="006307AA" w:rsidRDefault="006307AA" w:rsidP="00CC1765">
            <w:pPr>
              <w:pStyle w:val="a3"/>
              <w:tabs>
                <w:tab w:val="left" w:pos="0"/>
              </w:tabs>
              <w:ind w:firstLine="0"/>
              <w:rPr>
                <w:rFonts w:ascii="Times New Roman" w:hAnsi="Times New Roman"/>
                <w:color w:val="000000"/>
                <w:sz w:val="24"/>
                <w:szCs w:val="24"/>
                <w:lang w:val="en-US"/>
              </w:rPr>
            </w:pPr>
            <w:r>
              <w:rPr>
                <w:rFonts w:ascii="Times New Roman" w:hAnsi="Times New Roman"/>
                <w:color w:val="000000"/>
                <w:sz w:val="24"/>
                <w:szCs w:val="24"/>
                <w:lang w:val="en-US"/>
              </w:rPr>
              <w:t>11605 V</w:t>
            </w:r>
          </w:p>
        </w:tc>
      </w:tr>
      <w:tr w:rsidR="003F0522" w:rsidRPr="0074328B" w14:paraId="0AAAD2CA" w14:textId="77777777" w:rsidTr="007548EE">
        <w:tc>
          <w:tcPr>
            <w:tcW w:w="3936" w:type="dxa"/>
          </w:tcPr>
          <w:p w14:paraId="058DBFE8" w14:textId="77777777" w:rsidR="003F0522" w:rsidRPr="0074328B" w:rsidRDefault="003F0522" w:rsidP="00CC1765">
            <w:pPr>
              <w:pStyle w:val="a3"/>
              <w:tabs>
                <w:tab w:val="left" w:pos="0"/>
              </w:tabs>
              <w:ind w:firstLine="0"/>
              <w:rPr>
                <w:rFonts w:ascii="Times New Roman" w:hAnsi="Times New Roman"/>
                <w:color w:val="000000"/>
                <w:sz w:val="24"/>
                <w:szCs w:val="24"/>
              </w:rPr>
            </w:pPr>
            <w:r w:rsidRPr="0074328B">
              <w:rPr>
                <w:rFonts w:ascii="Times New Roman" w:hAnsi="Times New Roman"/>
                <w:sz w:val="24"/>
                <w:szCs w:val="24"/>
              </w:rPr>
              <w:t>Поляризация</w:t>
            </w:r>
          </w:p>
        </w:tc>
        <w:tc>
          <w:tcPr>
            <w:tcW w:w="5811" w:type="dxa"/>
          </w:tcPr>
          <w:p w14:paraId="2A07DCB5" w14:textId="77777777" w:rsidR="003F0522" w:rsidRPr="0074328B" w:rsidRDefault="003F0522" w:rsidP="00CC1765">
            <w:pPr>
              <w:pStyle w:val="a3"/>
              <w:tabs>
                <w:tab w:val="left" w:pos="0"/>
              </w:tabs>
              <w:ind w:firstLine="0"/>
              <w:rPr>
                <w:rFonts w:ascii="Times New Roman" w:hAnsi="Times New Roman"/>
                <w:color w:val="000000"/>
                <w:sz w:val="24"/>
                <w:szCs w:val="24"/>
              </w:rPr>
            </w:pPr>
          </w:p>
        </w:tc>
      </w:tr>
      <w:tr w:rsidR="003F0522" w:rsidRPr="0074328B" w14:paraId="2F57D4AD" w14:textId="77777777" w:rsidTr="007548EE">
        <w:tc>
          <w:tcPr>
            <w:tcW w:w="3936" w:type="dxa"/>
          </w:tcPr>
          <w:p w14:paraId="56654A5A" w14:textId="77777777" w:rsidR="003F0522" w:rsidRPr="0074328B" w:rsidRDefault="003F0522" w:rsidP="00CC1765">
            <w:pPr>
              <w:pStyle w:val="a3"/>
              <w:tabs>
                <w:tab w:val="left" w:pos="0"/>
              </w:tabs>
              <w:ind w:firstLine="0"/>
              <w:rPr>
                <w:rFonts w:ascii="Times New Roman" w:hAnsi="Times New Roman"/>
                <w:color w:val="000000"/>
                <w:sz w:val="24"/>
                <w:szCs w:val="24"/>
              </w:rPr>
            </w:pPr>
            <w:r w:rsidRPr="0074328B">
              <w:rPr>
                <w:rFonts w:ascii="Times New Roman" w:hAnsi="Times New Roman"/>
                <w:sz w:val="24"/>
                <w:szCs w:val="24"/>
              </w:rPr>
              <w:t xml:space="preserve">Скорость цифрового </w:t>
            </w:r>
            <w:proofErr w:type="gramStart"/>
            <w:r w:rsidRPr="0074328B">
              <w:rPr>
                <w:rFonts w:ascii="Times New Roman" w:hAnsi="Times New Roman"/>
                <w:sz w:val="24"/>
                <w:szCs w:val="24"/>
              </w:rPr>
              <w:t xml:space="preserve">потока,  </w:t>
            </w:r>
            <w:proofErr w:type="spellStart"/>
            <w:r w:rsidRPr="0074328B">
              <w:rPr>
                <w:rFonts w:ascii="Times New Roman" w:hAnsi="Times New Roman"/>
                <w:sz w:val="24"/>
                <w:szCs w:val="24"/>
              </w:rPr>
              <w:t>Мсимв</w:t>
            </w:r>
            <w:proofErr w:type="spellEnd"/>
            <w:proofErr w:type="gramEnd"/>
            <w:r w:rsidRPr="0074328B">
              <w:rPr>
                <w:rFonts w:ascii="Times New Roman" w:hAnsi="Times New Roman"/>
                <w:sz w:val="24"/>
                <w:szCs w:val="24"/>
              </w:rPr>
              <w:t>/сек</w:t>
            </w:r>
          </w:p>
        </w:tc>
        <w:tc>
          <w:tcPr>
            <w:tcW w:w="5811" w:type="dxa"/>
          </w:tcPr>
          <w:p w14:paraId="06E236AA" w14:textId="77777777" w:rsidR="003F0522" w:rsidRPr="000B5C6E" w:rsidRDefault="000B5C6E" w:rsidP="00CC1765">
            <w:pPr>
              <w:pStyle w:val="a3"/>
              <w:tabs>
                <w:tab w:val="left" w:pos="0"/>
              </w:tabs>
              <w:ind w:firstLine="0"/>
              <w:rPr>
                <w:rFonts w:ascii="Times New Roman" w:hAnsi="Times New Roman"/>
                <w:color w:val="000000"/>
                <w:sz w:val="24"/>
                <w:szCs w:val="24"/>
              </w:rPr>
            </w:pPr>
            <w:r>
              <w:rPr>
                <w:rFonts w:ascii="Times New Roman" w:hAnsi="Times New Roman"/>
                <w:color w:val="000000"/>
                <w:sz w:val="24"/>
                <w:szCs w:val="24"/>
              </w:rPr>
              <w:t>43,2</w:t>
            </w:r>
          </w:p>
        </w:tc>
      </w:tr>
      <w:tr w:rsidR="003F0522" w:rsidRPr="0074328B" w14:paraId="4BAE8D52" w14:textId="77777777" w:rsidTr="007548EE">
        <w:tc>
          <w:tcPr>
            <w:tcW w:w="3936" w:type="dxa"/>
          </w:tcPr>
          <w:p w14:paraId="5786BE2C" w14:textId="77777777" w:rsidR="003F0522" w:rsidRPr="0074328B" w:rsidRDefault="003F0522" w:rsidP="00CC1765">
            <w:pPr>
              <w:pStyle w:val="a3"/>
              <w:tabs>
                <w:tab w:val="left" w:pos="0"/>
              </w:tabs>
              <w:ind w:firstLine="0"/>
              <w:rPr>
                <w:rFonts w:ascii="Times New Roman" w:hAnsi="Times New Roman"/>
                <w:color w:val="000000"/>
                <w:sz w:val="24"/>
                <w:szCs w:val="24"/>
              </w:rPr>
            </w:pPr>
            <w:r w:rsidRPr="0074328B">
              <w:rPr>
                <w:rFonts w:ascii="Times New Roman" w:hAnsi="Times New Roman"/>
                <w:sz w:val="24"/>
                <w:szCs w:val="24"/>
              </w:rPr>
              <w:t>Уровень избыточности (FEC)</w:t>
            </w:r>
          </w:p>
        </w:tc>
        <w:tc>
          <w:tcPr>
            <w:tcW w:w="5811" w:type="dxa"/>
          </w:tcPr>
          <w:p w14:paraId="673A8934" w14:textId="77777777" w:rsidR="003F0522" w:rsidRPr="0074328B" w:rsidRDefault="000B5C6E" w:rsidP="00CC1765">
            <w:pPr>
              <w:pStyle w:val="a3"/>
              <w:tabs>
                <w:tab w:val="left" w:pos="0"/>
              </w:tabs>
              <w:ind w:firstLine="0"/>
              <w:rPr>
                <w:rFonts w:ascii="Times New Roman" w:hAnsi="Times New Roman"/>
                <w:color w:val="000000"/>
                <w:sz w:val="24"/>
                <w:szCs w:val="24"/>
              </w:rPr>
            </w:pPr>
            <w:r>
              <w:rPr>
                <w:rFonts w:ascii="Times New Roman" w:hAnsi="Times New Roman"/>
                <w:color w:val="000000"/>
                <w:sz w:val="24"/>
                <w:szCs w:val="24"/>
              </w:rPr>
              <w:t>7/8</w:t>
            </w:r>
          </w:p>
        </w:tc>
      </w:tr>
      <w:tr w:rsidR="00EF71A9" w:rsidRPr="0074328B" w14:paraId="1AE93492" w14:textId="77777777" w:rsidTr="007548EE">
        <w:tc>
          <w:tcPr>
            <w:tcW w:w="3936" w:type="dxa"/>
          </w:tcPr>
          <w:p w14:paraId="02705F2E" w14:textId="77777777" w:rsidR="00EF71A9" w:rsidRPr="0074328B" w:rsidRDefault="00EF71A9" w:rsidP="00CC1765">
            <w:pPr>
              <w:pStyle w:val="a3"/>
              <w:tabs>
                <w:tab w:val="left" w:pos="0"/>
              </w:tabs>
              <w:ind w:firstLine="0"/>
              <w:rPr>
                <w:rFonts w:ascii="Times New Roman" w:hAnsi="Times New Roman"/>
                <w:sz w:val="24"/>
                <w:szCs w:val="24"/>
              </w:rPr>
            </w:pPr>
            <w:r w:rsidRPr="0074328B">
              <w:rPr>
                <w:rFonts w:ascii="Times New Roman" w:hAnsi="Times New Roman"/>
                <w:sz w:val="24"/>
                <w:szCs w:val="24"/>
              </w:rPr>
              <w:t>Система кодирования сигнала</w:t>
            </w:r>
          </w:p>
        </w:tc>
        <w:tc>
          <w:tcPr>
            <w:tcW w:w="5811" w:type="dxa"/>
          </w:tcPr>
          <w:p w14:paraId="2C0019C4" w14:textId="77777777" w:rsidR="00EF71A9" w:rsidRPr="006307AA" w:rsidRDefault="006307AA" w:rsidP="00CC1765">
            <w:pPr>
              <w:pStyle w:val="a3"/>
              <w:tabs>
                <w:tab w:val="left" w:pos="0"/>
              </w:tabs>
              <w:ind w:firstLine="0"/>
              <w:rPr>
                <w:rFonts w:ascii="Times New Roman" w:hAnsi="Times New Roman"/>
                <w:color w:val="000000"/>
                <w:sz w:val="24"/>
                <w:szCs w:val="24"/>
              </w:rPr>
            </w:pPr>
            <w:r>
              <w:rPr>
                <w:rFonts w:ascii="Times New Roman" w:hAnsi="Times New Roman"/>
                <w:color w:val="000000"/>
                <w:sz w:val="24"/>
                <w:szCs w:val="24"/>
              </w:rPr>
              <w:t>нет</w:t>
            </w:r>
          </w:p>
        </w:tc>
      </w:tr>
      <w:tr w:rsidR="00855A5E" w:rsidRPr="0074328B" w14:paraId="55DBD14F" w14:textId="77777777" w:rsidTr="007548EE">
        <w:tc>
          <w:tcPr>
            <w:tcW w:w="3936" w:type="dxa"/>
          </w:tcPr>
          <w:p w14:paraId="7F9290A3" w14:textId="77777777" w:rsidR="00855A5E" w:rsidRPr="0074328B" w:rsidRDefault="00855A5E">
            <w:pPr>
              <w:jc w:val="both"/>
              <w:rPr>
                <w:sz w:val="24"/>
                <w:szCs w:val="24"/>
              </w:rPr>
            </w:pPr>
            <w:r w:rsidRPr="0074328B">
              <w:rPr>
                <w:sz w:val="24"/>
                <w:szCs w:val="24"/>
                <w:lang w:val="en-US"/>
              </w:rPr>
              <w:t>Bitrate</w:t>
            </w:r>
          </w:p>
        </w:tc>
        <w:tc>
          <w:tcPr>
            <w:tcW w:w="5811" w:type="dxa"/>
          </w:tcPr>
          <w:p w14:paraId="34C3C7FC" w14:textId="77777777" w:rsidR="00855A5E" w:rsidRPr="0074328B" w:rsidRDefault="00EB070B" w:rsidP="00F64090">
            <w:pPr>
              <w:jc w:val="both"/>
              <w:rPr>
                <w:sz w:val="24"/>
                <w:szCs w:val="24"/>
              </w:rPr>
            </w:pPr>
            <w:r>
              <w:rPr>
                <w:sz w:val="24"/>
                <w:szCs w:val="24"/>
              </w:rPr>
              <w:t>___________</w:t>
            </w:r>
            <w:r w:rsidR="006D02FA" w:rsidRPr="0074328B">
              <w:rPr>
                <w:sz w:val="24"/>
                <w:szCs w:val="24"/>
                <w:lang w:val="en-US"/>
              </w:rPr>
              <w:t>Mbps</w:t>
            </w:r>
          </w:p>
        </w:tc>
      </w:tr>
    </w:tbl>
    <w:p w14:paraId="6CF99777" w14:textId="77777777" w:rsidR="00C72551" w:rsidRPr="0074328B" w:rsidRDefault="00C72551" w:rsidP="00BA72D6">
      <w:pPr>
        <w:ind w:firstLine="708"/>
        <w:jc w:val="both"/>
        <w:rPr>
          <w:sz w:val="24"/>
          <w:szCs w:val="24"/>
        </w:rPr>
      </w:pPr>
    </w:p>
    <w:p w14:paraId="3E34B348" w14:textId="77777777" w:rsidR="00C72551" w:rsidRPr="0074328B" w:rsidRDefault="00C72551" w:rsidP="0036378F">
      <w:pPr>
        <w:jc w:val="center"/>
        <w:rPr>
          <w:sz w:val="24"/>
          <w:szCs w:val="24"/>
        </w:rPr>
      </w:pPr>
      <w:r w:rsidRPr="0074328B">
        <w:rPr>
          <w:sz w:val="24"/>
          <w:szCs w:val="24"/>
        </w:rPr>
        <w:t>Подписи Сторон:</w:t>
      </w:r>
    </w:p>
    <w:p w14:paraId="06CE9F29" w14:textId="77777777" w:rsidR="00AF1F10" w:rsidRPr="0074328B" w:rsidRDefault="00AF1F10" w:rsidP="0036378F">
      <w:pPr>
        <w:jc w:val="center"/>
        <w:rPr>
          <w:sz w:val="24"/>
          <w:szCs w:val="24"/>
        </w:rPr>
      </w:pPr>
    </w:p>
    <w:tbl>
      <w:tblPr>
        <w:tblW w:w="0" w:type="auto"/>
        <w:tblLook w:val="01E0" w:firstRow="1" w:lastRow="1" w:firstColumn="1" w:lastColumn="1" w:noHBand="0" w:noVBand="0"/>
      </w:tblPr>
      <w:tblGrid>
        <w:gridCol w:w="4644"/>
        <w:gridCol w:w="4645"/>
      </w:tblGrid>
      <w:tr w:rsidR="00AF1F10" w:rsidRPr="0074328B" w14:paraId="2092D04E" w14:textId="77777777" w:rsidTr="0074328B">
        <w:tc>
          <w:tcPr>
            <w:tcW w:w="4644" w:type="dxa"/>
          </w:tcPr>
          <w:p w14:paraId="3FBC9EBE" w14:textId="77777777" w:rsidR="00AF3DF6" w:rsidRPr="00AE63B4" w:rsidRDefault="00AF3DF6" w:rsidP="00AF3DF6">
            <w:pPr>
              <w:pStyle w:val="2"/>
              <w:rPr>
                <w:rFonts w:ascii="Times New Roman" w:eastAsia="Times New Roman" w:hAnsi="Times New Roman" w:cs="Times New Roman"/>
                <w:b/>
                <w:color w:val="auto"/>
                <w:sz w:val="24"/>
                <w:szCs w:val="24"/>
              </w:rPr>
            </w:pPr>
            <w:r w:rsidRPr="00AE63B4">
              <w:rPr>
                <w:rFonts w:ascii="Times New Roman" w:eastAsia="Times New Roman" w:hAnsi="Times New Roman" w:cs="Times New Roman"/>
                <w:b/>
                <w:color w:val="auto"/>
                <w:sz w:val="24"/>
                <w:szCs w:val="24"/>
              </w:rPr>
              <w:t>От имени Государственное учреждение «Телерадиовещательная организация Союзного государства»</w:t>
            </w:r>
          </w:p>
          <w:p w14:paraId="4222B75D" w14:textId="77777777" w:rsidR="00AF3DF6" w:rsidRPr="00AF3DF6" w:rsidRDefault="00AF3DF6" w:rsidP="00AF3DF6">
            <w:pPr>
              <w:rPr>
                <w:sz w:val="24"/>
                <w:szCs w:val="24"/>
              </w:rPr>
            </w:pPr>
          </w:p>
          <w:p w14:paraId="48E14A8B" w14:textId="77777777" w:rsidR="00AF3DF6" w:rsidRPr="00AF3DF6" w:rsidRDefault="00AF3DF6" w:rsidP="00AF3DF6">
            <w:pPr>
              <w:rPr>
                <w:sz w:val="24"/>
                <w:szCs w:val="24"/>
              </w:rPr>
            </w:pPr>
            <w:r w:rsidRPr="00AF3DF6">
              <w:rPr>
                <w:sz w:val="24"/>
                <w:szCs w:val="24"/>
              </w:rPr>
              <w:t>Председателя</w:t>
            </w:r>
          </w:p>
          <w:p w14:paraId="05F59595" w14:textId="77777777" w:rsidR="00AF3DF6" w:rsidRPr="00AF3DF6" w:rsidRDefault="00AF3DF6" w:rsidP="00AF3DF6">
            <w:pPr>
              <w:rPr>
                <w:sz w:val="24"/>
                <w:szCs w:val="24"/>
              </w:rPr>
            </w:pPr>
          </w:p>
          <w:p w14:paraId="39783BDD" w14:textId="77777777" w:rsidR="00AF3DF6" w:rsidRPr="00AF3DF6" w:rsidRDefault="00AF3DF6" w:rsidP="00AF3DF6">
            <w:pPr>
              <w:rPr>
                <w:rStyle w:val="s1"/>
                <w:sz w:val="24"/>
                <w:szCs w:val="24"/>
              </w:rPr>
            </w:pPr>
          </w:p>
          <w:p w14:paraId="549D52BE" w14:textId="77777777" w:rsidR="00AF3DF6" w:rsidRPr="007650B3" w:rsidRDefault="00AF3DF6" w:rsidP="00AF3DF6">
            <w:pPr>
              <w:rPr>
                <w:rStyle w:val="s1"/>
                <w:sz w:val="24"/>
                <w:szCs w:val="24"/>
              </w:rPr>
            </w:pPr>
            <w:r w:rsidRPr="007650B3">
              <w:rPr>
                <w:rStyle w:val="s1"/>
                <w:sz w:val="24"/>
                <w:szCs w:val="24"/>
              </w:rPr>
              <w:t xml:space="preserve">__________________ </w:t>
            </w:r>
            <w:r w:rsidR="00AE63B4">
              <w:rPr>
                <w:rStyle w:val="s1"/>
                <w:sz w:val="24"/>
                <w:szCs w:val="24"/>
              </w:rPr>
              <w:t>/</w:t>
            </w:r>
            <w:r w:rsidR="00580DF7">
              <w:rPr>
                <w:rStyle w:val="s1"/>
                <w:sz w:val="24"/>
                <w:szCs w:val="24"/>
              </w:rPr>
              <w:t>Н.А</w:t>
            </w:r>
            <w:r w:rsidRPr="007650B3">
              <w:rPr>
                <w:rStyle w:val="s1"/>
                <w:sz w:val="24"/>
                <w:szCs w:val="24"/>
              </w:rPr>
              <w:t>. Ефимович</w:t>
            </w:r>
            <w:r w:rsidR="00AE63B4">
              <w:rPr>
                <w:rStyle w:val="s1"/>
                <w:sz w:val="24"/>
                <w:szCs w:val="24"/>
              </w:rPr>
              <w:t>/</w:t>
            </w:r>
          </w:p>
          <w:p w14:paraId="327C2B7A" w14:textId="77777777" w:rsidR="00AE63B4" w:rsidRPr="007650B3" w:rsidRDefault="00AE63B4" w:rsidP="00AE63B4">
            <w:pPr>
              <w:rPr>
                <w:rStyle w:val="s1"/>
                <w:sz w:val="24"/>
                <w:szCs w:val="24"/>
              </w:rPr>
            </w:pPr>
            <w:r w:rsidRPr="007650B3">
              <w:rPr>
                <w:rStyle w:val="s1"/>
                <w:sz w:val="24"/>
                <w:szCs w:val="24"/>
              </w:rPr>
              <w:t xml:space="preserve">М.П.                                                                              </w:t>
            </w:r>
          </w:p>
          <w:p w14:paraId="609CA2BD" w14:textId="77777777" w:rsidR="00AF3DF6" w:rsidRPr="007650B3" w:rsidRDefault="00AF3DF6" w:rsidP="00AF3DF6">
            <w:pPr>
              <w:rPr>
                <w:rStyle w:val="s1"/>
                <w:sz w:val="24"/>
                <w:szCs w:val="24"/>
              </w:rPr>
            </w:pPr>
          </w:p>
          <w:p w14:paraId="741C0812" w14:textId="77777777" w:rsidR="00AF1F10" w:rsidRPr="0074328B" w:rsidRDefault="00AF1F10" w:rsidP="0074328B">
            <w:pPr>
              <w:jc w:val="both"/>
              <w:rPr>
                <w:sz w:val="24"/>
                <w:szCs w:val="24"/>
              </w:rPr>
            </w:pPr>
          </w:p>
        </w:tc>
        <w:tc>
          <w:tcPr>
            <w:tcW w:w="4645" w:type="dxa"/>
          </w:tcPr>
          <w:p w14:paraId="726E8B74" w14:textId="77777777" w:rsidR="00AE63B4" w:rsidRPr="007650B3" w:rsidRDefault="00AE63B4" w:rsidP="00AE63B4">
            <w:pPr>
              <w:rPr>
                <w:rStyle w:val="s1"/>
                <w:sz w:val="24"/>
                <w:szCs w:val="24"/>
              </w:rPr>
            </w:pPr>
            <w:r w:rsidRPr="007650B3">
              <w:rPr>
                <w:rStyle w:val="s1"/>
                <w:sz w:val="24"/>
                <w:szCs w:val="24"/>
              </w:rPr>
              <w:t xml:space="preserve"> </w:t>
            </w:r>
          </w:p>
          <w:p w14:paraId="15E8D728" w14:textId="77777777" w:rsidR="00AF1F10" w:rsidRPr="0074328B" w:rsidRDefault="00AF1F10" w:rsidP="0074328B">
            <w:pPr>
              <w:jc w:val="both"/>
              <w:rPr>
                <w:sz w:val="24"/>
                <w:szCs w:val="24"/>
              </w:rPr>
            </w:pPr>
          </w:p>
        </w:tc>
      </w:tr>
    </w:tbl>
    <w:p w14:paraId="3B4E11B5" w14:textId="77777777" w:rsidR="00C72551" w:rsidRPr="0074328B" w:rsidRDefault="00C72551" w:rsidP="00BA72D6">
      <w:pPr>
        <w:ind w:left="7" w:right="58" w:firstLine="560"/>
        <w:jc w:val="right"/>
        <w:rPr>
          <w:sz w:val="24"/>
          <w:szCs w:val="24"/>
        </w:rPr>
      </w:pPr>
    </w:p>
    <w:p w14:paraId="3D0A30A2" w14:textId="77777777" w:rsidR="003457A5" w:rsidRPr="0074328B" w:rsidRDefault="00C72551" w:rsidP="00C945DD">
      <w:pPr>
        <w:ind w:left="5670" w:right="58" w:hanging="7"/>
        <w:rPr>
          <w:b/>
          <w:i/>
          <w:sz w:val="24"/>
          <w:szCs w:val="24"/>
        </w:rPr>
      </w:pPr>
      <w:r w:rsidRPr="0074328B">
        <w:rPr>
          <w:sz w:val="24"/>
          <w:szCs w:val="24"/>
        </w:rPr>
        <w:br w:type="page"/>
      </w:r>
      <w:r w:rsidR="003457A5" w:rsidRPr="0074328B">
        <w:rPr>
          <w:b/>
          <w:i/>
          <w:sz w:val="24"/>
          <w:szCs w:val="24"/>
        </w:rPr>
        <w:lastRenderedPageBreak/>
        <w:t>Приложение 2</w:t>
      </w:r>
    </w:p>
    <w:p w14:paraId="4AF89590" w14:textId="77777777" w:rsidR="0098750E" w:rsidRPr="0074328B" w:rsidRDefault="00987873" w:rsidP="00C945DD">
      <w:pPr>
        <w:ind w:left="5670" w:right="58" w:hanging="7"/>
        <w:rPr>
          <w:b/>
          <w:i/>
          <w:sz w:val="24"/>
          <w:szCs w:val="24"/>
        </w:rPr>
      </w:pPr>
      <w:r w:rsidRPr="0074328B">
        <w:rPr>
          <w:b/>
          <w:i/>
          <w:sz w:val="24"/>
          <w:szCs w:val="24"/>
        </w:rPr>
        <w:t>К</w:t>
      </w:r>
      <w:r w:rsidR="0098750E" w:rsidRPr="0074328B">
        <w:rPr>
          <w:b/>
          <w:i/>
          <w:sz w:val="24"/>
          <w:szCs w:val="24"/>
        </w:rPr>
        <w:t xml:space="preserve"> Договору оказания услуг связи</w:t>
      </w:r>
      <w:r w:rsidR="0098750E" w:rsidRPr="0074328B">
        <w:rPr>
          <w:b/>
          <w:i/>
          <w:sz w:val="24"/>
          <w:szCs w:val="24"/>
        </w:rPr>
        <w:br/>
      </w:r>
      <w:r w:rsidR="00B157AB" w:rsidRPr="0074328B">
        <w:rPr>
          <w:b/>
          <w:i/>
          <w:sz w:val="24"/>
          <w:szCs w:val="24"/>
        </w:rPr>
        <w:t>от</w:t>
      </w:r>
      <w:r w:rsidRPr="0074328B">
        <w:rPr>
          <w:b/>
          <w:i/>
          <w:sz w:val="24"/>
          <w:szCs w:val="24"/>
        </w:rPr>
        <w:t xml:space="preserve"> </w:t>
      </w:r>
      <w:sdt>
        <w:sdtPr>
          <w:rPr>
            <w:b/>
            <w:i/>
            <w:sz w:val="24"/>
            <w:szCs w:val="24"/>
          </w:rPr>
          <w:id w:val="169153119"/>
          <w:placeholder>
            <w:docPart w:val="FCCA29654C7244AEB8E346785DC17631"/>
          </w:placeholder>
          <w:date>
            <w:dateFormat w:val="dd.MM.yy"/>
            <w:lid w:val="ru-RU"/>
            <w:storeMappedDataAs w:val="dateTime"/>
            <w:calendar w:val="gregorian"/>
          </w:date>
        </w:sdtPr>
        <w:sdtEndPr/>
        <w:sdtContent>
          <w:r w:rsidR="006A15AD">
            <w:rPr>
              <w:b/>
              <w:i/>
              <w:sz w:val="24"/>
              <w:szCs w:val="24"/>
            </w:rPr>
            <w:t>_________</w:t>
          </w:r>
        </w:sdtContent>
      </w:sdt>
      <w:r w:rsidR="0098750E" w:rsidRPr="0074328B">
        <w:rPr>
          <w:b/>
          <w:i/>
          <w:sz w:val="24"/>
          <w:szCs w:val="24"/>
        </w:rPr>
        <w:t xml:space="preserve"> г.</w:t>
      </w:r>
      <w:r w:rsidR="00660F6D" w:rsidRPr="0074328B">
        <w:rPr>
          <w:b/>
          <w:i/>
          <w:sz w:val="24"/>
          <w:szCs w:val="24"/>
        </w:rPr>
        <w:t xml:space="preserve"> №</w:t>
      </w:r>
      <w:r w:rsidR="00C709BC" w:rsidRPr="00C709BC">
        <w:rPr>
          <w:b/>
          <w:i/>
          <w:sz w:val="24"/>
          <w:szCs w:val="24"/>
        </w:rPr>
        <w:t xml:space="preserve"> </w:t>
      </w:r>
      <w:sdt>
        <w:sdtPr>
          <w:rPr>
            <w:b/>
            <w:i/>
            <w:sz w:val="24"/>
            <w:szCs w:val="24"/>
          </w:rPr>
          <w:id w:val="1336260293"/>
          <w:placeholder>
            <w:docPart w:val="1FF2043D104E427AA47F4A20448C86AC"/>
          </w:placeholder>
        </w:sdtPr>
        <w:sdtEndPr/>
        <w:sdtContent>
          <w:sdt>
            <w:sdtPr>
              <w:rPr>
                <w:b/>
                <w:i/>
                <w:sz w:val="24"/>
                <w:szCs w:val="24"/>
              </w:rPr>
              <w:id w:val="802269952"/>
              <w:placeholder>
                <w:docPart w:val="AB479316D93048DCB9E33B75A0DF4446"/>
              </w:placeholder>
            </w:sdtPr>
            <w:sdtEndPr/>
            <w:sdtContent>
              <w:sdt>
                <w:sdtPr>
                  <w:rPr>
                    <w:b/>
                    <w:sz w:val="24"/>
                    <w:szCs w:val="24"/>
                  </w:rPr>
                  <w:id w:val="746772615"/>
                  <w:placeholder>
                    <w:docPart w:val="8CCE38EBD60B4DA59AEA522FE317182A"/>
                  </w:placeholder>
                </w:sdtPr>
                <w:sdtEndPr/>
                <w:sdtContent>
                  <w:r w:rsidR="006A15AD">
                    <w:rPr>
                      <w:b/>
                      <w:sz w:val="24"/>
                      <w:szCs w:val="24"/>
                    </w:rPr>
                    <w:t>____________</w:t>
                  </w:r>
                </w:sdtContent>
              </w:sdt>
            </w:sdtContent>
          </w:sdt>
        </w:sdtContent>
      </w:sdt>
      <w:r w:rsidR="00660F6D" w:rsidRPr="0074328B">
        <w:rPr>
          <w:b/>
          <w:i/>
          <w:sz w:val="24"/>
          <w:szCs w:val="24"/>
        </w:rPr>
        <w:t xml:space="preserve"> </w:t>
      </w:r>
    </w:p>
    <w:p w14:paraId="3D8E7F91" w14:textId="77777777" w:rsidR="003457A5" w:rsidRPr="0074328B" w:rsidRDefault="003457A5" w:rsidP="003457A5">
      <w:pPr>
        <w:jc w:val="right"/>
        <w:rPr>
          <w:i/>
          <w:color w:val="365F91"/>
          <w:sz w:val="24"/>
          <w:szCs w:val="24"/>
        </w:rPr>
      </w:pPr>
      <w:r w:rsidRPr="0074328B">
        <w:rPr>
          <w:b/>
          <w:i/>
          <w:sz w:val="24"/>
          <w:szCs w:val="24"/>
        </w:rPr>
        <w:t xml:space="preserve"> </w:t>
      </w:r>
    </w:p>
    <w:p w14:paraId="1EC0B7BE" w14:textId="77777777" w:rsidR="003457A5" w:rsidRPr="0074328B" w:rsidRDefault="003457A5" w:rsidP="003457A5">
      <w:pPr>
        <w:pStyle w:val="af"/>
        <w:jc w:val="center"/>
        <w:rPr>
          <w:b/>
          <w:sz w:val="24"/>
          <w:szCs w:val="24"/>
        </w:rPr>
      </w:pPr>
    </w:p>
    <w:p w14:paraId="6255B43C" w14:textId="77777777" w:rsidR="003457A5" w:rsidRPr="0074328B" w:rsidRDefault="003457A5" w:rsidP="003457A5">
      <w:pPr>
        <w:pStyle w:val="af"/>
        <w:jc w:val="center"/>
        <w:rPr>
          <w:b/>
          <w:sz w:val="24"/>
          <w:szCs w:val="24"/>
        </w:rPr>
      </w:pPr>
      <w:r w:rsidRPr="0074328B">
        <w:rPr>
          <w:b/>
          <w:sz w:val="24"/>
          <w:szCs w:val="24"/>
        </w:rPr>
        <w:t xml:space="preserve">Регламент взаимодействия Оператора и Вещателя при оказании услуг связи и взаимодействия технических служб Оператора и Вещателя в процессе </w:t>
      </w:r>
      <w:r w:rsidR="00383E5C" w:rsidRPr="0074328B">
        <w:rPr>
          <w:b/>
          <w:sz w:val="24"/>
          <w:szCs w:val="24"/>
        </w:rPr>
        <w:t>т</w:t>
      </w:r>
      <w:r w:rsidRPr="0074328B">
        <w:rPr>
          <w:b/>
          <w:sz w:val="24"/>
          <w:szCs w:val="24"/>
        </w:rPr>
        <w:t xml:space="preserve">рансляции сигнала Телеканала по Сети Оператора. </w:t>
      </w:r>
    </w:p>
    <w:p w14:paraId="0CF05531" w14:textId="77777777" w:rsidR="009762A5" w:rsidRPr="0074328B" w:rsidRDefault="009762A5" w:rsidP="003457A5">
      <w:pPr>
        <w:pStyle w:val="af"/>
        <w:jc w:val="center"/>
        <w:rPr>
          <w:b/>
          <w:sz w:val="24"/>
          <w:szCs w:val="24"/>
        </w:rPr>
      </w:pPr>
    </w:p>
    <w:p w14:paraId="7B00E1C9" w14:textId="77777777" w:rsidR="003457A5" w:rsidRPr="0074328B" w:rsidRDefault="003457A5" w:rsidP="00584543">
      <w:pPr>
        <w:jc w:val="both"/>
        <w:rPr>
          <w:sz w:val="24"/>
          <w:szCs w:val="24"/>
        </w:rPr>
      </w:pPr>
      <w:r w:rsidRPr="0074328B">
        <w:rPr>
          <w:sz w:val="24"/>
          <w:szCs w:val="24"/>
        </w:rPr>
        <w:t xml:space="preserve">Настоящим Приложением Стороны по Договору – Оператор и Вещатель – договорились о следующем порядке взаимодействия Оператора и Вещателя при оказании услуг связи и взаимодействия технических служб Оператора и Вещателя в процессе </w:t>
      </w:r>
      <w:r w:rsidR="00AC3B7B" w:rsidRPr="0074328B">
        <w:rPr>
          <w:sz w:val="24"/>
          <w:szCs w:val="24"/>
        </w:rPr>
        <w:t>т</w:t>
      </w:r>
      <w:r w:rsidRPr="0074328B">
        <w:rPr>
          <w:sz w:val="24"/>
          <w:szCs w:val="24"/>
        </w:rPr>
        <w:t xml:space="preserve">рансляции сигнала Телеканала по Сети Оператора. </w:t>
      </w:r>
    </w:p>
    <w:p w14:paraId="6BE2C391" w14:textId="77777777" w:rsidR="007D3C59" w:rsidRPr="0074328B" w:rsidRDefault="007D3C59">
      <w:pPr>
        <w:ind w:left="360" w:hanging="360"/>
        <w:jc w:val="both"/>
        <w:rPr>
          <w:sz w:val="24"/>
          <w:szCs w:val="24"/>
        </w:rPr>
      </w:pPr>
    </w:p>
    <w:p w14:paraId="75759313" w14:textId="77777777" w:rsidR="00566003" w:rsidRPr="0074328B" w:rsidRDefault="00981726" w:rsidP="00584543">
      <w:pPr>
        <w:pStyle w:val="24"/>
        <w:widowControl/>
        <w:suppressLineNumbers/>
        <w:suppressAutoHyphens/>
        <w:spacing w:after="0" w:line="240" w:lineRule="auto"/>
        <w:jc w:val="center"/>
        <w:rPr>
          <w:b/>
          <w:sz w:val="24"/>
          <w:szCs w:val="24"/>
        </w:rPr>
      </w:pPr>
      <w:r w:rsidRPr="0074328B">
        <w:rPr>
          <w:b/>
          <w:sz w:val="24"/>
          <w:szCs w:val="24"/>
          <w:lang w:val="en-US"/>
        </w:rPr>
        <w:t>I</w:t>
      </w:r>
      <w:r w:rsidRPr="0074328B">
        <w:rPr>
          <w:b/>
          <w:sz w:val="24"/>
          <w:szCs w:val="24"/>
        </w:rPr>
        <w:t>. О</w:t>
      </w:r>
      <w:r w:rsidR="007D3C59" w:rsidRPr="0074328B">
        <w:rPr>
          <w:b/>
          <w:sz w:val="24"/>
          <w:szCs w:val="24"/>
        </w:rPr>
        <w:t>пределения</w:t>
      </w:r>
    </w:p>
    <w:p w14:paraId="3A98346B" w14:textId="77777777" w:rsidR="00C30D1E" w:rsidRPr="0074328B" w:rsidRDefault="000D1D8E" w:rsidP="00584543">
      <w:pPr>
        <w:ind w:left="7" w:right="58" w:firstLine="701"/>
        <w:jc w:val="both"/>
        <w:rPr>
          <w:sz w:val="24"/>
          <w:szCs w:val="24"/>
        </w:rPr>
      </w:pPr>
      <w:r w:rsidRPr="0074328B">
        <w:rPr>
          <w:sz w:val="24"/>
          <w:szCs w:val="24"/>
        </w:rPr>
        <w:t xml:space="preserve">1.1. </w:t>
      </w:r>
      <w:r w:rsidR="00C30D1E" w:rsidRPr="0074328B">
        <w:rPr>
          <w:sz w:val="24"/>
          <w:szCs w:val="24"/>
        </w:rPr>
        <w:t>Услуга/Услуги – услуги связи для целей кабельного телерадиовещания, указанные в п. 1.1 Договора в соответствии с Правилами оказания услуг связи для целей телевизионного вещания и (или) радиовещания (утв. Постановлением Правительства РФ от 22.12.06 № 785).</w:t>
      </w:r>
    </w:p>
    <w:p w14:paraId="7C1FB1BA" w14:textId="77777777" w:rsidR="007D3C59" w:rsidRPr="0074328B" w:rsidRDefault="007D3C59" w:rsidP="00584543">
      <w:pPr>
        <w:ind w:firstLine="708"/>
        <w:jc w:val="both"/>
        <w:rPr>
          <w:sz w:val="24"/>
          <w:szCs w:val="24"/>
        </w:rPr>
      </w:pPr>
    </w:p>
    <w:p w14:paraId="66F22A00" w14:textId="77777777" w:rsidR="003457A5" w:rsidRPr="0074328B" w:rsidRDefault="00981726" w:rsidP="00584543">
      <w:pPr>
        <w:pStyle w:val="af"/>
        <w:jc w:val="center"/>
        <w:rPr>
          <w:b/>
          <w:sz w:val="24"/>
          <w:szCs w:val="24"/>
        </w:rPr>
      </w:pPr>
      <w:r w:rsidRPr="0074328B">
        <w:rPr>
          <w:b/>
          <w:sz w:val="24"/>
          <w:szCs w:val="24"/>
          <w:lang w:val="en-US"/>
        </w:rPr>
        <w:t>II</w:t>
      </w:r>
      <w:r w:rsidRPr="0074328B">
        <w:rPr>
          <w:b/>
          <w:sz w:val="24"/>
          <w:szCs w:val="24"/>
        </w:rPr>
        <w:t xml:space="preserve">. </w:t>
      </w:r>
      <w:r w:rsidR="005D6974" w:rsidRPr="0074328B">
        <w:rPr>
          <w:b/>
          <w:sz w:val="24"/>
          <w:szCs w:val="24"/>
        </w:rPr>
        <w:t>Общие положения</w:t>
      </w:r>
    </w:p>
    <w:p w14:paraId="73421E89" w14:textId="77777777" w:rsidR="00432511" w:rsidRPr="0074328B" w:rsidRDefault="000D1D8E" w:rsidP="00584543">
      <w:pPr>
        <w:ind w:firstLine="708"/>
        <w:jc w:val="both"/>
        <w:rPr>
          <w:sz w:val="24"/>
          <w:szCs w:val="24"/>
        </w:rPr>
      </w:pPr>
      <w:r w:rsidRPr="0074328B">
        <w:rPr>
          <w:sz w:val="24"/>
          <w:szCs w:val="24"/>
        </w:rPr>
        <w:t>2.</w:t>
      </w:r>
      <w:r w:rsidR="00432511" w:rsidRPr="0074328B">
        <w:rPr>
          <w:sz w:val="24"/>
          <w:szCs w:val="24"/>
        </w:rPr>
        <w:t xml:space="preserve">1. </w:t>
      </w:r>
      <w:r w:rsidR="003457A5" w:rsidRPr="0074328B">
        <w:rPr>
          <w:sz w:val="24"/>
          <w:szCs w:val="24"/>
        </w:rPr>
        <w:t xml:space="preserve">Стороны своими силами и средствами обеспечивают устойчивое функционирование сетей связи в зоне своей ответственности. Меры по обеспечению устойчивого функционирования сетей связи, в том числе в чрезвычайных ситуациях, осуществляются в соответствии с законодательством Российской Федерации и отраслевыми нормативно-правовыми документами, в т.ч. в соответствии с Положением о приоритетном использовании, а также приостановлении или ограничении использования любых сетей связи и средств связи во время чрезвычайных ситуаций природного и техногенного характера, утвержденным Постановлением Правительства РФ от 31.12.2004 </w:t>
      </w:r>
      <w:r w:rsidR="005D6974" w:rsidRPr="0074328B">
        <w:rPr>
          <w:sz w:val="24"/>
          <w:szCs w:val="24"/>
        </w:rPr>
        <w:t xml:space="preserve">г. </w:t>
      </w:r>
      <w:r w:rsidR="003457A5" w:rsidRPr="0074328B">
        <w:rPr>
          <w:sz w:val="24"/>
          <w:szCs w:val="24"/>
        </w:rPr>
        <w:t>№</w:t>
      </w:r>
      <w:r w:rsidR="00F975F9" w:rsidRPr="0074328B">
        <w:rPr>
          <w:sz w:val="24"/>
          <w:szCs w:val="24"/>
        </w:rPr>
        <w:t xml:space="preserve"> </w:t>
      </w:r>
      <w:r w:rsidR="003457A5" w:rsidRPr="0074328B">
        <w:rPr>
          <w:sz w:val="24"/>
          <w:szCs w:val="24"/>
        </w:rPr>
        <w:t>895.</w:t>
      </w:r>
    </w:p>
    <w:p w14:paraId="4A9A541F" w14:textId="77777777" w:rsidR="00C13894" w:rsidRPr="0074328B" w:rsidRDefault="000D1D8E" w:rsidP="00584543">
      <w:pPr>
        <w:ind w:firstLine="708"/>
        <w:jc w:val="both"/>
        <w:rPr>
          <w:sz w:val="24"/>
          <w:szCs w:val="24"/>
        </w:rPr>
      </w:pPr>
      <w:r w:rsidRPr="0074328B">
        <w:rPr>
          <w:sz w:val="24"/>
          <w:szCs w:val="24"/>
        </w:rPr>
        <w:t>2.</w:t>
      </w:r>
      <w:r w:rsidR="00432511" w:rsidRPr="0074328B">
        <w:rPr>
          <w:sz w:val="24"/>
          <w:szCs w:val="24"/>
        </w:rPr>
        <w:t xml:space="preserve">2. </w:t>
      </w:r>
      <w:r w:rsidR="003457A5" w:rsidRPr="0074328B">
        <w:rPr>
          <w:sz w:val="24"/>
          <w:szCs w:val="24"/>
        </w:rPr>
        <w:t xml:space="preserve">Технические службы Оператора и Вещателя обеспечивают </w:t>
      </w:r>
      <w:r w:rsidR="00112859" w:rsidRPr="0074328B">
        <w:rPr>
          <w:sz w:val="24"/>
          <w:szCs w:val="24"/>
        </w:rPr>
        <w:t xml:space="preserve">круглосуточное </w:t>
      </w:r>
      <w:r w:rsidR="003457A5" w:rsidRPr="0074328B">
        <w:rPr>
          <w:sz w:val="24"/>
          <w:szCs w:val="24"/>
        </w:rPr>
        <w:t xml:space="preserve">взаимодействие в процессе доставки сигнала Телеканала до Точки присоединения и в процессе </w:t>
      </w:r>
      <w:r w:rsidR="00AC3B7B" w:rsidRPr="0074328B">
        <w:rPr>
          <w:sz w:val="24"/>
          <w:szCs w:val="24"/>
        </w:rPr>
        <w:t>т</w:t>
      </w:r>
      <w:r w:rsidR="003457A5" w:rsidRPr="0074328B">
        <w:rPr>
          <w:sz w:val="24"/>
          <w:szCs w:val="24"/>
        </w:rPr>
        <w:t>рансляции сигнала Телеканала по Сети Оператора.</w:t>
      </w:r>
      <w:r w:rsidR="007841B6" w:rsidRPr="0074328B">
        <w:rPr>
          <w:sz w:val="24"/>
          <w:szCs w:val="24"/>
        </w:rPr>
        <w:t xml:space="preserve"> </w:t>
      </w:r>
      <w:r w:rsidR="003457A5" w:rsidRPr="0074328B">
        <w:rPr>
          <w:sz w:val="24"/>
          <w:szCs w:val="24"/>
        </w:rPr>
        <w:t>В условиях чрезвычайных ситуаций (ЧС) взаимодействие между Сторонами определяется состоянием средств связи и линий передач в районах ЧС.</w:t>
      </w:r>
    </w:p>
    <w:p w14:paraId="1D9A07E6" w14:textId="77777777" w:rsidR="00112859" w:rsidRPr="0074328B" w:rsidRDefault="000D1D8E" w:rsidP="00584543">
      <w:pPr>
        <w:ind w:firstLine="708"/>
        <w:jc w:val="both"/>
        <w:rPr>
          <w:sz w:val="24"/>
          <w:szCs w:val="24"/>
        </w:rPr>
      </w:pPr>
      <w:r w:rsidRPr="0074328B">
        <w:rPr>
          <w:sz w:val="24"/>
          <w:szCs w:val="24"/>
        </w:rPr>
        <w:t xml:space="preserve">2.3. </w:t>
      </w:r>
      <w:r w:rsidR="003457A5" w:rsidRPr="0074328B">
        <w:rPr>
          <w:sz w:val="24"/>
          <w:szCs w:val="24"/>
        </w:rPr>
        <w:t xml:space="preserve">Взаимодействие Сторон </w:t>
      </w:r>
      <w:proofErr w:type="gramStart"/>
      <w:r w:rsidR="003457A5" w:rsidRPr="0074328B">
        <w:rPr>
          <w:sz w:val="24"/>
          <w:szCs w:val="24"/>
        </w:rPr>
        <w:t>осуществляется  в</w:t>
      </w:r>
      <w:proofErr w:type="gramEnd"/>
      <w:r w:rsidR="003457A5" w:rsidRPr="0074328B">
        <w:rPr>
          <w:sz w:val="24"/>
          <w:szCs w:val="24"/>
        </w:rPr>
        <w:t xml:space="preserve"> следующих ситуациях:</w:t>
      </w:r>
    </w:p>
    <w:p w14:paraId="392DC5D7" w14:textId="77777777" w:rsidR="003457A5" w:rsidRPr="0074328B" w:rsidRDefault="000D1D8E" w:rsidP="00584543">
      <w:pPr>
        <w:ind w:firstLine="708"/>
        <w:jc w:val="both"/>
        <w:rPr>
          <w:sz w:val="24"/>
          <w:szCs w:val="24"/>
        </w:rPr>
      </w:pPr>
      <w:r w:rsidRPr="0074328B">
        <w:rPr>
          <w:sz w:val="24"/>
          <w:szCs w:val="24"/>
        </w:rPr>
        <w:t xml:space="preserve">2.3.1. </w:t>
      </w:r>
      <w:r w:rsidR="003457A5" w:rsidRPr="0074328B">
        <w:rPr>
          <w:sz w:val="24"/>
          <w:szCs w:val="24"/>
        </w:rPr>
        <w:t>при авариях и повреждениях сетей связи Сторон;</w:t>
      </w:r>
    </w:p>
    <w:p w14:paraId="2C0BA74B" w14:textId="77777777" w:rsidR="003457A5" w:rsidRPr="0074328B" w:rsidRDefault="000D1D8E" w:rsidP="00584543">
      <w:pPr>
        <w:ind w:firstLine="708"/>
        <w:jc w:val="both"/>
        <w:rPr>
          <w:sz w:val="24"/>
          <w:szCs w:val="24"/>
        </w:rPr>
      </w:pPr>
      <w:r w:rsidRPr="0074328B">
        <w:rPr>
          <w:sz w:val="24"/>
          <w:szCs w:val="24"/>
        </w:rPr>
        <w:t xml:space="preserve">2.3.2. </w:t>
      </w:r>
      <w:r w:rsidR="003457A5" w:rsidRPr="0074328B">
        <w:rPr>
          <w:sz w:val="24"/>
          <w:szCs w:val="24"/>
        </w:rPr>
        <w:t>при проведении плановых профилактических и ремонтных работ;</w:t>
      </w:r>
    </w:p>
    <w:p w14:paraId="561DA815" w14:textId="77777777" w:rsidR="003457A5" w:rsidRPr="0074328B" w:rsidRDefault="000D1D8E" w:rsidP="00584543">
      <w:pPr>
        <w:ind w:left="708"/>
        <w:jc w:val="both"/>
        <w:rPr>
          <w:sz w:val="24"/>
          <w:szCs w:val="24"/>
        </w:rPr>
      </w:pPr>
      <w:r w:rsidRPr="0074328B">
        <w:rPr>
          <w:sz w:val="24"/>
          <w:szCs w:val="24"/>
        </w:rPr>
        <w:t xml:space="preserve">2.3.3. </w:t>
      </w:r>
      <w:r w:rsidR="003457A5" w:rsidRPr="0074328B">
        <w:rPr>
          <w:sz w:val="24"/>
          <w:szCs w:val="24"/>
        </w:rPr>
        <w:t xml:space="preserve">при организации обходных направлений для пропуска сигнала в аварийных ситуациях; </w:t>
      </w:r>
    </w:p>
    <w:p w14:paraId="4AC6248A" w14:textId="77777777" w:rsidR="003457A5" w:rsidRPr="0074328B" w:rsidRDefault="000D1D8E" w:rsidP="00584543">
      <w:pPr>
        <w:ind w:left="708"/>
        <w:jc w:val="both"/>
        <w:rPr>
          <w:sz w:val="24"/>
          <w:szCs w:val="24"/>
        </w:rPr>
      </w:pPr>
      <w:r w:rsidRPr="0074328B">
        <w:rPr>
          <w:sz w:val="24"/>
          <w:szCs w:val="24"/>
        </w:rPr>
        <w:t xml:space="preserve">2.3.4. </w:t>
      </w:r>
      <w:r w:rsidR="003457A5" w:rsidRPr="0074328B">
        <w:rPr>
          <w:sz w:val="24"/>
          <w:szCs w:val="24"/>
        </w:rPr>
        <w:t xml:space="preserve">при поступлении заявок и жалоб от Абонентов Оператора на неудовлетворительное качество </w:t>
      </w:r>
      <w:r w:rsidR="00AC3B7B" w:rsidRPr="0074328B">
        <w:rPr>
          <w:sz w:val="24"/>
          <w:szCs w:val="24"/>
        </w:rPr>
        <w:t>т</w:t>
      </w:r>
      <w:r w:rsidR="003457A5" w:rsidRPr="0074328B">
        <w:rPr>
          <w:sz w:val="24"/>
          <w:szCs w:val="24"/>
        </w:rPr>
        <w:t xml:space="preserve">рансляции </w:t>
      </w:r>
      <w:r w:rsidR="00AC3B7B" w:rsidRPr="0074328B">
        <w:rPr>
          <w:sz w:val="24"/>
          <w:szCs w:val="24"/>
        </w:rPr>
        <w:t xml:space="preserve">сигнала </w:t>
      </w:r>
      <w:r w:rsidR="003457A5" w:rsidRPr="0074328B">
        <w:rPr>
          <w:sz w:val="24"/>
          <w:szCs w:val="24"/>
        </w:rPr>
        <w:t xml:space="preserve">Телеканала или отсутствие </w:t>
      </w:r>
      <w:r w:rsidR="00AC3B7B" w:rsidRPr="0074328B">
        <w:rPr>
          <w:sz w:val="24"/>
          <w:szCs w:val="24"/>
        </w:rPr>
        <w:t>т</w:t>
      </w:r>
      <w:r w:rsidR="003457A5" w:rsidRPr="0074328B">
        <w:rPr>
          <w:sz w:val="24"/>
          <w:szCs w:val="24"/>
        </w:rPr>
        <w:t xml:space="preserve">рансляции </w:t>
      </w:r>
      <w:r w:rsidR="00AC3B7B" w:rsidRPr="0074328B">
        <w:rPr>
          <w:sz w:val="24"/>
          <w:szCs w:val="24"/>
        </w:rPr>
        <w:t xml:space="preserve">сигнала </w:t>
      </w:r>
      <w:r w:rsidR="003457A5" w:rsidRPr="0074328B">
        <w:rPr>
          <w:sz w:val="24"/>
          <w:szCs w:val="24"/>
        </w:rPr>
        <w:t>Телеканала;</w:t>
      </w:r>
    </w:p>
    <w:p w14:paraId="2E74A617" w14:textId="77777777" w:rsidR="003457A5" w:rsidRPr="0074328B" w:rsidRDefault="000D1D8E" w:rsidP="00584543">
      <w:pPr>
        <w:ind w:firstLine="708"/>
        <w:jc w:val="both"/>
        <w:rPr>
          <w:sz w:val="24"/>
          <w:szCs w:val="24"/>
        </w:rPr>
      </w:pPr>
      <w:r w:rsidRPr="0074328B">
        <w:rPr>
          <w:sz w:val="24"/>
          <w:szCs w:val="24"/>
        </w:rPr>
        <w:t xml:space="preserve">2.3.5. </w:t>
      </w:r>
      <w:r w:rsidR="003457A5" w:rsidRPr="0074328B">
        <w:rPr>
          <w:sz w:val="24"/>
          <w:szCs w:val="24"/>
        </w:rPr>
        <w:t>при чрезвычайных ситуациях.</w:t>
      </w:r>
    </w:p>
    <w:p w14:paraId="4C147FAB" w14:textId="6F9870DB" w:rsidR="00AF3DF6" w:rsidRPr="0074328B" w:rsidRDefault="000D1D8E" w:rsidP="00AF3DF6">
      <w:pPr>
        <w:ind w:firstLine="708"/>
        <w:jc w:val="both"/>
        <w:rPr>
          <w:sz w:val="24"/>
          <w:szCs w:val="24"/>
        </w:rPr>
      </w:pPr>
      <w:r w:rsidRPr="0074328B">
        <w:rPr>
          <w:sz w:val="24"/>
          <w:szCs w:val="24"/>
        </w:rPr>
        <w:t xml:space="preserve">2.4. </w:t>
      </w:r>
      <w:r w:rsidR="00566003" w:rsidRPr="0074328B">
        <w:rPr>
          <w:sz w:val="24"/>
          <w:szCs w:val="24"/>
        </w:rPr>
        <w:t xml:space="preserve">Основным видом связи представителей Оператора и Вещателя при возникновении экстренных ситуаций считается телефонная связь. Использование телефонной связи допустимо в случаях, не требующих документального оформления передаваемой информации. </w:t>
      </w:r>
      <w:r w:rsidR="005A6CDA" w:rsidRPr="0074328B">
        <w:rPr>
          <w:sz w:val="24"/>
          <w:szCs w:val="24"/>
        </w:rPr>
        <w:t xml:space="preserve">В иных случаях Стороны при взаимодействии используют адреса электронной почты, указанные в таблице ниже. </w:t>
      </w:r>
      <w:r w:rsidR="00566003" w:rsidRPr="0074328B">
        <w:rPr>
          <w:sz w:val="24"/>
          <w:szCs w:val="24"/>
        </w:rPr>
        <w:t>Контактная информация представителей Сторон, ответственных за решение вопросов, касающихся предоставления Услуги</w:t>
      </w:r>
      <w:r w:rsidR="00F975F9" w:rsidRPr="0074328B">
        <w:rPr>
          <w:sz w:val="24"/>
          <w:szCs w:val="24"/>
        </w:rPr>
        <w: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9"/>
        <w:gridCol w:w="4960"/>
      </w:tblGrid>
      <w:tr w:rsidR="00566003" w:rsidRPr="0074328B" w14:paraId="4FC81AD6" w14:textId="77777777" w:rsidTr="000B5C6E">
        <w:trPr>
          <w:cantSplit/>
        </w:trPr>
        <w:tc>
          <w:tcPr>
            <w:tcW w:w="9639" w:type="dxa"/>
            <w:gridSpan w:val="2"/>
            <w:tcBorders>
              <w:top w:val="nil"/>
              <w:left w:val="nil"/>
              <w:bottom w:val="nil"/>
              <w:right w:val="nil"/>
            </w:tcBorders>
          </w:tcPr>
          <w:p w14:paraId="4972AF9E" w14:textId="77777777" w:rsidR="00566003" w:rsidRPr="0074328B" w:rsidRDefault="00566003" w:rsidP="003013D6">
            <w:pPr>
              <w:jc w:val="center"/>
              <w:rPr>
                <w:b/>
                <w:sz w:val="24"/>
                <w:szCs w:val="24"/>
                <w:lang w:eastAsia="en-US"/>
              </w:rPr>
            </w:pPr>
            <w:r w:rsidRPr="0074328B">
              <w:rPr>
                <w:b/>
                <w:sz w:val="24"/>
                <w:szCs w:val="24"/>
                <w:lang w:eastAsia="en-US"/>
              </w:rPr>
              <w:t>Контактная информация Оператора</w:t>
            </w:r>
          </w:p>
        </w:tc>
      </w:tr>
      <w:tr w:rsidR="00566003" w:rsidRPr="0074328B" w14:paraId="503EE86A" w14:textId="77777777" w:rsidTr="000B5C6E">
        <w:trPr>
          <w:trHeight w:val="464"/>
        </w:trPr>
        <w:tc>
          <w:tcPr>
            <w:tcW w:w="4680" w:type="dxa"/>
            <w:tcBorders>
              <w:top w:val="single" w:sz="4" w:space="0" w:color="auto"/>
            </w:tcBorders>
            <w:vAlign w:val="center"/>
          </w:tcPr>
          <w:p w14:paraId="4ABA66CC" w14:textId="77777777" w:rsidR="00566003" w:rsidRPr="0074328B" w:rsidRDefault="00F975F9" w:rsidP="00EC7FC8">
            <w:pPr>
              <w:rPr>
                <w:sz w:val="24"/>
                <w:szCs w:val="24"/>
                <w:lang w:eastAsia="en-US"/>
              </w:rPr>
            </w:pPr>
            <w:r w:rsidRPr="0074328B">
              <w:rPr>
                <w:sz w:val="24"/>
                <w:szCs w:val="24"/>
                <w:lang w:eastAsia="en-US"/>
              </w:rPr>
              <w:t>Круглосуточный контакт-центр</w:t>
            </w:r>
            <w:r w:rsidR="005D6974" w:rsidRPr="0074328B">
              <w:rPr>
                <w:sz w:val="24"/>
                <w:szCs w:val="24"/>
                <w:lang w:eastAsia="en-US"/>
              </w:rPr>
              <w:t xml:space="preserve"> (КЦ)</w:t>
            </w:r>
          </w:p>
        </w:tc>
        <w:tc>
          <w:tcPr>
            <w:tcW w:w="4959" w:type="dxa"/>
            <w:tcBorders>
              <w:top w:val="single" w:sz="4" w:space="0" w:color="auto"/>
            </w:tcBorders>
            <w:vAlign w:val="center"/>
          </w:tcPr>
          <w:p w14:paraId="6C067EE4" w14:textId="77777777" w:rsidR="00566003" w:rsidRPr="0074328B" w:rsidRDefault="00566003" w:rsidP="0073674A">
            <w:pPr>
              <w:rPr>
                <w:sz w:val="24"/>
                <w:szCs w:val="24"/>
                <w:lang w:eastAsia="en-US"/>
              </w:rPr>
            </w:pPr>
          </w:p>
        </w:tc>
      </w:tr>
      <w:tr w:rsidR="00F975F9" w:rsidRPr="0074328B" w14:paraId="61708ECB" w14:textId="77777777" w:rsidTr="000B5C6E">
        <w:trPr>
          <w:trHeight w:val="464"/>
        </w:trPr>
        <w:tc>
          <w:tcPr>
            <w:tcW w:w="4680" w:type="dxa"/>
            <w:tcBorders>
              <w:top w:val="single" w:sz="4" w:space="0" w:color="auto"/>
            </w:tcBorders>
            <w:vAlign w:val="center"/>
          </w:tcPr>
          <w:p w14:paraId="18670074" w14:textId="77777777" w:rsidR="00213638" w:rsidRPr="0074328B" w:rsidRDefault="00F975F9" w:rsidP="00EC7FC8">
            <w:pPr>
              <w:rPr>
                <w:sz w:val="24"/>
                <w:szCs w:val="24"/>
                <w:lang w:eastAsia="en-US"/>
              </w:rPr>
            </w:pPr>
            <w:r w:rsidRPr="0074328B">
              <w:rPr>
                <w:sz w:val="24"/>
                <w:szCs w:val="24"/>
                <w:lang w:eastAsia="en-US"/>
              </w:rPr>
              <w:t>Представитель Технической службы</w:t>
            </w:r>
          </w:p>
          <w:p w14:paraId="428922BB" w14:textId="77777777" w:rsidR="00F975F9" w:rsidRPr="0074328B" w:rsidRDefault="00F975F9" w:rsidP="00EC7FC8">
            <w:pPr>
              <w:rPr>
                <w:sz w:val="24"/>
                <w:szCs w:val="24"/>
                <w:lang w:eastAsia="en-US"/>
              </w:rPr>
            </w:pPr>
          </w:p>
        </w:tc>
        <w:tc>
          <w:tcPr>
            <w:tcW w:w="4959" w:type="dxa"/>
            <w:tcBorders>
              <w:top w:val="single" w:sz="4" w:space="0" w:color="auto"/>
            </w:tcBorders>
            <w:vAlign w:val="center"/>
          </w:tcPr>
          <w:p w14:paraId="22062971" w14:textId="77777777" w:rsidR="00F975F9" w:rsidRPr="0074328B" w:rsidRDefault="00FC4DDF" w:rsidP="0073674A">
            <w:pPr>
              <w:rPr>
                <w:sz w:val="24"/>
                <w:szCs w:val="24"/>
                <w:lang w:eastAsia="en-US"/>
              </w:rPr>
            </w:pPr>
            <w:sdt>
              <w:sdtPr>
                <w:rPr>
                  <w:sz w:val="24"/>
                  <w:szCs w:val="24"/>
                </w:rPr>
                <w:id w:val="1614483189"/>
                <w:placeholder>
                  <w:docPart w:val="81FCAB0BE14D4D218D60140C55236CE6"/>
                </w:placeholder>
              </w:sdtPr>
              <w:sdtEndPr/>
              <w:sdtContent>
                <w:r w:rsidR="006A15AD">
                  <w:rPr>
                    <w:sz w:val="24"/>
                    <w:szCs w:val="24"/>
                  </w:rPr>
                  <w:t>_______</w:t>
                </w:r>
              </w:sdtContent>
            </w:sdt>
          </w:p>
        </w:tc>
      </w:tr>
      <w:tr w:rsidR="00213638" w:rsidRPr="0074328B" w14:paraId="0994CADC" w14:textId="77777777" w:rsidTr="000B5C6E">
        <w:trPr>
          <w:trHeight w:val="464"/>
        </w:trPr>
        <w:tc>
          <w:tcPr>
            <w:tcW w:w="4680" w:type="dxa"/>
            <w:tcBorders>
              <w:top w:val="single" w:sz="4" w:space="0" w:color="auto"/>
            </w:tcBorders>
            <w:vAlign w:val="center"/>
          </w:tcPr>
          <w:p w14:paraId="3622EB2C" w14:textId="77777777" w:rsidR="00213638" w:rsidRPr="0074328B" w:rsidRDefault="00213638" w:rsidP="00213638">
            <w:pPr>
              <w:rPr>
                <w:sz w:val="24"/>
                <w:szCs w:val="24"/>
                <w:lang w:eastAsia="en-US"/>
              </w:rPr>
            </w:pPr>
            <w:r w:rsidRPr="0074328B">
              <w:rPr>
                <w:sz w:val="24"/>
                <w:szCs w:val="24"/>
                <w:lang w:eastAsia="en-US"/>
              </w:rPr>
              <w:t>Представитель Коммерческой службы</w:t>
            </w:r>
          </w:p>
          <w:p w14:paraId="74A4C043" w14:textId="77777777" w:rsidR="00213638" w:rsidRPr="0074328B" w:rsidRDefault="00213638" w:rsidP="00213638">
            <w:pPr>
              <w:rPr>
                <w:sz w:val="24"/>
                <w:szCs w:val="24"/>
              </w:rPr>
            </w:pPr>
          </w:p>
          <w:p w14:paraId="6F70BCE7" w14:textId="77777777" w:rsidR="00213638" w:rsidRPr="0074328B" w:rsidRDefault="00213638" w:rsidP="00213638">
            <w:pPr>
              <w:rPr>
                <w:sz w:val="24"/>
                <w:szCs w:val="24"/>
                <w:lang w:eastAsia="en-US"/>
              </w:rPr>
            </w:pPr>
          </w:p>
        </w:tc>
        <w:tc>
          <w:tcPr>
            <w:tcW w:w="4959" w:type="dxa"/>
            <w:tcBorders>
              <w:top w:val="single" w:sz="4" w:space="0" w:color="auto"/>
            </w:tcBorders>
            <w:vAlign w:val="center"/>
          </w:tcPr>
          <w:p w14:paraId="530BDFC8" w14:textId="77777777" w:rsidR="00213638" w:rsidRPr="0074328B" w:rsidDel="00213638" w:rsidRDefault="00213638" w:rsidP="0073674A">
            <w:pPr>
              <w:rPr>
                <w:sz w:val="24"/>
                <w:szCs w:val="24"/>
                <w:lang w:eastAsia="en-US"/>
              </w:rPr>
            </w:pPr>
          </w:p>
        </w:tc>
      </w:tr>
      <w:tr w:rsidR="00F975F9" w:rsidRPr="006A15AD" w14:paraId="64392249" w14:textId="77777777" w:rsidTr="000B5C6E">
        <w:trPr>
          <w:trHeight w:val="464"/>
        </w:trPr>
        <w:tc>
          <w:tcPr>
            <w:tcW w:w="4680" w:type="dxa"/>
            <w:tcBorders>
              <w:top w:val="single" w:sz="4" w:space="0" w:color="auto"/>
              <w:bottom w:val="single" w:sz="4" w:space="0" w:color="auto"/>
            </w:tcBorders>
            <w:vAlign w:val="center"/>
          </w:tcPr>
          <w:p w14:paraId="2C370D2D" w14:textId="77777777" w:rsidR="00F975F9" w:rsidRPr="0074328B" w:rsidRDefault="00213638" w:rsidP="00CD6B6A">
            <w:pPr>
              <w:rPr>
                <w:sz w:val="24"/>
                <w:szCs w:val="24"/>
                <w:lang w:eastAsia="en-US"/>
              </w:rPr>
            </w:pPr>
            <w:r w:rsidRPr="0074328B">
              <w:rPr>
                <w:sz w:val="24"/>
                <w:szCs w:val="24"/>
                <w:lang w:eastAsia="en-US"/>
              </w:rPr>
              <w:lastRenderedPageBreak/>
              <w:t xml:space="preserve">Представитель </w:t>
            </w:r>
            <w:r w:rsidR="00CD6B6A" w:rsidRPr="0074328B">
              <w:rPr>
                <w:sz w:val="24"/>
                <w:szCs w:val="24"/>
                <w:lang w:eastAsia="en-US"/>
              </w:rPr>
              <w:t>Т</w:t>
            </w:r>
            <w:r w:rsidRPr="0074328B">
              <w:rPr>
                <w:sz w:val="24"/>
                <w:szCs w:val="24"/>
                <w:lang w:eastAsia="en-US"/>
              </w:rPr>
              <w:t xml:space="preserve">ехнической службы, обеспечивающий управление и мониторинг Сети </w:t>
            </w:r>
          </w:p>
        </w:tc>
        <w:tc>
          <w:tcPr>
            <w:tcW w:w="4959" w:type="dxa"/>
            <w:tcBorders>
              <w:top w:val="single" w:sz="4" w:space="0" w:color="auto"/>
              <w:bottom w:val="single" w:sz="4" w:space="0" w:color="auto"/>
            </w:tcBorders>
            <w:vAlign w:val="center"/>
          </w:tcPr>
          <w:p w14:paraId="5701341D" w14:textId="77777777" w:rsidR="009C2467" w:rsidRPr="000424D9" w:rsidRDefault="009C2467" w:rsidP="00987873">
            <w:pPr>
              <w:rPr>
                <w:sz w:val="24"/>
                <w:szCs w:val="24"/>
                <w:lang w:eastAsia="en-US"/>
              </w:rPr>
            </w:pPr>
          </w:p>
        </w:tc>
      </w:tr>
      <w:tr w:rsidR="008B6554" w:rsidRPr="0074328B" w14:paraId="3B87C2DD" w14:textId="77777777" w:rsidTr="000B5C6E">
        <w:trPr>
          <w:trHeight w:val="464"/>
        </w:trPr>
        <w:tc>
          <w:tcPr>
            <w:tcW w:w="9639" w:type="dxa"/>
            <w:gridSpan w:val="2"/>
            <w:tcBorders>
              <w:top w:val="single" w:sz="4" w:space="0" w:color="auto"/>
              <w:bottom w:val="single" w:sz="4" w:space="0" w:color="auto"/>
            </w:tcBorders>
            <w:vAlign w:val="center"/>
          </w:tcPr>
          <w:p w14:paraId="7EE53DFB" w14:textId="77777777" w:rsidR="008B6554" w:rsidRPr="0074328B" w:rsidRDefault="008B6554" w:rsidP="00584543">
            <w:pPr>
              <w:jc w:val="center"/>
              <w:rPr>
                <w:sz w:val="24"/>
                <w:szCs w:val="24"/>
                <w:lang w:eastAsia="en-US"/>
              </w:rPr>
            </w:pPr>
            <w:r w:rsidRPr="0074328B">
              <w:rPr>
                <w:b/>
                <w:sz w:val="24"/>
                <w:szCs w:val="24"/>
                <w:lang w:eastAsia="en-US"/>
              </w:rPr>
              <w:t>Контактная информация Вещателя</w:t>
            </w:r>
          </w:p>
        </w:tc>
      </w:tr>
      <w:tr w:rsidR="000B5C6E" w:rsidRPr="006A687B" w14:paraId="29E590A8" w14:textId="77777777" w:rsidTr="000B5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4678" w:type="dxa"/>
            <w:tcBorders>
              <w:top w:val="single" w:sz="4" w:space="0" w:color="auto"/>
              <w:left w:val="single" w:sz="4" w:space="0" w:color="auto"/>
              <w:bottom w:val="single" w:sz="4" w:space="0" w:color="auto"/>
              <w:right w:val="single" w:sz="4" w:space="0" w:color="auto"/>
            </w:tcBorders>
            <w:vAlign w:val="center"/>
          </w:tcPr>
          <w:p w14:paraId="624B7BB7" w14:textId="77777777" w:rsidR="000B5C6E" w:rsidRPr="0074328B" w:rsidRDefault="000B5C6E" w:rsidP="00B25788">
            <w:pPr>
              <w:jc w:val="both"/>
              <w:rPr>
                <w:sz w:val="24"/>
                <w:szCs w:val="24"/>
              </w:rPr>
            </w:pPr>
            <w:r w:rsidRPr="0074328B">
              <w:rPr>
                <w:sz w:val="24"/>
                <w:szCs w:val="24"/>
              </w:rPr>
              <w:t xml:space="preserve">По организационным вопросам: </w:t>
            </w:r>
          </w:p>
          <w:p w14:paraId="04D5F6BF" w14:textId="77777777" w:rsidR="000B5C6E" w:rsidRPr="0074328B" w:rsidRDefault="000B5C6E" w:rsidP="00B25788">
            <w:pPr>
              <w:ind w:firstLine="411"/>
              <w:jc w:val="both"/>
              <w:rPr>
                <w:sz w:val="24"/>
                <w:szCs w:val="24"/>
              </w:rPr>
            </w:pPr>
            <w:r w:rsidRPr="0074328B">
              <w:rPr>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vAlign w:val="center"/>
          </w:tcPr>
          <w:p w14:paraId="1F67BA02" w14:textId="77777777" w:rsidR="000B5C6E" w:rsidRDefault="000B5C6E" w:rsidP="00B25788">
            <w:pPr>
              <w:jc w:val="both"/>
              <w:rPr>
                <w:sz w:val="24"/>
                <w:szCs w:val="24"/>
              </w:rPr>
            </w:pPr>
            <w:r w:rsidRPr="0074328B">
              <w:rPr>
                <w:sz w:val="24"/>
                <w:szCs w:val="24"/>
              </w:rPr>
              <w:t xml:space="preserve">ФИО: </w:t>
            </w:r>
            <w:r w:rsidRPr="000B5C6E">
              <w:rPr>
                <w:sz w:val="24"/>
                <w:szCs w:val="24"/>
              </w:rPr>
              <w:t>Бирюков Артем Александрович</w:t>
            </w:r>
          </w:p>
          <w:p w14:paraId="6957902D" w14:textId="77777777" w:rsidR="000B5C6E" w:rsidRPr="0074328B" w:rsidRDefault="000B5C6E" w:rsidP="00B25788">
            <w:pPr>
              <w:jc w:val="both"/>
              <w:rPr>
                <w:sz w:val="24"/>
                <w:szCs w:val="24"/>
              </w:rPr>
            </w:pPr>
            <w:r w:rsidRPr="0074328B">
              <w:rPr>
                <w:sz w:val="24"/>
                <w:szCs w:val="24"/>
              </w:rPr>
              <w:t xml:space="preserve">Телефон: </w:t>
            </w:r>
            <w:sdt>
              <w:sdtPr>
                <w:rPr>
                  <w:sz w:val="24"/>
                  <w:szCs w:val="24"/>
                </w:rPr>
                <w:id w:val="-47466791"/>
                <w:placeholder>
                  <w:docPart w:val="0975ED0CFE2BF14B8615D2F16E77C09E"/>
                </w:placeholder>
              </w:sdtPr>
              <w:sdtEndPr/>
              <w:sdtContent>
                <w:r w:rsidRPr="000B5C6E">
                  <w:rPr>
                    <w:color w:val="244061" w:themeColor="accent1" w:themeShade="80"/>
                    <w:sz w:val="24"/>
                    <w:szCs w:val="24"/>
                  </w:rPr>
                  <w:t>+7-925-905-94-98</w:t>
                </w:r>
              </w:sdtContent>
            </w:sdt>
          </w:p>
          <w:p w14:paraId="5F430A0D" w14:textId="77777777" w:rsidR="000B5C6E" w:rsidRPr="000B5C6E" w:rsidRDefault="000B5C6E" w:rsidP="00B25788">
            <w:pPr>
              <w:jc w:val="both"/>
              <w:rPr>
                <w:sz w:val="24"/>
                <w:szCs w:val="24"/>
                <w:lang w:val="en-US"/>
              </w:rPr>
            </w:pPr>
            <w:r w:rsidRPr="000B5C6E">
              <w:rPr>
                <w:sz w:val="24"/>
                <w:szCs w:val="24"/>
                <w:lang w:val="en-US"/>
              </w:rPr>
              <w:t xml:space="preserve">E-mail: </w:t>
            </w:r>
            <w:sdt>
              <w:sdtPr>
                <w:rPr>
                  <w:sz w:val="24"/>
                  <w:szCs w:val="24"/>
                </w:rPr>
                <w:id w:val="327879054"/>
                <w:placeholder>
                  <w:docPart w:val="C2C375C4D2E065409724443D90EA4508"/>
                </w:placeholder>
              </w:sdtPr>
              <w:sdtEndPr/>
              <w:sdtContent>
                <w:hyperlink r:id="rId11" w:history="1">
                  <w:r w:rsidRPr="00001ECA">
                    <w:rPr>
                      <w:rStyle w:val="af5"/>
                      <w:lang w:val="en-US"/>
                    </w:rPr>
                    <w:t>a</w:t>
                  </w:r>
                  <w:r w:rsidRPr="000B5C6E">
                    <w:rPr>
                      <w:rStyle w:val="af5"/>
                      <w:lang w:val="en-US"/>
                    </w:rPr>
                    <w:t>.</w:t>
                  </w:r>
                  <w:r w:rsidRPr="00001ECA">
                    <w:rPr>
                      <w:rStyle w:val="af5"/>
                      <w:lang w:val="en-US"/>
                    </w:rPr>
                    <w:t>birykow</w:t>
                  </w:r>
                  <w:r w:rsidRPr="000B5C6E">
                    <w:rPr>
                      <w:rStyle w:val="af5"/>
                      <w:lang w:val="en-US"/>
                    </w:rPr>
                    <w:t>@</w:t>
                  </w:r>
                  <w:r w:rsidRPr="00001ECA">
                    <w:rPr>
                      <w:rStyle w:val="af5"/>
                      <w:lang w:val="en-US"/>
                    </w:rPr>
                    <w:t>belros</w:t>
                  </w:r>
                  <w:r w:rsidRPr="000B5C6E">
                    <w:rPr>
                      <w:rStyle w:val="af5"/>
                      <w:lang w:val="en-US"/>
                    </w:rPr>
                    <w:t>.</w:t>
                  </w:r>
                  <w:r w:rsidRPr="00001ECA">
                    <w:rPr>
                      <w:rStyle w:val="af5"/>
                      <w:lang w:val="en-US"/>
                    </w:rPr>
                    <w:t>tv</w:t>
                  </w:r>
                </w:hyperlink>
              </w:sdtContent>
            </w:sdt>
          </w:p>
        </w:tc>
      </w:tr>
      <w:tr w:rsidR="000B5C6E" w:rsidRPr="0074328B" w14:paraId="1FC15A97" w14:textId="77777777" w:rsidTr="000B5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4678" w:type="dxa"/>
            <w:tcBorders>
              <w:top w:val="single" w:sz="4" w:space="0" w:color="auto"/>
              <w:left w:val="single" w:sz="4" w:space="0" w:color="auto"/>
              <w:bottom w:val="single" w:sz="4" w:space="0" w:color="auto"/>
              <w:right w:val="single" w:sz="4" w:space="0" w:color="auto"/>
            </w:tcBorders>
            <w:vAlign w:val="center"/>
          </w:tcPr>
          <w:p w14:paraId="66EB4124" w14:textId="77777777" w:rsidR="000B5C6E" w:rsidRPr="0074328B" w:rsidRDefault="000B5C6E" w:rsidP="00B25788">
            <w:pPr>
              <w:jc w:val="both"/>
              <w:rPr>
                <w:sz w:val="24"/>
                <w:szCs w:val="24"/>
              </w:rPr>
            </w:pPr>
            <w:r w:rsidRPr="0074328B">
              <w:rPr>
                <w:sz w:val="24"/>
                <w:szCs w:val="24"/>
              </w:rPr>
              <w:t>По финансовым вопросам:</w:t>
            </w:r>
          </w:p>
          <w:p w14:paraId="6A2EE030" w14:textId="77777777" w:rsidR="000B5C6E" w:rsidRPr="0074328B" w:rsidRDefault="000B5C6E" w:rsidP="00B25788">
            <w:pPr>
              <w:ind w:firstLine="426"/>
              <w:jc w:val="both"/>
              <w:rPr>
                <w:sz w:val="24"/>
                <w:szCs w:val="24"/>
              </w:rPr>
            </w:pPr>
            <w:r w:rsidRPr="0074328B">
              <w:rPr>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vAlign w:val="center"/>
          </w:tcPr>
          <w:p w14:paraId="235B70AC" w14:textId="77777777" w:rsidR="000B5C6E" w:rsidRPr="000B5C6E" w:rsidRDefault="000B5C6E" w:rsidP="00B25788">
            <w:pPr>
              <w:jc w:val="both"/>
              <w:rPr>
                <w:sz w:val="24"/>
                <w:szCs w:val="24"/>
              </w:rPr>
            </w:pPr>
            <w:r w:rsidRPr="0074328B">
              <w:rPr>
                <w:sz w:val="24"/>
                <w:szCs w:val="24"/>
              </w:rPr>
              <w:t>ФИО:</w:t>
            </w:r>
            <w:r w:rsidRPr="000B5C6E">
              <w:rPr>
                <w:sz w:val="24"/>
                <w:szCs w:val="24"/>
              </w:rPr>
              <w:t xml:space="preserve"> </w:t>
            </w:r>
            <w:sdt>
              <w:sdtPr>
                <w:rPr>
                  <w:sz w:val="24"/>
                  <w:szCs w:val="24"/>
                </w:rPr>
                <w:id w:val="-826511804"/>
                <w:placeholder>
                  <w:docPart w:val="CA3F215312D07A46A0F4E316E3014795"/>
                </w:placeholder>
              </w:sdtPr>
              <w:sdtEndPr/>
              <w:sdtContent>
                <w:r w:rsidRPr="000B5C6E">
                  <w:rPr>
                    <w:sz w:val="24"/>
                    <w:szCs w:val="24"/>
                  </w:rPr>
                  <w:t>Игошина Ирина Вячеславовна</w:t>
                </w:r>
              </w:sdtContent>
            </w:sdt>
          </w:p>
          <w:p w14:paraId="05FE4B28" w14:textId="77777777" w:rsidR="000B5C6E" w:rsidRPr="000B5C6E" w:rsidRDefault="000B5C6E" w:rsidP="00B25788">
            <w:pPr>
              <w:jc w:val="both"/>
              <w:rPr>
                <w:sz w:val="24"/>
                <w:szCs w:val="24"/>
              </w:rPr>
            </w:pPr>
            <w:r w:rsidRPr="000B5C6E">
              <w:rPr>
                <w:sz w:val="24"/>
                <w:szCs w:val="24"/>
              </w:rPr>
              <w:t xml:space="preserve">Телефон: </w:t>
            </w:r>
            <w:sdt>
              <w:sdtPr>
                <w:rPr>
                  <w:sz w:val="24"/>
                  <w:szCs w:val="24"/>
                </w:rPr>
                <w:id w:val="-1880387962"/>
                <w:placeholder>
                  <w:docPart w:val="20BE09A5840DD941A135AC669F41CE13"/>
                </w:placeholder>
              </w:sdtPr>
              <w:sdtEndPr/>
              <w:sdtContent>
                <w:r w:rsidRPr="000B5C6E">
                  <w:rPr>
                    <w:sz w:val="24"/>
                    <w:szCs w:val="24"/>
                  </w:rPr>
                  <w:t>+7-915-427-42-06</w:t>
                </w:r>
              </w:sdtContent>
            </w:sdt>
          </w:p>
          <w:p w14:paraId="0795FAC0" w14:textId="77777777" w:rsidR="000B5C6E" w:rsidRPr="0074328B" w:rsidRDefault="000B5C6E" w:rsidP="00B25788">
            <w:pPr>
              <w:jc w:val="both"/>
              <w:rPr>
                <w:sz w:val="24"/>
                <w:szCs w:val="24"/>
              </w:rPr>
            </w:pPr>
            <w:r w:rsidRPr="000B5C6E">
              <w:rPr>
                <w:sz w:val="24"/>
                <w:szCs w:val="24"/>
              </w:rPr>
              <w:t>E-</w:t>
            </w:r>
            <w:proofErr w:type="spellStart"/>
            <w:r w:rsidRPr="000B5C6E">
              <w:rPr>
                <w:sz w:val="24"/>
                <w:szCs w:val="24"/>
              </w:rPr>
              <w:t>mail</w:t>
            </w:r>
            <w:proofErr w:type="spellEnd"/>
            <w:r w:rsidRPr="000B5C6E">
              <w:rPr>
                <w:sz w:val="24"/>
                <w:szCs w:val="24"/>
              </w:rPr>
              <w:t xml:space="preserve">: </w:t>
            </w:r>
            <w:sdt>
              <w:sdtPr>
                <w:rPr>
                  <w:sz w:val="24"/>
                  <w:szCs w:val="24"/>
                </w:rPr>
                <w:id w:val="444888226"/>
                <w:placeholder>
                  <w:docPart w:val="A9CC602CC612C642AE326D72FDC4C3DE"/>
                </w:placeholder>
              </w:sdtPr>
              <w:sdtEndPr/>
              <w:sdtContent>
                <w:hyperlink r:id="rId12" w:history="1">
                  <w:r w:rsidRPr="000B5C6E">
                    <w:rPr>
                      <w:sz w:val="24"/>
                      <w:szCs w:val="24"/>
                      <w:u w:val="single"/>
                    </w:rPr>
                    <w:t>9154274206@mail.ru</w:t>
                  </w:r>
                </w:hyperlink>
              </w:sdtContent>
            </w:sdt>
          </w:p>
        </w:tc>
      </w:tr>
    </w:tbl>
    <w:p w14:paraId="57BD073B" w14:textId="77777777" w:rsidR="00E42945" w:rsidRPr="0074328B" w:rsidRDefault="00E42945" w:rsidP="00584543">
      <w:pPr>
        <w:pStyle w:val="24"/>
        <w:widowControl/>
        <w:suppressLineNumbers/>
        <w:suppressAutoHyphens/>
        <w:spacing w:after="0" w:line="240" w:lineRule="auto"/>
        <w:jc w:val="both"/>
        <w:rPr>
          <w:sz w:val="24"/>
          <w:szCs w:val="24"/>
        </w:rPr>
      </w:pPr>
    </w:p>
    <w:p w14:paraId="09CB3B01" w14:textId="77777777" w:rsidR="00E42945" w:rsidRPr="0074328B" w:rsidRDefault="00E42945" w:rsidP="00584543">
      <w:pPr>
        <w:pStyle w:val="24"/>
        <w:widowControl/>
        <w:suppressLineNumbers/>
        <w:suppressAutoHyphens/>
        <w:spacing w:after="0" w:line="240" w:lineRule="auto"/>
        <w:jc w:val="center"/>
        <w:rPr>
          <w:b/>
          <w:sz w:val="24"/>
          <w:szCs w:val="24"/>
        </w:rPr>
      </w:pPr>
      <w:r w:rsidRPr="0074328B">
        <w:rPr>
          <w:b/>
          <w:sz w:val="24"/>
          <w:szCs w:val="24"/>
          <w:lang w:val="en-US"/>
        </w:rPr>
        <w:t>III</w:t>
      </w:r>
      <w:r w:rsidRPr="0074328B">
        <w:rPr>
          <w:b/>
          <w:sz w:val="24"/>
          <w:szCs w:val="24"/>
        </w:rPr>
        <w:t>. Взаимодействие Сторон в порядке текущей эксплуатации</w:t>
      </w:r>
    </w:p>
    <w:p w14:paraId="54A33D4D" w14:textId="77777777" w:rsidR="00612448" w:rsidRPr="0074328B" w:rsidRDefault="000D1D8E" w:rsidP="00445FE9">
      <w:pPr>
        <w:ind w:firstLine="708"/>
        <w:jc w:val="both"/>
        <w:outlineLvl w:val="0"/>
        <w:rPr>
          <w:sz w:val="24"/>
          <w:szCs w:val="24"/>
          <w:lang w:eastAsia="en-US"/>
        </w:rPr>
      </w:pPr>
      <w:r w:rsidRPr="0074328B">
        <w:rPr>
          <w:sz w:val="24"/>
          <w:szCs w:val="24"/>
        </w:rPr>
        <w:t xml:space="preserve">3.1. </w:t>
      </w:r>
      <w:r w:rsidR="00E42945" w:rsidRPr="0074328B">
        <w:rPr>
          <w:sz w:val="24"/>
          <w:szCs w:val="24"/>
        </w:rPr>
        <w:t xml:space="preserve">Оператор </w:t>
      </w:r>
      <w:r w:rsidR="00612448" w:rsidRPr="0074328B">
        <w:rPr>
          <w:sz w:val="24"/>
          <w:szCs w:val="24"/>
        </w:rPr>
        <w:t xml:space="preserve">обязуется сообщать Вещателю о проведении плановых </w:t>
      </w:r>
      <w:proofErr w:type="spellStart"/>
      <w:r w:rsidR="00612448" w:rsidRPr="0074328B">
        <w:rPr>
          <w:sz w:val="24"/>
          <w:szCs w:val="24"/>
        </w:rPr>
        <w:t>регламентно</w:t>
      </w:r>
      <w:proofErr w:type="spellEnd"/>
      <w:r w:rsidR="00612448" w:rsidRPr="0074328B">
        <w:rPr>
          <w:sz w:val="24"/>
          <w:szCs w:val="24"/>
        </w:rPr>
        <w:t xml:space="preserve">-профилактических работ, связанных с </w:t>
      </w:r>
      <w:r w:rsidR="00112859" w:rsidRPr="0074328B">
        <w:rPr>
          <w:sz w:val="24"/>
          <w:szCs w:val="24"/>
        </w:rPr>
        <w:t>п</w:t>
      </w:r>
      <w:r w:rsidR="00612448" w:rsidRPr="0074328B">
        <w:rPr>
          <w:sz w:val="24"/>
          <w:szCs w:val="24"/>
        </w:rPr>
        <w:t xml:space="preserve">рерыванием оказания Услуги, не позднее чем за 3 </w:t>
      </w:r>
      <w:r w:rsidR="00976B22" w:rsidRPr="0074328B">
        <w:rPr>
          <w:sz w:val="24"/>
          <w:szCs w:val="24"/>
        </w:rPr>
        <w:t xml:space="preserve">(три) </w:t>
      </w:r>
      <w:r w:rsidR="00612448" w:rsidRPr="0074328B">
        <w:rPr>
          <w:sz w:val="24"/>
          <w:szCs w:val="24"/>
        </w:rPr>
        <w:t>рабочих дня до предполагаемого начала их проведения.</w:t>
      </w:r>
      <w:r w:rsidR="00445FE9" w:rsidRPr="0074328B">
        <w:rPr>
          <w:sz w:val="24"/>
          <w:szCs w:val="24"/>
        </w:rPr>
        <w:t xml:space="preserve"> </w:t>
      </w:r>
      <w:r w:rsidR="00612448" w:rsidRPr="0074328B">
        <w:rPr>
          <w:sz w:val="24"/>
          <w:szCs w:val="24"/>
          <w:lang w:eastAsia="en-US"/>
        </w:rPr>
        <w:t xml:space="preserve">Оператор вправе не информировать Вещателя о проведении плановых </w:t>
      </w:r>
      <w:proofErr w:type="spellStart"/>
      <w:r w:rsidR="00612448" w:rsidRPr="0074328B">
        <w:rPr>
          <w:sz w:val="24"/>
          <w:szCs w:val="24"/>
          <w:lang w:eastAsia="en-US"/>
        </w:rPr>
        <w:t>регламентно</w:t>
      </w:r>
      <w:proofErr w:type="spellEnd"/>
      <w:r w:rsidR="00612448" w:rsidRPr="0074328B">
        <w:rPr>
          <w:sz w:val="24"/>
          <w:szCs w:val="24"/>
          <w:lang w:eastAsia="en-US"/>
        </w:rPr>
        <w:t xml:space="preserve">-профилактических работ, не вызывающих </w:t>
      </w:r>
      <w:r w:rsidR="00297EA8" w:rsidRPr="0074328B">
        <w:rPr>
          <w:sz w:val="24"/>
          <w:szCs w:val="24"/>
          <w:lang w:eastAsia="en-US"/>
        </w:rPr>
        <w:t>п</w:t>
      </w:r>
      <w:r w:rsidR="00612448" w:rsidRPr="0074328B">
        <w:rPr>
          <w:sz w:val="24"/>
          <w:szCs w:val="24"/>
          <w:lang w:eastAsia="en-US"/>
        </w:rPr>
        <w:t>рерывания оказания Услуги.</w:t>
      </w:r>
    </w:p>
    <w:p w14:paraId="157385B2" w14:textId="77777777" w:rsidR="00612448" w:rsidRPr="0074328B" w:rsidRDefault="000D1D8E" w:rsidP="00584543">
      <w:pPr>
        <w:widowControl/>
        <w:ind w:firstLine="708"/>
        <w:jc w:val="both"/>
        <w:rPr>
          <w:sz w:val="24"/>
          <w:szCs w:val="24"/>
        </w:rPr>
      </w:pPr>
      <w:r w:rsidRPr="0074328B">
        <w:rPr>
          <w:sz w:val="24"/>
          <w:szCs w:val="24"/>
        </w:rPr>
        <w:t xml:space="preserve">3.2. </w:t>
      </w:r>
      <w:r w:rsidR="00612448" w:rsidRPr="0074328B">
        <w:rPr>
          <w:sz w:val="24"/>
          <w:szCs w:val="24"/>
        </w:rPr>
        <w:t xml:space="preserve">В случае проведения внеплановых работ сторонними организациями, связанных с </w:t>
      </w:r>
      <w:r w:rsidR="00297EA8" w:rsidRPr="0074328B">
        <w:rPr>
          <w:sz w:val="24"/>
          <w:szCs w:val="24"/>
        </w:rPr>
        <w:t xml:space="preserve">прерыванием оказания Услуги </w:t>
      </w:r>
      <w:r w:rsidR="00612448" w:rsidRPr="0074328B">
        <w:rPr>
          <w:sz w:val="24"/>
          <w:szCs w:val="24"/>
        </w:rPr>
        <w:t xml:space="preserve">(вынос кабельной канализации, переключение кабелей, восстановительные работы) Оператор обязан уведомить </w:t>
      </w:r>
      <w:r w:rsidR="00297EA8" w:rsidRPr="0074328B">
        <w:rPr>
          <w:sz w:val="24"/>
          <w:szCs w:val="24"/>
        </w:rPr>
        <w:t xml:space="preserve">Вещателя </w:t>
      </w:r>
      <w:r w:rsidR="00612448" w:rsidRPr="0074328B">
        <w:rPr>
          <w:sz w:val="24"/>
          <w:szCs w:val="24"/>
        </w:rPr>
        <w:t>о сроках и характере проводимых работ. По окончании данных работ Оператор информирует Вещателя о завершении.</w:t>
      </w:r>
    </w:p>
    <w:p w14:paraId="0BDCC586" w14:textId="77777777" w:rsidR="00612448" w:rsidRPr="0074328B" w:rsidRDefault="000D1D8E" w:rsidP="00584543">
      <w:pPr>
        <w:widowControl/>
        <w:ind w:firstLine="708"/>
        <w:jc w:val="both"/>
        <w:rPr>
          <w:sz w:val="24"/>
          <w:szCs w:val="24"/>
          <w:lang w:eastAsia="en-US"/>
        </w:rPr>
      </w:pPr>
      <w:r w:rsidRPr="0074328B">
        <w:rPr>
          <w:sz w:val="24"/>
          <w:szCs w:val="24"/>
          <w:lang w:eastAsia="en-US"/>
        </w:rPr>
        <w:t xml:space="preserve">3.3. </w:t>
      </w:r>
      <w:r w:rsidR="00612448" w:rsidRPr="0074328B">
        <w:rPr>
          <w:sz w:val="24"/>
          <w:szCs w:val="24"/>
          <w:lang w:eastAsia="en-US"/>
        </w:rPr>
        <w:t xml:space="preserve">В случае необходимости проведения Вещателем в своей зоне ответственности плановых </w:t>
      </w:r>
      <w:proofErr w:type="spellStart"/>
      <w:r w:rsidR="00612448" w:rsidRPr="0074328B">
        <w:rPr>
          <w:sz w:val="24"/>
          <w:szCs w:val="24"/>
          <w:lang w:eastAsia="en-US"/>
        </w:rPr>
        <w:t>регламентно</w:t>
      </w:r>
      <w:proofErr w:type="spellEnd"/>
      <w:r w:rsidR="00612448" w:rsidRPr="0074328B">
        <w:rPr>
          <w:sz w:val="24"/>
          <w:szCs w:val="24"/>
          <w:lang w:eastAsia="en-US"/>
        </w:rPr>
        <w:t xml:space="preserve">-профилактических работ на оборудовании, подключаемом к сети Оператора, Вещатель обязуется уведомить об этом Оператора не позднее, чем за </w:t>
      </w:r>
      <w:r w:rsidR="00976B22" w:rsidRPr="0074328B">
        <w:rPr>
          <w:sz w:val="24"/>
          <w:szCs w:val="24"/>
          <w:lang w:eastAsia="en-US"/>
        </w:rPr>
        <w:t>3 (</w:t>
      </w:r>
      <w:r w:rsidR="00612448" w:rsidRPr="0074328B">
        <w:rPr>
          <w:sz w:val="24"/>
          <w:szCs w:val="24"/>
          <w:lang w:eastAsia="en-US"/>
        </w:rPr>
        <w:t>три</w:t>
      </w:r>
      <w:r w:rsidR="00976B22" w:rsidRPr="0074328B">
        <w:rPr>
          <w:sz w:val="24"/>
          <w:szCs w:val="24"/>
          <w:lang w:eastAsia="en-US"/>
        </w:rPr>
        <w:t>)</w:t>
      </w:r>
      <w:r w:rsidR="00612448" w:rsidRPr="0074328B">
        <w:rPr>
          <w:sz w:val="24"/>
          <w:szCs w:val="24"/>
          <w:lang w:eastAsia="en-US"/>
        </w:rPr>
        <w:t xml:space="preserve"> рабочих дня до начала проведения таких работ. </w:t>
      </w:r>
    </w:p>
    <w:p w14:paraId="2F926093" w14:textId="77777777" w:rsidR="00612448" w:rsidRPr="0074328B" w:rsidRDefault="000D1D8E" w:rsidP="00584543">
      <w:pPr>
        <w:widowControl/>
        <w:ind w:firstLine="708"/>
        <w:jc w:val="both"/>
        <w:rPr>
          <w:sz w:val="24"/>
          <w:szCs w:val="24"/>
          <w:lang w:eastAsia="en-US"/>
        </w:rPr>
      </w:pPr>
      <w:r w:rsidRPr="0074328B">
        <w:rPr>
          <w:sz w:val="24"/>
          <w:szCs w:val="24"/>
          <w:lang w:eastAsia="en-US"/>
        </w:rPr>
        <w:t xml:space="preserve">3.4. </w:t>
      </w:r>
      <w:r w:rsidR="00612448" w:rsidRPr="0074328B">
        <w:rPr>
          <w:sz w:val="24"/>
          <w:szCs w:val="24"/>
        </w:rPr>
        <w:t xml:space="preserve">В случае проведения внеплановых работ сторонними организациями, обеспечивающими подачу сигнала Телеканала к Точке присоединения и связанных с </w:t>
      </w:r>
      <w:r w:rsidR="00445FE9" w:rsidRPr="0074328B">
        <w:rPr>
          <w:sz w:val="24"/>
          <w:szCs w:val="24"/>
        </w:rPr>
        <w:t>прерыванием оказания Услуги</w:t>
      </w:r>
      <w:r w:rsidR="00612448" w:rsidRPr="0074328B">
        <w:rPr>
          <w:sz w:val="24"/>
          <w:szCs w:val="24"/>
        </w:rPr>
        <w:t xml:space="preserve"> (профилактические и ремонтно-восстановительные работы на линии подачи программы) Вещатель обязан уведомить </w:t>
      </w:r>
      <w:r w:rsidR="00297EA8" w:rsidRPr="0074328B">
        <w:rPr>
          <w:sz w:val="24"/>
          <w:szCs w:val="24"/>
        </w:rPr>
        <w:t xml:space="preserve">Оператора </w:t>
      </w:r>
      <w:r w:rsidR="00612448" w:rsidRPr="0074328B">
        <w:rPr>
          <w:sz w:val="24"/>
          <w:szCs w:val="24"/>
        </w:rPr>
        <w:t>о сроках и характере проводимых работ. По окончании данных работ Вещатель информирует Оператора о завершении.</w:t>
      </w:r>
    </w:p>
    <w:p w14:paraId="1D8FB867" w14:textId="77777777" w:rsidR="00E42945" w:rsidRPr="0074328B" w:rsidRDefault="00E42945" w:rsidP="00445D7E">
      <w:pPr>
        <w:pStyle w:val="24"/>
        <w:widowControl/>
        <w:suppressLineNumbers/>
        <w:suppressAutoHyphens/>
        <w:spacing w:after="0" w:line="240" w:lineRule="auto"/>
        <w:jc w:val="both"/>
        <w:rPr>
          <w:sz w:val="24"/>
          <w:szCs w:val="24"/>
        </w:rPr>
      </w:pPr>
    </w:p>
    <w:p w14:paraId="2DA20875" w14:textId="77777777" w:rsidR="00E42945" w:rsidRPr="0074328B" w:rsidRDefault="00E42945" w:rsidP="00445D7E">
      <w:pPr>
        <w:pStyle w:val="24"/>
        <w:widowControl/>
        <w:suppressLineNumbers/>
        <w:suppressAutoHyphens/>
        <w:spacing w:after="0" w:line="240" w:lineRule="auto"/>
        <w:jc w:val="center"/>
        <w:rPr>
          <w:b/>
          <w:sz w:val="24"/>
          <w:szCs w:val="24"/>
        </w:rPr>
      </w:pPr>
      <w:r w:rsidRPr="0074328B">
        <w:rPr>
          <w:b/>
          <w:sz w:val="24"/>
          <w:szCs w:val="24"/>
          <w:lang w:val="en-US"/>
        </w:rPr>
        <w:t>IV</w:t>
      </w:r>
      <w:r w:rsidRPr="0074328B">
        <w:rPr>
          <w:b/>
          <w:sz w:val="24"/>
          <w:szCs w:val="24"/>
        </w:rPr>
        <w:t>. Взаимодействие Сторон при обнаружении и устранении причины отклонения параметров телевизионных сигналов от согласованных значений в Точке присоединения</w:t>
      </w:r>
    </w:p>
    <w:p w14:paraId="3C2B3D75" w14:textId="77777777" w:rsidR="00E42945" w:rsidRPr="0074328B" w:rsidRDefault="00291E4A" w:rsidP="00445D7E">
      <w:pPr>
        <w:pStyle w:val="a3"/>
        <w:spacing w:after="0"/>
        <w:outlineLvl w:val="0"/>
        <w:rPr>
          <w:rFonts w:ascii="Times New Roman" w:hAnsi="Times New Roman"/>
          <w:sz w:val="24"/>
          <w:szCs w:val="24"/>
        </w:rPr>
      </w:pPr>
      <w:r w:rsidRPr="0074328B">
        <w:rPr>
          <w:rFonts w:ascii="Times New Roman" w:hAnsi="Times New Roman"/>
          <w:sz w:val="24"/>
          <w:szCs w:val="24"/>
        </w:rPr>
        <w:t xml:space="preserve">4.1. </w:t>
      </w:r>
      <w:r w:rsidR="00E42945" w:rsidRPr="0074328B">
        <w:rPr>
          <w:rFonts w:ascii="Times New Roman" w:hAnsi="Times New Roman"/>
          <w:sz w:val="24"/>
          <w:szCs w:val="24"/>
        </w:rPr>
        <w:t xml:space="preserve">При обнаружении отклонения параметров </w:t>
      </w:r>
      <w:r w:rsidR="00297EA8" w:rsidRPr="0074328B">
        <w:rPr>
          <w:rFonts w:ascii="Times New Roman" w:hAnsi="Times New Roman"/>
          <w:sz w:val="24"/>
          <w:szCs w:val="24"/>
        </w:rPr>
        <w:t xml:space="preserve">сигнала Телеканала </w:t>
      </w:r>
      <w:r w:rsidR="00E42945" w:rsidRPr="0074328B">
        <w:rPr>
          <w:rFonts w:ascii="Times New Roman" w:hAnsi="Times New Roman"/>
          <w:sz w:val="24"/>
          <w:szCs w:val="24"/>
        </w:rPr>
        <w:t xml:space="preserve">от согласованных значений в </w:t>
      </w:r>
      <w:r w:rsidR="001E2247" w:rsidRPr="0074328B">
        <w:rPr>
          <w:rFonts w:ascii="Times New Roman" w:hAnsi="Times New Roman"/>
          <w:sz w:val="24"/>
          <w:szCs w:val="24"/>
        </w:rPr>
        <w:t>Т</w:t>
      </w:r>
      <w:r w:rsidR="00E42945" w:rsidRPr="0074328B">
        <w:rPr>
          <w:rFonts w:ascii="Times New Roman" w:hAnsi="Times New Roman"/>
          <w:sz w:val="24"/>
          <w:szCs w:val="24"/>
        </w:rPr>
        <w:t xml:space="preserve">очке </w:t>
      </w:r>
      <w:r w:rsidR="001E2247" w:rsidRPr="0074328B">
        <w:rPr>
          <w:rFonts w:ascii="Times New Roman" w:hAnsi="Times New Roman"/>
          <w:sz w:val="24"/>
          <w:szCs w:val="24"/>
        </w:rPr>
        <w:t>присоединения</w:t>
      </w:r>
      <w:r w:rsidR="00E42945" w:rsidRPr="0074328B">
        <w:rPr>
          <w:rFonts w:ascii="Times New Roman" w:hAnsi="Times New Roman"/>
          <w:sz w:val="24"/>
          <w:szCs w:val="24"/>
        </w:rPr>
        <w:t xml:space="preserve">, Оператор </w:t>
      </w:r>
      <w:r w:rsidR="001E2247" w:rsidRPr="0074328B">
        <w:rPr>
          <w:rFonts w:ascii="Times New Roman" w:hAnsi="Times New Roman"/>
          <w:sz w:val="24"/>
          <w:szCs w:val="24"/>
        </w:rPr>
        <w:t xml:space="preserve">извещает об этом Вещателя </w:t>
      </w:r>
      <w:r w:rsidR="00E42945" w:rsidRPr="0074328B">
        <w:rPr>
          <w:rFonts w:ascii="Times New Roman" w:hAnsi="Times New Roman"/>
          <w:sz w:val="24"/>
          <w:szCs w:val="24"/>
        </w:rPr>
        <w:t xml:space="preserve">путем </w:t>
      </w:r>
      <w:r w:rsidR="001E2247" w:rsidRPr="0074328B">
        <w:rPr>
          <w:rFonts w:ascii="Times New Roman" w:hAnsi="Times New Roman"/>
          <w:sz w:val="24"/>
          <w:szCs w:val="24"/>
        </w:rPr>
        <w:t xml:space="preserve">направления </w:t>
      </w:r>
      <w:r w:rsidR="00E42945" w:rsidRPr="0074328B">
        <w:rPr>
          <w:rFonts w:ascii="Times New Roman" w:hAnsi="Times New Roman"/>
          <w:sz w:val="24"/>
          <w:szCs w:val="24"/>
        </w:rPr>
        <w:t>по электронной почте формализованного сообщения. Сообщение дублируется по телефону. Факт сообщения фиксируется в журнале оперативного контроля с указанием краткого содержания сообщения, фамилии передавшего сообщение, времени передачи сообщения. В сообщении указываются адрес Точки присоединения, признак проявления неисправности, количество Абонентов, пострадавших от проблемы, наличие электропитания, измеренные параметры сигналов, номер проблемы в журнале оперативного контроля Оператора, Ф.И.О. передавшего, контактный телефон, время и дата.</w:t>
      </w:r>
    </w:p>
    <w:p w14:paraId="61E179E2" w14:textId="77777777" w:rsidR="00E42945" w:rsidRPr="0074328B" w:rsidRDefault="00291E4A" w:rsidP="00445D7E">
      <w:pPr>
        <w:pStyle w:val="a3"/>
        <w:spacing w:after="0"/>
        <w:outlineLvl w:val="0"/>
        <w:rPr>
          <w:rFonts w:ascii="Times New Roman" w:hAnsi="Times New Roman"/>
          <w:sz w:val="24"/>
          <w:szCs w:val="24"/>
        </w:rPr>
      </w:pPr>
      <w:r w:rsidRPr="0074328B">
        <w:rPr>
          <w:rFonts w:ascii="Times New Roman" w:hAnsi="Times New Roman"/>
          <w:sz w:val="24"/>
          <w:szCs w:val="24"/>
        </w:rPr>
        <w:t xml:space="preserve">4.2. </w:t>
      </w:r>
      <w:r w:rsidR="00E42945" w:rsidRPr="0074328B">
        <w:rPr>
          <w:rFonts w:ascii="Times New Roman" w:hAnsi="Times New Roman"/>
          <w:sz w:val="24"/>
          <w:szCs w:val="24"/>
        </w:rPr>
        <w:t>Вещатель при получении сообщения регистрирует его и передаёт Оператору по электронной почте информацию о предполагаемой причине изменения параметров сигнала, планируемом времени ее устранения и Ф.И.О. ответственного лица. Информация дублируется по телефону</w:t>
      </w:r>
      <w:r w:rsidR="001E2247" w:rsidRPr="0074328B">
        <w:rPr>
          <w:rFonts w:ascii="Times New Roman" w:hAnsi="Times New Roman"/>
          <w:sz w:val="24"/>
          <w:szCs w:val="24"/>
        </w:rPr>
        <w:t>.</w:t>
      </w:r>
    </w:p>
    <w:p w14:paraId="220DBEC7" w14:textId="77777777" w:rsidR="00E42945" w:rsidRPr="0074328B" w:rsidRDefault="00291E4A" w:rsidP="00445D7E">
      <w:pPr>
        <w:pStyle w:val="a3"/>
        <w:spacing w:after="0"/>
        <w:outlineLvl w:val="0"/>
        <w:rPr>
          <w:rFonts w:ascii="Times New Roman" w:hAnsi="Times New Roman"/>
          <w:sz w:val="24"/>
          <w:szCs w:val="24"/>
        </w:rPr>
      </w:pPr>
      <w:r w:rsidRPr="0074328B">
        <w:rPr>
          <w:rFonts w:ascii="Times New Roman" w:hAnsi="Times New Roman"/>
          <w:sz w:val="24"/>
          <w:szCs w:val="24"/>
        </w:rPr>
        <w:t xml:space="preserve">4.3. </w:t>
      </w:r>
      <w:r w:rsidR="00E42945" w:rsidRPr="0074328B">
        <w:rPr>
          <w:rFonts w:ascii="Times New Roman" w:hAnsi="Times New Roman"/>
          <w:sz w:val="24"/>
          <w:szCs w:val="24"/>
        </w:rPr>
        <w:t>После устранения причин отклонения параметров сигнал</w:t>
      </w:r>
      <w:r w:rsidR="000D6AB8" w:rsidRPr="0074328B">
        <w:rPr>
          <w:rFonts w:ascii="Times New Roman" w:hAnsi="Times New Roman"/>
          <w:sz w:val="24"/>
          <w:szCs w:val="24"/>
        </w:rPr>
        <w:t>а Телеканала</w:t>
      </w:r>
      <w:r w:rsidR="00E42945" w:rsidRPr="0074328B">
        <w:rPr>
          <w:rFonts w:ascii="Times New Roman" w:hAnsi="Times New Roman"/>
          <w:sz w:val="24"/>
          <w:szCs w:val="24"/>
        </w:rPr>
        <w:t xml:space="preserve"> от согласованных значений в точке передачи ответственности Вещатель сообщает об этом Оператору путем </w:t>
      </w:r>
      <w:r w:rsidR="00E621F9" w:rsidRPr="0074328B">
        <w:rPr>
          <w:rFonts w:ascii="Times New Roman" w:hAnsi="Times New Roman"/>
          <w:sz w:val="24"/>
          <w:szCs w:val="24"/>
        </w:rPr>
        <w:t>направления</w:t>
      </w:r>
      <w:r w:rsidR="00E42945" w:rsidRPr="0074328B">
        <w:rPr>
          <w:rFonts w:ascii="Times New Roman" w:hAnsi="Times New Roman"/>
          <w:sz w:val="24"/>
          <w:szCs w:val="24"/>
        </w:rPr>
        <w:t xml:space="preserve"> по электронной почте</w:t>
      </w:r>
      <w:r w:rsidR="00E42945" w:rsidRPr="0074328B">
        <w:rPr>
          <w:rFonts w:ascii="Times New Roman" w:eastAsia="Arial Unicode MS" w:hAnsi="Times New Roman"/>
          <w:sz w:val="24"/>
          <w:szCs w:val="24"/>
        </w:rPr>
        <w:t xml:space="preserve"> формализо</w:t>
      </w:r>
      <w:r w:rsidR="00E42945" w:rsidRPr="0074328B">
        <w:rPr>
          <w:rFonts w:ascii="Times New Roman" w:hAnsi="Times New Roman"/>
          <w:sz w:val="24"/>
          <w:szCs w:val="24"/>
        </w:rPr>
        <w:t xml:space="preserve">ванного сообщения. В сообщении указывается уточнённая причина нештатной ситуации, время отсутствия </w:t>
      </w:r>
      <w:r w:rsidR="000D6AB8" w:rsidRPr="0074328B">
        <w:rPr>
          <w:rFonts w:ascii="Times New Roman" w:hAnsi="Times New Roman"/>
          <w:sz w:val="24"/>
          <w:szCs w:val="24"/>
        </w:rPr>
        <w:t>оказания Услуги</w:t>
      </w:r>
      <w:r w:rsidR="00E42945" w:rsidRPr="0074328B">
        <w:rPr>
          <w:rFonts w:ascii="Times New Roman" w:hAnsi="Times New Roman"/>
          <w:sz w:val="24"/>
          <w:szCs w:val="24"/>
        </w:rPr>
        <w:t xml:space="preserve">. Факт сообщения фиксируется в журнале оперативного контроля с указанием краткого содержания сообщения, фамилии передавшего </w:t>
      </w:r>
      <w:r w:rsidR="001E2247" w:rsidRPr="0074328B">
        <w:rPr>
          <w:rFonts w:ascii="Times New Roman" w:hAnsi="Times New Roman"/>
          <w:sz w:val="24"/>
          <w:szCs w:val="24"/>
        </w:rPr>
        <w:t>с</w:t>
      </w:r>
      <w:r w:rsidR="00E42945" w:rsidRPr="0074328B">
        <w:rPr>
          <w:rFonts w:ascii="Times New Roman" w:hAnsi="Times New Roman"/>
          <w:sz w:val="24"/>
          <w:szCs w:val="24"/>
        </w:rPr>
        <w:t>ообщение, времени передачи сообщения.</w:t>
      </w:r>
    </w:p>
    <w:p w14:paraId="045C8C72" w14:textId="77777777" w:rsidR="00E42945" w:rsidRPr="0074328B" w:rsidRDefault="00291E4A" w:rsidP="00445D7E">
      <w:pPr>
        <w:pStyle w:val="24"/>
        <w:widowControl/>
        <w:suppressLineNumbers/>
        <w:suppressAutoHyphens/>
        <w:spacing w:after="0" w:line="240" w:lineRule="auto"/>
        <w:ind w:firstLine="708"/>
        <w:jc w:val="both"/>
        <w:rPr>
          <w:sz w:val="24"/>
          <w:szCs w:val="24"/>
        </w:rPr>
      </w:pPr>
      <w:r w:rsidRPr="0074328B">
        <w:rPr>
          <w:sz w:val="24"/>
          <w:szCs w:val="24"/>
        </w:rPr>
        <w:lastRenderedPageBreak/>
        <w:t xml:space="preserve">4.4. </w:t>
      </w:r>
      <w:r w:rsidR="00E42945" w:rsidRPr="0074328B">
        <w:rPr>
          <w:sz w:val="24"/>
          <w:szCs w:val="24"/>
        </w:rPr>
        <w:t>Оператор при возникновении нештатных ситуаций немедленно предупреждает Вещателя о каждом случае нештатного отключения в сети сигнала Телеканала</w:t>
      </w:r>
      <w:r w:rsidR="00E42945" w:rsidRPr="0074328B">
        <w:rPr>
          <w:rFonts w:eastAsia="Arial Unicode MS"/>
          <w:sz w:val="24"/>
          <w:szCs w:val="24"/>
        </w:rPr>
        <w:t xml:space="preserve"> </w:t>
      </w:r>
      <w:r w:rsidR="000D6AB8" w:rsidRPr="0074328B">
        <w:rPr>
          <w:sz w:val="24"/>
          <w:szCs w:val="24"/>
        </w:rPr>
        <w:t>путем направления по электронной почте формализованного сообщения. Сообщение дублируется по телефону.</w:t>
      </w:r>
      <w:r w:rsidR="00E42945" w:rsidRPr="0074328B">
        <w:rPr>
          <w:sz w:val="24"/>
          <w:szCs w:val="24"/>
        </w:rPr>
        <w:t xml:space="preserve"> В сообщении указывается причина нештатной </w:t>
      </w:r>
      <w:r w:rsidR="00C41465">
        <w:rPr>
          <w:sz w:val="24"/>
          <w:szCs w:val="24"/>
        </w:rPr>
        <w:t xml:space="preserve">ситуации, предполагаемое время </w:t>
      </w:r>
      <w:r w:rsidR="00E42945" w:rsidRPr="0074328B">
        <w:rPr>
          <w:sz w:val="24"/>
          <w:szCs w:val="24"/>
        </w:rPr>
        <w:t>нештатной ситуации. Факт сообщения фиксируется в журнале оперативного контроля с указанием краткого содержания сообщения, фамилии передавшего сообщение, времени передачи сообщения.</w:t>
      </w:r>
    </w:p>
    <w:p w14:paraId="6D84B512" w14:textId="77777777" w:rsidR="00E42945" w:rsidRPr="0074328B" w:rsidRDefault="00291E4A" w:rsidP="00445D7E">
      <w:pPr>
        <w:pStyle w:val="24"/>
        <w:widowControl/>
        <w:suppressLineNumbers/>
        <w:suppressAutoHyphens/>
        <w:spacing w:after="0" w:line="240" w:lineRule="auto"/>
        <w:ind w:firstLine="708"/>
        <w:jc w:val="both"/>
        <w:rPr>
          <w:sz w:val="24"/>
          <w:szCs w:val="24"/>
        </w:rPr>
      </w:pPr>
      <w:r w:rsidRPr="0074328B">
        <w:rPr>
          <w:sz w:val="24"/>
          <w:szCs w:val="24"/>
        </w:rPr>
        <w:t xml:space="preserve">4.5. </w:t>
      </w:r>
      <w:r w:rsidR="00CE027B" w:rsidRPr="0074328B">
        <w:rPr>
          <w:sz w:val="24"/>
          <w:szCs w:val="24"/>
        </w:rPr>
        <w:t xml:space="preserve">В случае если </w:t>
      </w:r>
      <w:r w:rsidR="000D6AB8" w:rsidRPr="0074328B">
        <w:rPr>
          <w:sz w:val="24"/>
          <w:szCs w:val="24"/>
        </w:rPr>
        <w:t xml:space="preserve">одна из Сторон </w:t>
      </w:r>
      <w:r w:rsidR="00CE027B" w:rsidRPr="0074328B">
        <w:rPr>
          <w:sz w:val="24"/>
          <w:szCs w:val="24"/>
        </w:rPr>
        <w:t xml:space="preserve">отрицает, что проблема возникла в </w:t>
      </w:r>
      <w:r w:rsidR="000D6AB8" w:rsidRPr="0074328B">
        <w:rPr>
          <w:sz w:val="24"/>
          <w:szCs w:val="24"/>
        </w:rPr>
        <w:t>ее</w:t>
      </w:r>
      <w:r w:rsidR="00CE027B" w:rsidRPr="0074328B">
        <w:rPr>
          <w:sz w:val="24"/>
          <w:szCs w:val="24"/>
        </w:rPr>
        <w:t xml:space="preserve"> зоне ответственности,</w:t>
      </w:r>
      <w:r w:rsidR="000D6AB8" w:rsidRPr="0074328B">
        <w:rPr>
          <w:sz w:val="24"/>
          <w:szCs w:val="24"/>
        </w:rPr>
        <w:t xml:space="preserve"> и другая Сторона не подтверждает наличие проблемы в своей зоне ответственности,</w:t>
      </w:r>
      <w:r w:rsidR="00CE027B" w:rsidRPr="0074328B">
        <w:rPr>
          <w:sz w:val="24"/>
          <w:szCs w:val="24"/>
        </w:rPr>
        <w:t xml:space="preserve"> Сторон</w:t>
      </w:r>
      <w:r w:rsidR="000D6AB8" w:rsidRPr="0074328B">
        <w:rPr>
          <w:sz w:val="24"/>
          <w:szCs w:val="24"/>
        </w:rPr>
        <w:t xml:space="preserve">ы должны провести </w:t>
      </w:r>
      <w:r w:rsidR="00CE027B" w:rsidRPr="0074328B">
        <w:rPr>
          <w:sz w:val="24"/>
          <w:szCs w:val="24"/>
        </w:rPr>
        <w:t>совместное тестирование Услуги. Цель такого тестирования заключается в локализации причины и места возникновения проблемы. По окончании тестирования услуги Оператор и Вещатель обмениваются результатами тестирования, причем Вещатель предоставляет результаты тестирования первым. Каждая из Сторон обязуется предоставлять другой Стороне по ее требованию и в согласованные Сторонами сроки соответствующие протоколы событий, предшествующих возникновению проблем.</w:t>
      </w:r>
    </w:p>
    <w:p w14:paraId="17237492" w14:textId="77777777" w:rsidR="00A8513B" w:rsidRPr="0074328B" w:rsidRDefault="00A8513B" w:rsidP="00A8513B">
      <w:pPr>
        <w:ind w:firstLine="284"/>
        <w:jc w:val="both"/>
        <w:rPr>
          <w:rFonts w:eastAsiaTheme="minorHAnsi"/>
          <w:sz w:val="24"/>
          <w:szCs w:val="24"/>
          <w:lang w:eastAsia="en-US"/>
        </w:rPr>
      </w:pPr>
    </w:p>
    <w:p w14:paraId="463BB06C" w14:textId="77777777" w:rsidR="003457A5" w:rsidRPr="0074328B" w:rsidRDefault="003457A5" w:rsidP="003457A5">
      <w:pPr>
        <w:rPr>
          <w:sz w:val="24"/>
          <w:szCs w:val="24"/>
        </w:rPr>
      </w:pPr>
    </w:p>
    <w:p w14:paraId="7AEBFF97" w14:textId="77777777" w:rsidR="00EB070B" w:rsidRPr="00AD6CF5" w:rsidRDefault="00EB070B" w:rsidP="00EB070B">
      <w:pPr>
        <w:jc w:val="center"/>
        <w:rPr>
          <w:b/>
          <w:sz w:val="24"/>
          <w:szCs w:val="24"/>
        </w:rPr>
      </w:pPr>
      <w:r w:rsidRPr="00AD6CF5">
        <w:rPr>
          <w:b/>
          <w:sz w:val="24"/>
          <w:szCs w:val="24"/>
        </w:rPr>
        <w:t>Подписи Сторон:</w:t>
      </w:r>
    </w:p>
    <w:p w14:paraId="4AB93453" w14:textId="77777777" w:rsidR="00EB070B" w:rsidRPr="00AD6CF5" w:rsidRDefault="00EB070B" w:rsidP="00EB070B">
      <w:pPr>
        <w:jc w:val="center"/>
        <w:rPr>
          <w:b/>
          <w:sz w:val="24"/>
          <w:szCs w:val="24"/>
        </w:rPr>
      </w:pPr>
    </w:p>
    <w:tbl>
      <w:tblPr>
        <w:tblW w:w="0" w:type="auto"/>
        <w:tblLook w:val="01E0" w:firstRow="1" w:lastRow="1" w:firstColumn="1" w:lastColumn="1" w:noHBand="0" w:noVBand="0"/>
      </w:tblPr>
      <w:tblGrid>
        <w:gridCol w:w="4644"/>
        <w:gridCol w:w="4645"/>
      </w:tblGrid>
      <w:tr w:rsidR="00EB070B" w:rsidRPr="0074328B" w14:paraId="10306DFE" w14:textId="77777777" w:rsidTr="0025269E">
        <w:tc>
          <w:tcPr>
            <w:tcW w:w="4644" w:type="dxa"/>
          </w:tcPr>
          <w:p w14:paraId="3E19205B" w14:textId="77777777" w:rsidR="00AF3DF6" w:rsidRPr="00AD6CF5" w:rsidRDefault="00AF3DF6" w:rsidP="00AF3DF6">
            <w:pPr>
              <w:pStyle w:val="2"/>
              <w:rPr>
                <w:rFonts w:ascii="Times New Roman" w:eastAsia="Times New Roman" w:hAnsi="Times New Roman" w:cs="Times New Roman"/>
                <w:b/>
                <w:color w:val="auto"/>
                <w:sz w:val="24"/>
                <w:szCs w:val="24"/>
              </w:rPr>
            </w:pPr>
            <w:r w:rsidRPr="00AD6CF5">
              <w:rPr>
                <w:rFonts w:ascii="Times New Roman" w:eastAsia="Times New Roman" w:hAnsi="Times New Roman" w:cs="Times New Roman"/>
                <w:b/>
                <w:color w:val="auto"/>
                <w:sz w:val="24"/>
                <w:szCs w:val="24"/>
              </w:rPr>
              <w:t>От имени Государственное учреждение «Телерадиовещательная организация Союзного государства»</w:t>
            </w:r>
          </w:p>
          <w:p w14:paraId="64FB127B" w14:textId="77777777" w:rsidR="00AF3DF6" w:rsidRPr="00AF3DF6" w:rsidRDefault="00AF3DF6" w:rsidP="00AF3DF6">
            <w:pPr>
              <w:rPr>
                <w:sz w:val="24"/>
                <w:szCs w:val="24"/>
              </w:rPr>
            </w:pPr>
          </w:p>
          <w:p w14:paraId="0F00E735" w14:textId="77777777" w:rsidR="00AF3DF6" w:rsidRPr="00AF3DF6" w:rsidRDefault="00AF3DF6" w:rsidP="00AF3DF6">
            <w:pPr>
              <w:rPr>
                <w:sz w:val="24"/>
                <w:szCs w:val="24"/>
              </w:rPr>
            </w:pPr>
            <w:r w:rsidRPr="00AF3DF6">
              <w:rPr>
                <w:sz w:val="24"/>
                <w:szCs w:val="24"/>
              </w:rPr>
              <w:t>Председателя</w:t>
            </w:r>
          </w:p>
          <w:p w14:paraId="30B28CA9" w14:textId="77777777" w:rsidR="00AF3DF6" w:rsidRPr="00AF3DF6" w:rsidRDefault="00AF3DF6" w:rsidP="00AF3DF6">
            <w:pPr>
              <w:rPr>
                <w:sz w:val="24"/>
                <w:szCs w:val="24"/>
              </w:rPr>
            </w:pPr>
          </w:p>
          <w:p w14:paraId="4CCAEFE8" w14:textId="77777777" w:rsidR="00AF3DF6" w:rsidRPr="00AF3DF6" w:rsidRDefault="00AF3DF6" w:rsidP="00AF3DF6">
            <w:pPr>
              <w:rPr>
                <w:rStyle w:val="s1"/>
                <w:sz w:val="24"/>
                <w:szCs w:val="24"/>
              </w:rPr>
            </w:pPr>
          </w:p>
          <w:p w14:paraId="2062802F" w14:textId="77777777" w:rsidR="00EB070B" w:rsidRPr="0074328B" w:rsidRDefault="00AF3DF6" w:rsidP="00AF3DF6">
            <w:pPr>
              <w:jc w:val="both"/>
              <w:rPr>
                <w:sz w:val="24"/>
                <w:szCs w:val="24"/>
              </w:rPr>
            </w:pPr>
            <w:r w:rsidRPr="007650B3">
              <w:rPr>
                <w:rStyle w:val="s1"/>
                <w:sz w:val="24"/>
                <w:szCs w:val="24"/>
              </w:rPr>
              <w:t xml:space="preserve">__________________ </w:t>
            </w:r>
            <w:r w:rsidR="00580DF7">
              <w:rPr>
                <w:rStyle w:val="s1"/>
                <w:sz w:val="24"/>
                <w:szCs w:val="24"/>
              </w:rPr>
              <w:t>Н.А</w:t>
            </w:r>
            <w:r w:rsidRPr="007650B3">
              <w:rPr>
                <w:rStyle w:val="s1"/>
                <w:sz w:val="24"/>
                <w:szCs w:val="24"/>
              </w:rPr>
              <w:t>. Ефимович</w:t>
            </w:r>
          </w:p>
        </w:tc>
        <w:tc>
          <w:tcPr>
            <w:tcW w:w="4645" w:type="dxa"/>
          </w:tcPr>
          <w:p w14:paraId="7DDC49F0" w14:textId="77777777" w:rsidR="00AF3DF6" w:rsidRPr="00AD6CF5" w:rsidRDefault="00AF3DF6" w:rsidP="00AF3DF6">
            <w:pPr>
              <w:rPr>
                <w:b/>
                <w:sz w:val="24"/>
                <w:szCs w:val="24"/>
              </w:rPr>
            </w:pPr>
          </w:p>
          <w:p w14:paraId="070D653E" w14:textId="77777777" w:rsidR="00AF3DF6" w:rsidRPr="007650B3" w:rsidRDefault="00AF3DF6" w:rsidP="00AF3DF6">
            <w:pPr>
              <w:rPr>
                <w:rStyle w:val="s1"/>
                <w:sz w:val="24"/>
                <w:szCs w:val="24"/>
              </w:rPr>
            </w:pPr>
          </w:p>
          <w:p w14:paraId="27F1A21D" w14:textId="77777777" w:rsidR="00AF3DF6" w:rsidRDefault="00AF3DF6" w:rsidP="00AF3DF6">
            <w:pPr>
              <w:rPr>
                <w:rStyle w:val="s1"/>
                <w:sz w:val="24"/>
                <w:szCs w:val="24"/>
              </w:rPr>
            </w:pPr>
          </w:p>
          <w:p w14:paraId="7BE4FAEA" w14:textId="77777777" w:rsidR="00AF3DF6" w:rsidRPr="007650B3" w:rsidRDefault="00AF3DF6" w:rsidP="006A15AD">
            <w:pPr>
              <w:rPr>
                <w:rStyle w:val="s1"/>
                <w:sz w:val="24"/>
                <w:szCs w:val="24"/>
              </w:rPr>
            </w:pPr>
          </w:p>
          <w:p w14:paraId="1A7ACEAF" w14:textId="77777777" w:rsidR="00AF3DF6" w:rsidRPr="007650B3" w:rsidRDefault="00AF3DF6" w:rsidP="00AF3DF6">
            <w:pPr>
              <w:rPr>
                <w:rStyle w:val="s1"/>
                <w:sz w:val="24"/>
                <w:szCs w:val="24"/>
              </w:rPr>
            </w:pPr>
          </w:p>
          <w:p w14:paraId="7457C3CC" w14:textId="77777777" w:rsidR="00AF3DF6" w:rsidRPr="007650B3" w:rsidRDefault="00AF3DF6" w:rsidP="00AF3DF6">
            <w:pPr>
              <w:rPr>
                <w:rStyle w:val="s1"/>
                <w:sz w:val="24"/>
                <w:szCs w:val="24"/>
              </w:rPr>
            </w:pPr>
          </w:p>
          <w:p w14:paraId="65FF5A19" w14:textId="77777777" w:rsidR="00EB070B" w:rsidRPr="0074328B" w:rsidRDefault="00AF3DF6" w:rsidP="00AF3DF6">
            <w:pPr>
              <w:jc w:val="both"/>
              <w:rPr>
                <w:sz w:val="24"/>
                <w:szCs w:val="24"/>
              </w:rPr>
            </w:pPr>
            <w:r w:rsidRPr="0074328B">
              <w:rPr>
                <w:sz w:val="24"/>
                <w:szCs w:val="24"/>
              </w:rPr>
              <w:t xml:space="preserve"> </w:t>
            </w:r>
          </w:p>
        </w:tc>
      </w:tr>
    </w:tbl>
    <w:p w14:paraId="2CF854E2" w14:textId="77777777" w:rsidR="00AD6CF5" w:rsidRPr="007650B3" w:rsidRDefault="00AD6CF5" w:rsidP="00AD6CF5">
      <w:pPr>
        <w:rPr>
          <w:rStyle w:val="s1"/>
          <w:sz w:val="24"/>
          <w:szCs w:val="24"/>
        </w:rPr>
      </w:pPr>
      <w:r>
        <w:rPr>
          <w:rStyle w:val="s1"/>
          <w:sz w:val="24"/>
          <w:szCs w:val="24"/>
        </w:rPr>
        <w:t xml:space="preserve">  </w:t>
      </w:r>
      <w:r w:rsidRPr="007650B3">
        <w:rPr>
          <w:rStyle w:val="s1"/>
          <w:sz w:val="24"/>
          <w:szCs w:val="24"/>
        </w:rPr>
        <w:t xml:space="preserve">М.П.                                        </w:t>
      </w:r>
      <w:r>
        <w:rPr>
          <w:rStyle w:val="s1"/>
          <w:sz w:val="24"/>
          <w:szCs w:val="24"/>
        </w:rPr>
        <w:t xml:space="preserve">                    </w:t>
      </w:r>
      <w:r w:rsidRPr="007650B3">
        <w:rPr>
          <w:rStyle w:val="s1"/>
          <w:sz w:val="24"/>
          <w:szCs w:val="24"/>
        </w:rPr>
        <w:t xml:space="preserve">                                                                            </w:t>
      </w:r>
    </w:p>
    <w:p w14:paraId="4DDD3100" w14:textId="77777777" w:rsidR="00AD6CF5" w:rsidRPr="007650B3" w:rsidRDefault="00AD6CF5" w:rsidP="00AD6CF5">
      <w:pPr>
        <w:rPr>
          <w:rStyle w:val="s1"/>
          <w:sz w:val="24"/>
          <w:szCs w:val="24"/>
        </w:rPr>
      </w:pPr>
      <w:r w:rsidRPr="007650B3">
        <w:rPr>
          <w:rStyle w:val="s1"/>
          <w:sz w:val="24"/>
          <w:szCs w:val="24"/>
        </w:rPr>
        <w:t xml:space="preserve">      </w:t>
      </w:r>
    </w:p>
    <w:p w14:paraId="39ADB11B" w14:textId="77777777" w:rsidR="00C72551" w:rsidRPr="0074328B" w:rsidRDefault="00C72551" w:rsidP="00AD6CF5">
      <w:pPr>
        <w:ind w:left="7" w:right="58" w:hanging="7"/>
        <w:rPr>
          <w:sz w:val="24"/>
          <w:szCs w:val="24"/>
        </w:rPr>
      </w:pPr>
    </w:p>
    <w:p w14:paraId="5770260F" w14:textId="77777777" w:rsidR="00640B71" w:rsidRPr="0074328B" w:rsidRDefault="00640B71" w:rsidP="00BA72D6">
      <w:pPr>
        <w:ind w:left="7" w:right="58" w:firstLine="560"/>
        <w:jc w:val="right"/>
        <w:rPr>
          <w:sz w:val="24"/>
          <w:szCs w:val="24"/>
        </w:rPr>
      </w:pPr>
    </w:p>
    <w:p w14:paraId="0470F1B5" w14:textId="77777777" w:rsidR="00640B71" w:rsidRPr="0074328B" w:rsidRDefault="00640B71" w:rsidP="00BA72D6">
      <w:pPr>
        <w:ind w:left="7" w:right="58" w:firstLine="560"/>
        <w:jc w:val="right"/>
        <w:rPr>
          <w:sz w:val="24"/>
          <w:szCs w:val="24"/>
        </w:rPr>
      </w:pPr>
    </w:p>
    <w:p w14:paraId="7BF56193" w14:textId="77777777" w:rsidR="00640B71" w:rsidRPr="0074328B" w:rsidRDefault="00640B71" w:rsidP="00660F6D">
      <w:pPr>
        <w:ind w:right="58"/>
        <w:rPr>
          <w:sz w:val="24"/>
          <w:szCs w:val="24"/>
        </w:rPr>
      </w:pPr>
      <w:r w:rsidRPr="0074328B">
        <w:rPr>
          <w:sz w:val="24"/>
          <w:szCs w:val="24"/>
        </w:rPr>
        <w:br w:type="page"/>
      </w:r>
    </w:p>
    <w:p w14:paraId="0FAD46C8" w14:textId="77777777" w:rsidR="002B4609" w:rsidRPr="0074328B" w:rsidRDefault="002B4609" w:rsidP="00C945DD">
      <w:pPr>
        <w:ind w:left="5529" w:right="58" w:hanging="7"/>
        <w:rPr>
          <w:b/>
          <w:i/>
          <w:sz w:val="24"/>
          <w:szCs w:val="24"/>
        </w:rPr>
      </w:pPr>
      <w:r w:rsidRPr="0074328B">
        <w:rPr>
          <w:b/>
          <w:i/>
          <w:sz w:val="24"/>
          <w:szCs w:val="24"/>
        </w:rPr>
        <w:lastRenderedPageBreak/>
        <w:t>Приложение 3</w:t>
      </w:r>
    </w:p>
    <w:p w14:paraId="05811C3C" w14:textId="77777777" w:rsidR="002B4609" w:rsidRPr="0074328B" w:rsidRDefault="002B4609" w:rsidP="00C945DD">
      <w:pPr>
        <w:ind w:left="5529"/>
        <w:rPr>
          <w:b/>
          <w:i/>
          <w:sz w:val="24"/>
          <w:szCs w:val="24"/>
        </w:rPr>
      </w:pPr>
      <w:r w:rsidRPr="0074328B">
        <w:rPr>
          <w:b/>
          <w:i/>
          <w:sz w:val="24"/>
          <w:szCs w:val="24"/>
        </w:rPr>
        <w:t xml:space="preserve">к Договору оказания услуг связи </w:t>
      </w:r>
    </w:p>
    <w:p w14:paraId="4524D867" w14:textId="77777777" w:rsidR="002B4609" w:rsidRPr="0074328B" w:rsidRDefault="007E4BF7" w:rsidP="00C945DD">
      <w:pPr>
        <w:ind w:left="5529"/>
        <w:rPr>
          <w:b/>
          <w:i/>
          <w:sz w:val="24"/>
          <w:szCs w:val="24"/>
        </w:rPr>
      </w:pPr>
      <w:r w:rsidRPr="0074328B">
        <w:rPr>
          <w:b/>
          <w:i/>
          <w:sz w:val="24"/>
          <w:szCs w:val="24"/>
        </w:rPr>
        <w:t>от</w:t>
      </w:r>
      <w:r w:rsidR="006A15AD">
        <w:rPr>
          <w:b/>
          <w:i/>
          <w:sz w:val="24"/>
          <w:szCs w:val="24"/>
        </w:rPr>
        <w:t>_______</w:t>
      </w:r>
      <w:r w:rsidR="00AB795D" w:rsidRPr="0074328B">
        <w:rPr>
          <w:b/>
          <w:i/>
          <w:sz w:val="24"/>
          <w:szCs w:val="24"/>
        </w:rPr>
        <w:t>.</w:t>
      </w:r>
      <w:r w:rsidR="00660F6D" w:rsidRPr="0074328B">
        <w:rPr>
          <w:b/>
          <w:i/>
          <w:sz w:val="24"/>
          <w:szCs w:val="24"/>
        </w:rPr>
        <w:t xml:space="preserve"> №</w:t>
      </w:r>
      <w:r w:rsidR="00C709BC" w:rsidRPr="00C709BC">
        <w:rPr>
          <w:b/>
          <w:sz w:val="24"/>
          <w:szCs w:val="24"/>
        </w:rPr>
        <w:t xml:space="preserve"> </w:t>
      </w:r>
      <w:sdt>
        <w:sdtPr>
          <w:rPr>
            <w:b/>
            <w:sz w:val="24"/>
            <w:szCs w:val="24"/>
          </w:rPr>
          <w:id w:val="802269953"/>
          <w:placeholder>
            <w:docPart w:val="0C1B2F19F57945249D3D321D58C732BB"/>
          </w:placeholder>
        </w:sdtPr>
        <w:sdtEndPr/>
        <w:sdtContent>
          <w:sdt>
            <w:sdtPr>
              <w:rPr>
                <w:b/>
                <w:sz w:val="24"/>
                <w:szCs w:val="24"/>
              </w:rPr>
              <w:id w:val="410042834"/>
              <w:placeholder>
                <w:docPart w:val="A73BE20240A54A9B9FAFBA9749151409"/>
              </w:placeholder>
              <w:date>
                <w:dateFormat w:val="dd.MM.yy"/>
                <w:lid w:val="ru-RU"/>
                <w:storeMappedDataAs w:val="dateTime"/>
                <w:calendar w:val="gregorian"/>
              </w:date>
            </w:sdtPr>
            <w:sdtEndPr/>
            <w:sdtContent>
              <w:r w:rsidR="006A15AD">
                <w:rPr>
                  <w:b/>
                  <w:sz w:val="24"/>
                  <w:szCs w:val="24"/>
                </w:rPr>
                <w:t>_______</w:t>
              </w:r>
            </w:sdtContent>
          </w:sdt>
        </w:sdtContent>
      </w:sdt>
    </w:p>
    <w:p w14:paraId="318EC082" w14:textId="77777777" w:rsidR="002B4609" w:rsidRPr="0074328B" w:rsidRDefault="002B4609" w:rsidP="002B4609">
      <w:pPr>
        <w:pStyle w:val="af"/>
        <w:jc w:val="center"/>
        <w:rPr>
          <w:b/>
          <w:sz w:val="24"/>
          <w:szCs w:val="24"/>
        </w:rPr>
      </w:pPr>
      <w:r w:rsidRPr="0074328B">
        <w:rPr>
          <w:b/>
          <w:sz w:val="24"/>
          <w:szCs w:val="24"/>
        </w:rPr>
        <w:t xml:space="preserve">Технологические параметры сигнала </w:t>
      </w:r>
      <w:r w:rsidR="00F06781" w:rsidRPr="0074328B">
        <w:rPr>
          <w:b/>
          <w:sz w:val="24"/>
          <w:szCs w:val="24"/>
        </w:rPr>
        <w:t>Телеканала</w:t>
      </w:r>
      <w:r w:rsidRPr="0074328B">
        <w:rPr>
          <w:b/>
          <w:sz w:val="24"/>
          <w:szCs w:val="24"/>
        </w:rPr>
        <w:t xml:space="preserve"> в точке подключения к сети Оператора оконечного оборудования Абонента.</w:t>
      </w:r>
    </w:p>
    <w:p w14:paraId="4C7C13F1" w14:textId="77777777" w:rsidR="00CF41D3" w:rsidRPr="0074328B" w:rsidRDefault="00CF41D3" w:rsidP="00CF41D3">
      <w:pPr>
        <w:rPr>
          <w:sz w:val="24"/>
          <w:szCs w:val="24"/>
        </w:rPr>
      </w:pPr>
    </w:p>
    <w:p w14:paraId="4F15E0C9" w14:textId="77777777" w:rsidR="00742845" w:rsidRPr="0074328B" w:rsidRDefault="00CF41D3" w:rsidP="00CF41D3">
      <w:pPr>
        <w:ind w:firstLine="708"/>
        <w:jc w:val="both"/>
        <w:rPr>
          <w:sz w:val="24"/>
          <w:szCs w:val="24"/>
        </w:rPr>
      </w:pPr>
      <w:r w:rsidRPr="0074328B">
        <w:rPr>
          <w:sz w:val="24"/>
          <w:szCs w:val="24"/>
        </w:rPr>
        <w:t>Настоящим П</w:t>
      </w:r>
      <w:r w:rsidR="007E4BF7" w:rsidRPr="0074328B">
        <w:rPr>
          <w:sz w:val="24"/>
          <w:szCs w:val="24"/>
        </w:rPr>
        <w:t>риложением Стороны по Договору - Оператор и Вещатель -</w:t>
      </w:r>
      <w:r w:rsidRPr="0074328B">
        <w:rPr>
          <w:sz w:val="24"/>
          <w:szCs w:val="24"/>
        </w:rPr>
        <w:t xml:space="preserve"> определили технологические параметры сигнала Телеканала в точке подключения к сети Оператора оконечного оборудования Абонента</w:t>
      </w:r>
      <w:r w:rsidR="009A4D8C" w:rsidRPr="0074328B">
        <w:rPr>
          <w:sz w:val="24"/>
          <w:szCs w:val="24"/>
        </w:rPr>
        <w:t xml:space="preserve">, подлежащие применению в зависимости от выбора Сторонами формата вещания </w:t>
      </w:r>
      <w:r w:rsidR="009139CC" w:rsidRPr="0074328B">
        <w:rPr>
          <w:sz w:val="24"/>
          <w:szCs w:val="24"/>
        </w:rPr>
        <w:t xml:space="preserve">сигнала </w:t>
      </w:r>
      <w:r w:rsidR="009A4D8C" w:rsidRPr="0074328B">
        <w:rPr>
          <w:sz w:val="24"/>
          <w:szCs w:val="24"/>
        </w:rPr>
        <w:t>Телеканала в п. 1.2 Договора</w:t>
      </w:r>
      <w:r w:rsidRPr="0074328B">
        <w:rPr>
          <w:sz w:val="24"/>
          <w:szCs w:val="24"/>
        </w:rPr>
        <w:t>.</w:t>
      </w:r>
    </w:p>
    <w:tbl>
      <w:tblPr>
        <w:tblW w:w="958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6" w:type="dxa"/>
          <w:right w:w="56" w:type="dxa"/>
        </w:tblCellMar>
        <w:tblLook w:val="00A0" w:firstRow="1" w:lastRow="0" w:firstColumn="1" w:lastColumn="0" w:noHBand="0" w:noVBand="0"/>
      </w:tblPr>
      <w:tblGrid>
        <w:gridCol w:w="8048"/>
        <w:gridCol w:w="1539"/>
      </w:tblGrid>
      <w:tr w:rsidR="00742845" w:rsidRPr="0074328B" w14:paraId="5D4EBA0A" w14:textId="77777777" w:rsidTr="00987873">
        <w:trPr>
          <w:tblHeader/>
        </w:trPr>
        <w:tc>
          <w:tcPr>
            <w:tcW w:w="8048" w:type="dxa"/>
            <w:shd w:val="clear" w:color="auto" w:fill="F2DBDB" w:themeFill="accent2" w:themeFillTint="33"/>
          </w:tcPr>
          <w:p w14:paraId="155D6FDD" w14:textId="77777777" w:rsidR="00742845" w:rsidRPr="0074328B" w:rsidRDefault="00742845" w:rsidP="001349B9">
            <w:pPr>
              <w:ind w:firstLine="708"/>
              <w:rPr>
                <w:sz w:val="24"/>
                <w:szCs w:val="24"/>
              </w:rPr>
            </w:pPr>
            <w:proofErr w:type="gramStart"/>
            <w:r w:rsidRPr="0074328B">
              <w:rPr>
                <w:sz w:val="24"/>
                <w:szCs w:val="24"/>
              </w:rPr>
              <w:t xml:space="preserve">Параметры </w:t>
            </w:r>
            <w:r w:rsidRPr="0074328B">
              <w:rPr>
                <w:b/>
                <w:sz w:val="24"/>
                <w:szCs w:val="24"/>
              </w:rPr>
              <w:t xml:space="preserve"> аналогового</w:t>
            </w:r>
            <w:proofErr w:type="gramEnd"/>
            <w:r w:rsidRPr="0074328B">
              <w:rPr>
                <w:sz w:val="24"/>
                <w:szCs w:val="24"/>
              </w:rPr>
              <w:t xml:space="preserve"> ТВ сигнала на выходе абонентской розетки</w:t>
            </w:r>
          </w:p>
        </w:tc>
        <w:tc>
          <w:tcPr>
            <w:tcW w:w="1539" w:type="dxa"/>
            <w:shd w:val="clear" w:color="auto" w:fill="F2DBDB" w:themeFill="accent2" w:themeFillTint="33"/>
          </w:tcPr>
          <w:p w14:paraId="3C9939E4" w14:textId="77777777" w:rsidR="00742845" w:rsidRPr="0074328B" w:rsidRDefault="00742845" w:rsidP="007D3C59">
            <w:pPr>
              <w:jc w:val="center"/>
              <w:rPr>
                <w:sz w:val="24"/>
                <w:szCs w:val="24"/>
              </w:rPr>
            </w:pPr>
          </w:p>
        </w:tc>
      </w:tr>
      <w:tr w:rsidR="00742845" w:rsidRPr="0074328B" w14:paraId="463304F4" w14:textId="77777777" w:rsidTr="00987873">
        <w:trPr>
          <w:tblHeader/>
        </w:trPr>
        <w:tc>
          <w:tcPr>
            <w:tcW w:w="8048" w:type="dxa"/>
          </w:tcPr>
          <w:p w14:paraId="30440626" w14:textId="77777777" w:rsidR="00742845" w:rsidRPr="0074328B" w:rsidRDefault="00742845" w:rsidP="007D3C59">
            <w:pPr>
              <w:ind w:firstLine="720"/>
              <w:jc w:val="center"/>
              <w:rPr>
                <w:sz w:val="24"/>
                <w:szCs w:val="24"/>
              </w:rPr>
            </w:pPr>
            <w:r w:rsidRPr="0074328B">
              <w:rPr>
                <w:sz w:val="24"/>
                <w:szCs w:val="24"/>
              </w:rPr>
              <w:t>Наименование параметра</w:t>
            </w:r>
          </w:p>
        </w:tc>
        <w:tc>
          <w:tcPr>
            <w:tcW w:w="1539" w:type="dxa"/>
          </w:tcPr>
          <w:p w14:paraId="3CACA497" w14:textId="77777777" w:rsidR="00742845" w:rsidRPr="0074328B" w:rsidRDefault="00742845" w:rsidP="007D3C59">
            <w:pPr>
              <w:jc w:val="center"/>
              <w:rPr>
                <w:sz w:val="24"/>
                <w:szCs w:val="24"/>
              </w:rPr>
            </w:pPr>
            <w:r w:rsidRPr="0074328B">
              <w:rPr>
                <w:sz w:val="24"/>
                <w:szCs w:val="24"/>
              </w:rPr>
              <w:t>Норма</w:t>
            </w:r>
          </w:p>
        </w:tc>
      </w:tr>
      <w:tr w:rsidR="00742845" w:rsidRPr="0074328B" w14:paraId="0AB0E8FB" w14:textId="77777777" w:rsidTr="00987873">
        <w:tc>
          <w:tcPr>
            <w:tcW w:w="8048" w:type="dxa"/>
          </w:tcPr>
          <w:p w14:paraId="2E51E526" w14:textId="77777777" w:rsidR="00742845" w:rsidRPr="0074328B" w:rsidRDefault="00742845" w:rsidP="001349B9">
            <w:pPr>
              <w:ind w:left="34" w:firstLine="38"/>
              <w:jc w:val="both"/>
              <w:rPr>
                <w:sz w:val="24"/>
                <w:szCs w:val="24"/>
              </w:rPr>
            </w:pPr>
            <w:r w:rsidRPr="0074328B">
              <w:rPr>
                <w:sz w:val="24"/>
                <w:szCs w:val="24"/>
              </w:rPr>
              <w:t xml:space="preserve">Уровни напряжения радиосигналов изображения в полосе частот распределения радиосигналов, дБ (мкВ): </w:t>
            </w:r>
          </w:p>
          <w:p w14:paraId="16D0BAD9" w14:textId="77777777" w:rsidR="00742845" w:rsidRPr="0074328B" w:rsidRDefault="00742845" w:rsidP="007D3C59">
            <w:pPr>
              <w:ind w:left="720"/>
              <w:jc w:val="both"/>
              <w:rPr>
                <w:sz w:val="24"/>
                <w:szCs w:val="24"/>
              </w:rPr>
            </w:pPr>
            <w:r w:rsidRPr="0074328B">
              <w:rPr>
                <w:sz w:val="24"/>
                <w:szCs w:val="24"/>
              </w:rPr>
              <w:t xml:space="preserve">- максимальный </w:t>
            </w:r>
          </w:p>
          <w:p w14:paraId="609CDAB7" w14:textId="77777777" w:rsidR="00742845" w:rsidRPr="0074328B" w:rsidRDefault="00742845" w:rsidP="007D3C59">
            <w:pPr>
              <w:ind w:firstLine="720"/>
              <w:jc w:val="both"/>
              <w:rPr>
                <w:sz w:val="24"/>
                <w:szCs w:val="24"/>
              </w:rPr>
            </w:pPr>
            <w:r w:rsidRPr="0074328B">
              <w:rPr>
                <w:sz w:val="24"/>
                <w:szCs w:val="24"/>
              </w:rPr>
              <w:t>- минимальный</w:t>
            </w:r>
          </w:p>
          <w:p w14:paraId="7C7F8E0C" w14:textId="77777777" w:rsidR="00742845" w:rsidRPr="0074328B" w:rsidRDefault="00742845" w:rsidP="007D3C59">
            <w:pPr>
              <w:ind w:firstLine="720"/>
              <w:jc w:val="both"/>
              <w:rPr>
                <w:sz w:val="24"/>
                <w:szCs w:val="24"/>
              </w:rPr>
            </w:pPr>
            <w:r w:rsidRPr="0074328B">
              <w:rPr>
                <w:sz w:val="24"/>
                <w:szCs w:val="24"/>
              </w:rPr>
              <w:t xml:space="preserve">-рекомендуемый  </w:t>
            </w:r>
          </w:p>
        </w:tc>
        <w:tc>
          <w:tcPr>
            <w:tcW w:w="1539" w:type="dxa"/>
          </w:tcPr>
          <w:p w14:paraId="44794DF5" w14:textId="77777777" w:rsidR="00742845" w:rsidRPr="0074328B" w:rsidRDefault="00742845" w:rsidP="007D3C59">
            <w:pPr>
              <w:jc w:val="center"/>
              <w:rPr>
                <w:sz w:val="24"/>
                <w:szCs w:val="24"/>
              </w:rPr>
            </w:pPr>
          </w:p>
          <w:p w14:paraId="7CB0838C" w14:textId="77777777" w:rsidR="00742845" w:rsidRPr="0074328B" w:rsidRDefault="00742845" w:rsidP="007D3C59">
            <w:pPr>
              <w:jc w:val="center"/>
              <w:rPr>
                <w:sz w:val="24"/>
                <w:szCs w:val="24"/>
              </w:rPr>
            </w:pPr>
          </w:p>
          <w:p w14:paraId="1AB38002" w14:textId="77777777" w:rsidR="00742845" w:rsidRPr="0074328B" w:rsidRDefault="00742845" w:rsidP="007D3C59">
            <w:pPr>
              <w:jc w:val="center"/>
              <w:rPr>
                <w:sz w:val="24"/>
                <w:szCs w:val="24"/>
              </w:rPr>
            </w:pPr>
            <w:r w:rsidRPr="0074328B">
              <w:rPr>
                <w:sz w:val="24"/>
                <w:szCs w:val="24"/>
              </w:rPr>
              <w:t>77</w:t>
            </w:r>
          </w:p>
          <w:p w14:paraId="734280CD" w14:textId="77777777" w:rsidR="00742845" w:rsidRPr="0074328B" w:rsidRDefault="00742845" w:rsidP="007D3C59">
            <w:pPr>
              <w:jc w:val="center"/>
              <w:rPr>
                <w:sz w:val="24"/>
                <w:szCs w:val="24"/>
              </w:rPr>
            </w:pPr>
            <w:r w:rsidRPr="0074328B">
              <w:rPr>
                <w:sz w:val="24"/>
                <w:szCs w:val="24"/>
              </w:rPr>
              <w:t>60</w:t>
            </w:r>
          </w:p>
          <w:p w14:paraId="59541B87" w14:textId="77777777" w:rsidR="00742845" w:rsidRPr="0074328B" w:rsidRDefault="00742845" w:rsidP="007D3C59">
            <w:pPr>
              <w:jc w:val="center"/>
              <w:rPr>
                <w:sz w:val="24"/>
                <w:szCs w:val="24"/>
              </w:rPr>
            </w:pPr>
            <w:r w:rsidRPr="0074328B">
              <w:rPr>
                <w:sz w:val="24"/>
                <w:szCs w:val="24"/>
              </w:rPr>
              <w:t>64</w:t>
            </w:r>
          </w:p>
        </w:tc>
      </w:tr>
      <w:tr w:rsidR="00742845" w:rsidRPr="0074328B" w14:paraId="77CFCFCE" w14:textId="77777777" w:rsidTr="00987873">
        <w:tc>
          <w:tcPr>
            <w:tcW w:w="8048" w:type="dxa"/>
          </w:tcPr>
          <w:p w14:paraId="3FE69DFB" w14:textId="77777777" w:rsidR="00742845" w:rsidRPr="0074328B" w:rsidRDefault="00742845" w:rsidP="001349B9">
            <w:pPr>
              <w:ind w:left="34" w:hanging="34"/>
              <w:jc w:val="both"/>
              <w:rPr>
                <w:sz w:val="24"/>
                <w:szCs w:val="24"/>
              </w:rPr>
            </w:pPr>
            <w:r w:rsidRPr="0074328B">
              <w:rPr>
                <w:sz w:val="24"/>
                <w:szCs w:val="24"/>
              </w:rPr>
              <w:t>Разность уровней напряжения радиосигналов изображения и звукового сопровождения в канале распределения, дБ:</w:t>
            </w:r>
          </w:p>
          <w:p w14:paraId="0D4773E3" w14:textId="77777777" w:rsidR="00742845" w:rsidRPr="0074328B" w:rsidRDefault="00742845" w:rsidP="007D3C59">
            <w:pPr>
              <w:ind w:firstLine="720"/>
              <w:jc w:val="both"/>
              <w:rPr>
                <w:sz w:val="24"/>
                <w:szCs w:val="24"/>
              </w:rPr>
            </w:pPr>
            <w:r w:rsidRPr="0074328B">
              <w:rPr>
                <w:sz w:val="24"/>
                <w:szCs w:val="24"/>
              </w:rPr>
              <w:t>- минимальная</w:t>
            </w:r>
          </w:p>
          <w:p w14:paraId="09358CCE" w14:textId="77777777" w:rsidR="00742845" w:rsidRPr="0074328B" w:rsidRDefault="00742845" w:rsidP="007D3C59">
            <w:pPr>
              <w:ind w:firstLine="720"/>
              <w:jc w:val="both"/>
              <w:rPr>
                <w:sz w:val="24"/>
                <w:szCs w:val="24"/>
              </w:rPr>
            </w:pPr>
            <w:r w:rsidRPr="0074328B">
              <w:rPr>
                <w:sz w:val="24"/>
                <w:szCs w:val="24"/>
              </w:rPr>
              <w:t>- максимальная</w:t>
            </w:r>
          </w:p>
        </w:tc>
        <w:tc>
          <w:tcPr>
            <w:tcW w:w="1539" w:type="dxa"/>
          </w:tcPr>
          <w:p w14:paraId="66677D4C" w14:textId="77777777" w:rsidR="00742845" w:rsidRPr="0074328B" w:rsidRDefault="00742845" w:rsidP="007D3C59">
            <w:pPr>
              <w:jc w:val="center"/>
              <w:rPr>
                <w:sz w:val="24"/>
                <w:szCs w:val="24"/>
              </w:rPr>
            </w:pPr>
          </w:p>
          <w:p w14:paraId="2B3EAADF" w14:textId="77777777" w:rsidR="00742845" w:rsidRPr="0074328B" w:rsidRDefault="00742845" w:rsidP="007D3C59">
            <w:pPr>
              <w:jc w:val="center"/>
              <w:rPr>
                <w:sz w:val="24"/>
                <w:szCs w:val="24"/>
              </w:rPr>
            </w:pPr>
          </w:p>
          <w:p w14:paraId="1E2DF3D2" w14:textId="77777777" w:rsidR="00742845" w:rsidRPr="0074328B" w:rsidRDefault="00742845" w:rsidP="007D3C59">
            <w:pPr>
              <w:jc w:val="center"/>
              <w:rPr>
                <w:sz w:val="24"/>
                <w:szCs w:val="24"/>
              </w:rPr>
            </w:pPr>
            <w:r w:rsidRPr="0074328B">
              <w:rPr>
                <w:sz w:val="24"/>
                <w:szCs w:val="24"/>
              </w:rPr>
              <w:t>10</w:t>
            </w:r>
          </w:p>
          <w:p w14:paraId="63EF8BB7" w14:textId="77777777" w:rsidR="00742845" w:rsidRPr="0074328B" w:rsidRDefault="00742845" w:rsidP="007D3C59">
            <w:pPr>
              <w:jc w:val="center"/>
              <w:rPr>
                <w:sz w:val="24"/>
                <w:szCs w:val="24"/>
              </w:rPr>
            </w:pPr>
            <w:r w:rsidRPr="0074328B">
              <w:rPr>
                <w:sz w:val="24"/>
                <w:szCs w:val="24"/>
              </w:rPr>
              <w:t>20</w:t>
            </w:r>
          </w:p>
        </w:tc>
      </w:tr>
      <w:tr w:rsidR="00742845" w:rsidRPr="0074328B" w14:paraId="44658944" w14:textId="77777777" w:rsidTr="00987873">
        <w:tc>
          <w:tcPr>
            <w:tcW w:w="8048" w:type="dxa"/>
          </w:tcPr>
          <w:p w14:paraId="7A641A5A" w14:textId="77777777" w:rsidR="00742845" w:rsidRPr="0074328B" w:rsidRDefault="00742845" w:rsidP="001349B9">
            <w:pPr>
              <w:ind w:left="34" w:hanging="34"/>
              <w:jc w:val="both"/>
              <w:rPr>
                <w:sz w:val="24"/>
                <w:szCs w:val="24"/>
              </w:rPr>
            </w:pPr>
            <w:r w:rsidRPr="0074328B">
              <w:rPr>
                <w:sz w:val="24"/>
                <w:szCs w:val="24"/>
              </w:rPr>
              <w:t>Разность уровней напряжения радиосигналов изображения в полосе частот распределения радиосигналов, дБ, не более:</w:t>
            </w:r>
          </w:p>
          <w:p w14:paraId="6D53ED19" w14:textId="77777777" w:rsidR="00742845" w:rsidRPr="0074328B" w:rsidRDefault="00742845" w:rsidP="007D3C59">
            <w:pPr>
              <w:ind w:left="720"/>
              <w:jc w:val="both"/>
              <w:rPr>
                <w:sz w:val="24"/>
                <w:szCs w:val="24"/>
              </w:rPr>
            </w:pPr>
            <w:r w:rsidRPr="0074328B">
              <w:rPr>
                <w:sz w:val="24"/>
                <w:szCs w:val="24"/>
              </w:rPr>
              <w:t xml:space="preserve">-  от </w:t>
            </w:r>
            <w:proofErr w:type="gramStart"/>
            <w:r w:rsidRPr="0074328B">
              <w:rPr>
                <w:sz w:val="24"/>
                <w:szCs w:val="24"/>
              </w:rPr>
              <w:t>40  до</w:t>
            </w:r>
            <w:proofErr w:type="gramEnd"/>
            <w:r w:rsidRPr="0074328B">
              <w:rPr>
                <w:sz w:val="24"/>
                <w:szCs w:val="24"/>
              </w:rPr>
              <w:t xml:space="preserve"> 1000 МГц </w:t>
            </w:r>
          </w:p>
          <w:p w14:paraId="47BBC268" w14:textId="77777777" w:rsidR="00742845" w:rsidRPr="0074328B" w:rsidRDefault="00742845" w:rsidP="007D3C59">
            <w:pPr>
              <w:ind w:left="720"/>
              <w:jc w:val="both"/>
              <w:rPr>
                <w:b/>
                <w:sz w:val="24"/>
                <w:szCs w:val="24"/>
              </w:rPr>
            </w:pPr>
            <w:r w:rsidRPr="0074328B">
              <w:rPr>
                <w:sz w:val="24"/>
                <w:szCs w:val="24"/>
              </w:rPr>
              <w:t xml:space="preserve">-  от </w:t>
            </w:r>
            <w:proofErr w:type="gramStart"/>
            <w:r w:rsidRPr="0074328B">
              <w:rPr>
                <w:sz w:val="24"/>
                <w:szCs w:val="24"/>
              </w:rPr>
              <w:t>40  до</w:t>
            </w:r>
            <w:proofErr w:type="gramEnd"/>
            <w:r w:rsidRPr="0074328B">
              <w:rPr>
                <w:sz w:val="24"/>
                <w:szCs w:val="24"/>
              </w:rPr>
              <w:t xml:space="preserve"> 600 МГц</w:t>
            </w:r>
          </w:p>
          <w:p w14:paraId="091DE008" w14:textId="77777777" w:rsidR="00742845" w:rsidRPr="0074328B" w:rsidRDefault="00742845" w:rsidP="007D3C59">
            <w:pPr>
              <w:ind w:left="720"/>
              <w:jc w:val="both"/>
              <w:rPr>
                <w:sz w:val="24"/>
                <w:szCs w:val="24"/>
              </w:rPr>
            </w:pPr>
            <w:r w:rsidRPr="0074328B">
              <w:rPr>
                <w:sz w:val="24"/>
                <w:szCs w:val="24"/>
              </w:rPr>
              <w:t xml:space="preserve">-  от </w:t>
            </w:r>
            <w:proofErr w:type="gramStart"/>
            <w:r w:rsidRPr="0074328B">
              <w:rPr>
                <w:sz w:val="24"/>
                <w:szCs w:val="24"/>
              </w:rPr>
              <w:t>40  до</w:t>
            </w:r>
            <w:proofErr w:type="gramEnd"/>
            <w:r w:rsidRPr="0074328B">
              <w:rPr>
                <w:sz w:val="24"/>
                <w:szCs w:val="24"/>
              </w:rPr>
              <w:t xml:space="preserve"> 300 МГц</w:t>
            </w:r>
          </w:p>
          <w:p w14:paraId="5A285AFC" w14:textId="77777777" w:rsidR="00742845" w:rsidRPr="0074328B" w:rsidRDefault="00742845" w:rsidP="007D3C59">
            <w:pPr>
              <w:ind w:left="720"/>
              <w:jc w:val="both"/>
              <w:rPr>
                <w:sz w:val="24"/>
                <w:szCs w:val="24"/>
              </w:rPr>
            </w:pPr>
            <w:r w:rsidRPr="0074328B">
              <w:rPr>
                <w:sz w:val="24"/>
                <w:szCs w:val="24"/>
              </w:rPr>
              <w:t>- в пределах полосы частот 100 МГц линейной сети</w:t>
            </w:r>
          </w:p>
          <w:p w14:paraId="59376BB5" w14:textId="77777777" w:rsidR="00742845" w:rsidRPr="0074328B" w:rsidRDefault="00742845" w:rsidP="007D3C59">
            <w:pPr>
              <w:ind w:firstLine="720"/>
              <w:jc w:val="both"/>
              <w:rPr>
                <w:sz w:val="24"/>
                <w:szCs w:val="24"/>
              </w:rPr>
            </w:pPr>
            <w:r w:rsidRPr="0074328B">
              <w:rPr>
                <w:sz w:val="24"/>
                <w:szCs w:val="24"/>
              </w:rPr>
              <w:t>- в смежных каналах</w:t>
            </w:r>
          </w:p>
        </w:tc>
        <w:tc>
          <w:tcPr>
            <w:tcW w:w="1539" w:type="dxa"/>
          </w:tcPr>
          <w:p w14:paraId="3E2BE9C0" w14:textId="77777777" w:rsidR="00742845" w:rsidRPr="0074328B" w:rsidRDefault="00742845" w:rsidP="007D3C59">
            <w:pPr>
              <w:jc w:val="center"/>
              <w:rPr>
                <w:sz w:val="24"/>
                <w:szCs w:val="24"/>
              </w:rPr>
            </w:pPr>
          </w:p>
          <w:p w14:paraId="35B35347" w14:textId="77777777" w:rsidR="00742845" w:rsidRPr="0074328B" w:rsidRDefault="00742845" w:rsidP="007D3C59">
            <w:pPr>
              <w:jc w:val="center"/>
              <w:rPr>
                <w:sz w:val="24"/>
                <w:szCs w:val="24"/>
              </w:rPr>
            </w:pPr>
          </w:p>
          <w:p w14:paraId="3B8E8D2E" w14:textId="77777777" w:rsidR="00742845" w:rsidRPr="0074328B" w:rsidRDefault="00742845" w:rsidP="007D3C59">
            <w:pPr>
              <w:jc w:val="center"/>
              <w:rPr>
                <w:sz w:val="24"/>
                <w:szCs w:val="24"/>
              </w:rPr>
            </w:pPr>
            <w:r w:rsidRPr="0074328B">
              <w:rPr>
                <w:sz w:val="24"/>
                <w:szCs w:val="24"/>
              </w:rPr>
              <w:t xml:space="preserve">15 </w:t>
            </w:r>
            <w:r w:rsidRPr="0074328B">
              <w:rPr>
                <w:sz w:val="24"/>
                <w:szCs w:val="24"/>
                <w:vertAlign w:val="superscript"/>
              </w:rPr>
              <w:t>1)</w:t>
            </w:r>
          </w:p>
          <w:p w14:paraId="66CAF500" w14:textId="77777777" w:rsidR="00742845" w:rsidRPr="0074328B" w:rsidRDefault="00742845" w:rsidP="007D3C59">
            <w:pPr>
              <w:jc w:val="center"/>
              <w:rPr>
                <w:sz w:val="24"/>
                <w:szCs w:val="24"/>
                <w:vertAlign w:val="superscript"/>
              </w:rPr>
            </w:pPr>
            <w:r w:rsidRPr="0074328B">
              <w:rPr>
                <w:sz w:val="24"/>
                <w:szCs w:val="24"/>
              </w:rPr>
              <w:t xml:space="preserve">12 </w:t>
            </w:r>
            <w:r w:rsidRPr="0074328B">
              <w:rPr>
                <w:sz w:val="24"/>
                <w:szCs w:val="24"/>
                <w:vertAlign w:val="superscript"/>
              </w:rPr>
              <w:t>1)</w:t>
            </w:r>
          </w:p>
          <w:p w14:paraId="1325F24B" w14:textId="77777777" w:rsidR="00742845" w:rsidRPr="0074328B" w:rsidRDefault="00742845" w:rsidP="007D3C59">
            <w:pPr>
              <w:jc w:val="center"/>
              <w:rPr>
                <w:sz w:val="24"/>
                <w:szCs w:val="24"/>
                <w:vertAlign w:val="superscript"/>
              </w:rPr>
            </w:pPr>
            <w:r w:rsidRPr="0074328B">
              <w:rPr>
                <w:sz w:val="24"/>
                <w:szCs w:val="24"/>
              </w:rPr>
              <w:t xml:space="preserve">10 </w:t>
            </w:r>
            <w:r w:rsidRPr="0074328B">
              <w:rPr>
                <w:sz w:val="24"/>
                <w:szCs w:val="24"/>
                <w:vertAlign w:val="superscript"/>
              </w:rPr>
              <w:t>1)</w:t>
            </w:r>
          </w:p>
          <w:p w14:paraId="31CCF34D" w14:textId="77777777" w:rsidR="00742845" w:rsidRPr="0074328B" w:rsidRDefault="00742845" w:rsidP="007D3C59">
            <w:pPr>
              <w:jc w:val="center"/>
              <w:rPr>
                <w:sz w:val="24"/>
                <w:szCs w:val="24"/>
              </w:rPr>
            </w:pPr>
            <w:r w:rsidRPr="0074328B">
              <w:rPr>
                <w:sz w:val="24"/>
                <w:szCs w:val="24"/>
              </w:rPr>
              <w:t>7</w:t>
            </w:r>
          </w:p>
          <w:p w14:paraId="1E9E9276" w14:textId="77777777" w:rsidR="00742845" w:rsidRPr="0074328B" w:rsidRDefault="00742845" w:rsidP="007D3C59">
            <w:pPr>
              <w:jc w:val="center"/>
              <w:rPr>
                <w:sz w:val="24"/>
                <w:szCs w:val="24"/>
              </w:rPr>
            </w:pPr>
            <w:r w:rsidRPr="0074328B">
              <w:rPr>
                <w:sz w:val="24"/>
                <w:szCs w:val="24"/>
              </w:rPr>
              <w:t>3</w:t>
            </w:r>
          </w:p>
        </w:tc>
      </w:tr>
      <w:tr w:rsidR="00742845" w:rsidRPr="0074328B" w14:paraId="3B3DE6F9" w14:textId="77777777" w:rsidTr="00987873">
        <w:tc>
          <w:tcPr>
            <w:tcW w:w="8048" w:type="dxa"/>
          </w:tcPr>
          <w:p w14:paraId="064FCBBA" w14:textId="77777777" w:rsidR="00742845" w:rsidRPr="0074328B" w:rsidRDefault="00742845" w:rsidP="001349B9">
            <w:pPr>
              <w:ind w:left="34" w:hanging="34"/>
              <w:jc w:val="both"/>
              <w:rPr>
                <w:sz w:val="24"/>
                <w:szCs w:val="24"/>
              </w:rPr>
            </w:pPr>
            <w:r w:rsidRPr="0074328B">
              <w:rPr>
                <w:sz w:val="24"/>
                <w:szCs w:val="24"/>
              </w:rPr>
              <w:t xml:space="preserve"> Отношение радиосигнала изображения к шуму в полосе частот канала изображения, дБ, не менее</w:t>
            </w:r>
          </w:p>
        </w:tc>
        <w:tc>
          <w:tcPr>
            <w:tcW w:w="1539" w:type="dxa"/>
          </w:tcPr>
          <w:p w14:paraId="3E473FC4" w14:textId="77777777" w:rsidR="00742845" w:rsidRPr="0074328B" w:rsidRDefault="00742845" w:rsidP="007D3C59">
            <w:pPr>
              <w:tabs>
                <w:tab w:val="left" w:pos="567"/>
              </w:tabs>
              <w:jc w:val="center"/>
              <w:rPr>
                <w:sz w:val="24"/>
                <w:szCs w:val="24"/>
              </w:rPr>
            </w:pPr>
          </w:p>
          <w:p w14:paraId="4E660796" w14:textId="77777777" w:rsidR="00742845" w:rsidRPr="0074328B" w:rsidRDefault="00742845" w:rsidP="007D3C59">
            <w:pPr>
              <w:jc w:val="center"/>
              <w:rPr>
                <w:sz w:val="24"/>
                <w:szCs w:val="24"/>
              </w:rPr>
            </w:pPr>
            <w:r w:rsidRPr="0074328B">
              <w:rPr>
                <w:sz w:val="24"/>
                <w:szCs w:val="24"/>
              </w:rPr>
              <w:t xml:space="preserve">43 </w:t>
            </w:r>
          </w:p>
        </w:tc>
      </w:tr>
      <w:tr w:rsidR="00742845" w:rsidRPr="0074328B" w14:paraId="13E8A5BC" w14:textId="77777777" w:rsidTr="00987873">
        <w:tc>
          <w:tcPr>
            <w:tcW w:w="8048" w:type="dxa"/>
          </w:tcPr>
          <w:p w14:paraId="50D2C45C" w14:textId="77777777" w:rsidR="00742845" w:rsidRPr="0074328B" w:rsidRDefault="00742845" w:rsidP="001349B9">
            <w:pPr>
              <w:ind w:left="34" w:hanging="34"/>
              <w:jc w:val="both"/>
              <w:rPr>
                <w:sz w:val="24"/>
                <w:szCs w:val="24"/>
              </w:rPr>
            </w:pPr>
            <w:r w:rsidRPr="0074328B">
              <w:rPr>
                <w:sz w:val="24"/>
                <w:szCs w:val="24"/>
              </w:rPr>
              <w:t xml:space="preserve">Отношение радиосигнала изображения к одночастотной помехе в канале распределения, дБ, не менее </w:t>
            </w:r>
          </w:p>
        </w:tc>
        <w:tc>
          <w:tcPr>
            <w:tcW w:w="1539" w:type="dxa"/>
          </w:tcPr>
          <w:p w14:paraId="40C3D876" w14:textId="77777777" w:rsidR="00742845" w:rsidRPr="0074328B" w:rsidRDefault="00742845" w:rsidP="007D3C59">
            <w:pPr>
              <w:tabs>
                <w:tab w:val="left" w:pos="567"/>
              </w:tabs>
              <w:jc w:val="center"/>
              <w:rPr>
                <w:sz w:val="24"/>
                <w:szCs w:val="24"/>
              </w:rPr>
            </w:pPr>
          </w:p>
          <w:p w14:paraId="3453F4F2" w14:textId="77777777" w:rsidR="00742845" w:rsidRPr="0074328B" w:rsidRDefault="00742845" w:rsidP="007D3C59">
            <w:pPr>
              <w:tabs>
                <w:tab w:val="left" w:pos="567"/>
              </w:tabs>
              <w:jc w:val="center"/>
              <w:rPr>
                <w:sz w:val="24"/>
                <w:szCs w:val="24"/>
              </w:rPr>
            </w:pPr>
            <w:r w:rsidRPr="0074328B">
              <w:rPr>
                <w:sz w:val="24"/>
                <w:szCs w:val="24"/>
              </w:rPr>
              <w:t xml:space="preserve">57 </w:t>
            </w:r>
            <w:r w:rsidRPr="0074328B">
              <w:rPr>
                <w:sz w:val="24"/>
                <w:szCs w:val="24"/>
                <w:vertAlign w:val="superscript"/>
              </w:rPr>
              <w:t>2)</w:t>
            </w:r>
          </w:p>
        </w:tc>
      </w:tr>
      <w:tr w:rsidR="00742845" w:rsidRPr="0074328B" w14:paraId="7DADA088" w14:textId="77777777" w:rsidTr="00987873">
        <w:tc>
          <w:tcPr>
            <w:tcW w:w="8048" w:type="dxa"/>
          </w:tcPr>
          <w:p w14:paraId="5F2ACB27" w14:textId="77777777" w:rsidR="00742845" w:rsidRPr="0074328B" w:rsidRDefault="00742845" w:rsidP="001349B9">
            <w:pPr>
              <w:tabs>
                <w:tab w:val="left" w:pos="567"/>
              </w:tabs>
              <w:ind w:left="34" w:hanging="34"/>
              <w:jc w:val="both"/>
              <w:rPr>
                <w:sz w:val="24"/>
                <w:szCs w:val="24"/>
              </w:rPr>
            </w:pPr>
            <w:proofErr w:type="gramStart"/>
            <w:r w:rsidRPr="0074328B">
              <w:rPr>
                <w:sz w:val="24"/>
                <w:szCs w:val="24"/>
              </w:rPr>
              <w:t>Отношение  сигнала</w:t>
            </w:r>
            <w:proofErr w:type="gramEnd"/>
            <w:r w:rsidRPr="0074328B">
              <w:rPr>
                <w:sz w:val="24"/>
                <w:szCs w:val="24"/>
              </w:rPr>
              <w:t xml:space="preserve"> изображения к  фоновой помехе, дБ, не менее</w:t>
            </w:r>
          </w:p>
        </w:tc>
        <w:tc>
          <w:tcPr>
            <w:tcW w:w="1539" w:type="dxa"/>
          </w:tcPr>
          <w:p w14:paraId="07C0774E" w14:textId="77777777" w:rsidR="00742845" w:rsidRPr="0074328B" w:rsidRDefault="00742845" w:rsidP="007D3C59">
            <w:pPr>
              <w:tabs>
                <w:tab w:val="left" w:pos="567"/>
              </w:tabs>
              <w:jc w:val="center"/>
              <w:rPr>
                <w:sz w:val="24"/>
                <w:szCs w:val="24"/>
              </w:rPr>
            </w:pPr>
            <w:r w:rsidRPr="0074328B">
              <w:rPr>
                <w:sz w:val="24"/>
                <w:szCs w:val="24"/>
              </w:rPr>
              <w:t>46</w:t>
            </w:r>
          </w:p>
        </w:tc>
      </w:tr>
      <w:tr w:rsidR="00742845" w:rsidRPr="0074328B" w14:paraId="7D950E9D" w14:textId="77777777" w:rsidTr="00987873">
        <w:tc>
          <w:tcPr>
            <w:tcW w:w="8048" w:type="dxa"/>
          </w:tcPr>
          <w:p w14:paraId="08F48043" w14:textId="77777777" w:rsidR="00742845" w:rsidRPr="0074328B" w:rsidRDefault="00742845" w:rsidP="001349B9">
            <w:pPr>
              <w:ind w:left="34" w:firstLine="38"/>
              <w:jc w:val="both"/>
              <w:rPr>
                <w:sz w:val="24"/>
                <w:szCs w:val="24"/>
              </w:rPr>
            </w:pPr>
            <w:r w:rsidRPr="0074328B">
              <w:rPr>
                <w:sz w:val="24"/>
                <w:szCs w:val="24"/>
              </w:rPr>
              <w:t xml:space="preserve">Субъективная оценка качества изображения на экране контрольного телевизора, подключенного к выходу абонентской розетки, по пятибалльной шкале оценок при формировании радиосигнала вещательного телевидения на головной станции кабельной распределительной сети, баллов, не менее: </w:t>
            </w:r>
          </w:p>
        </w:tc>
        <w:tc>
          <w:tcPr>
            <w:tcW w:w="1539" w:type="dxa"/>
          </w:tcPr>
          <w:p w14:paraId="26E951C0" w14:textId="77777777" w:rsidR="00742845" w:rsidRPr="0074328B" w:rsidRDefault="00742845" w:rsidP="007D3C59">
            <w:pPr>
              <w:jc w:val="center"/>
              <w:rPr>
                <w:sz w:val="24"/>
                <w:szCs w:val="24"/>
              </w:rPr>
            </w:pPr>
          </w:p>
          <w:p w14:paraId="5FF1EA32" w14:textId="77777777" w:rsidR="00742845" w:rsidRPr="0074328B" w:rsidRDefault="00742845" w:rsidP="007D3C59">
            <w:pPr>
              <w:tabs>
                <w:tab w:val="left" w:pos="567"/>
              </w:tabs>
              <w:jc w:val="center"/>
              <w:rPr>
                <w:sz w:val="24"/>
                <w:szCs w:val="24"/>
              </w:rPr>
            </w:pPr>
          </w:p>
          <w:p w14:paraId="5EB269E3" w14:textId="77777777" w:rsidR="00742845" w:rsidRPr="0074328B" w:rsidRDefault="00742845" w:rsidP="007D3C59">
            <w:pPr>
              <w:jc w:val="center"/>
              <w:rPr>
                <w:sz w:val="24"/>
                <w:szCs w:val="24"/>
              </w:rPr>
            </w:pPr>
            <w:r w:rsidRPr="0074328B">
              <w:rPr>
                <w:sz w:val="24"/>
                <w:szCs w:val="24"/>
              </w:rPr>
              <w:t>4,0</w:t>
            </w:r>
          </w:p>
        </w:tc>
      </w:tr>
      <w:tr w:rsidR="00742845" w:rsidRPr="0074328B" w14:paraId="7BFF30AE" w14:textId="77777777" w:rsidTr="00987873">
        <w:tc>
          <w:tcPr>
            <w:tcW w:w="9587" w:type="dxa"/>
            <w:gridSpan w:val="2"/>
          </w:tcPr>
          <w:p w14:paraId="5A5EA57A" w14:textId="77777777" w:rsidR="00742845" w:rsidRPr="0074328B" w:rsidRDefault="00742845" w:rsidP="007D3C59">
            <w:pPr>
              <w:jc w:val="both"/>
              <w:rPr>
                <w:sz w:val="24"/>
                <w:szCs w:val="24"/>
              </w:rPr>
            </w:pPr>
            <w:r w:rsidRPr="0074328B">
              <w:rPr>
                <w:sz w:val="24"/>
                <w:szCs w:val="24"/>
                <w:vertAlign w:val="superscript"/>
              </w:rPr>
              <w:t>1).</w:t>
            </w:r>
            <w:r w:rsidRPr="0074328B">
              <w:rPr>
                <w:sz w:val="24"/>
                <w:szCs w:val="24"/>
              </w:rPr>
              <w:t xml:space="preserve"> При распределении радиосигналов вещательного телевидения в смежных каналах разность уровней напряжения радиосигналов изображения должна быть уменьшена на 3 дБ.</w:t>
            </w:r>
            <w:r w:rsidRPr="0074328B">
              <w:rPr>
                <w:sz w:val="24"/>
                <w:szCs w:val="24"/>
                <w:vertAlign w:val="superscript"/>
              </w:rPr>
              <w:t>2)</w:t>
            </w:r>
            <w:r w:rsidRPr="0074328B">
              <w:rPr>
                <w:sz w:val="24"/>
                <w:szCs w:val="24"/>
              </w:rPr>
              <w:t xml:space="preserve"> Отношение радиосигнала к одночастотной помехе может быть уменьшено с учетом кривой защитных отношений</w:t>
            </w:r>
          </w:p>
        </w:tc>
      </w:tr>
      <w:tr w:rsidR="00742845" w:rsidRPr="0074328B" w14:paraId="535F134A" w14:textId="77777777" w:rsidTr="00987873">
        <w:tc>
          <w:tcPr>
            <w:tcW w:w="8048" w:type="dxa"/>
            <w:shd w:val="clear" w:color="auto" w:fill="F2DBDB" w:themeFill="accent2" w:themeFillTint="33"/>
          </w:tcPr>
          <w:p w14:paraId="07FB6A9E" w14:textId="77777777" w:rsidR="00742845" w:rsidRPr="0074328B" w:rsidRDefault="00742845" w:rsidP="001349B9">
            <w:pPr>
              <w:ind w:firstLine="708"/>
              <w:rPr>
                <w:sz w:val="24"/>
                <w:szCs w:val="24"/>
              </w:rPr>
            </w:pPr>
            <w:r w:rsidRPr="0074328B">
              <w:rPr>
                <w:sz w:val="24"/>
                <w:szCs w:val="24"/>
              </w:rPr>
              <w:t xml:space="preserve">Параметры </w:t>
            </w:r>
            <w:r w:rsidRPr="0074328B">
              <w:rPr>
                <w:b/>
                <w:sz w:val="24"/>
                <w:szCs w:val="24"/>
              </w:rPr>
              <w:t>цифрового</w:t>
            </w:r>
            <w:r w:rsidRPr="0074328B">
              <w:rPr>
                <w:sz w:val="24"/>
                <w:szCs w:val="24"/>
              </w:rPr>
              <w:t xml:space="preserve"> ТВ сигнала на выходе абонентской розетки:</w:t>
            </w:r>
          </w:p>
        </w:tc>
        <w:tc>
          <w:tcPr>
            <w:tcW w:w="1539" w:type="dxa"/>
            <w:shd w:val="clear" w:color="auto" w:fill="F2DBDB" w:themeFill="accent2" w:themeFillTint="33"/>
          </w:tcPr>
          <w:p w14:paraId="5335D5FC" w14:textId="77777777" w:rsidR="00742845" w:rsidRPr="0074328B" w:rsidRDefault="00742845" w:rsidP="007D3C59">
            <w:pPr>
              <w:widowControl/>
              <w:autoSpaceDE w:val="0"/>
              <w:autoSpaceDN w:val="0"/>
              <w:adjustRightInd w:val="0"/>
              <w:jc w:val="center"/>
              <w:rPr>
                <w:color w:val="000000"/>
                <w:sz w:val="24"/>
                <w:szCs w:val="24"/>
              </w:rPr>
            </w:pPr>
          </w:p>
        </w:tc>
      </w:tr>
      <w:tr w:rsidR="00742845" w:rsidRPr="0074328B" w14:paraId="1589F41C" w14:textId="77777777" w:rsidTr="00987873">
        <w:tc>
          <w:tcPr>
            <w:tcW w:w="8048" w:type="dxa"/>
          </w:tcPr>
          <w:p w14:paraId="0173E98F" w14:textId="77777777" w:rsidR="00742845" w:rsidRPr="0074328B" w:rsidRDefault="00742845" w:rsidP="001349B9">
            <w:pPr>
              <w:widowControl/>
              <w:autoSpaceDE w:val="0"/>
              <w:autoSpaceDN w:val="0"/>
              <w:adjustRightInd w:val="0"/>
              <w:ind w:left="34" w:hanging="34"/>
              <w:jc w:val="center"/>
              <w:rPr>
                <w:color w:val="000000"/>
                <w:sz w:val="24"/>
                <w:szCs w:val="24"/>
              </w:rPr>
            </w:pPr>
            <w:r w:rsidRPr="0074328B">
              <w:rPr>
                <w:sz w:val="24"/>
                <w:szCs w:val="24"/>
              </w:rPr>
              <w:t>Наименование параметра</w:t>
            </w:r>
          </w:p>
        </w:tc>
        <w:tc>
          <w:tcPr>
            <w:tcW w:w="1539" w:type="dxa"/>
          </w:tcPr>
          <w:p w14:paraId="56D3C719" w14:textId="77777777" w:rsidR="00742845" w:rsidRPr="0074328B" w:rsidRDefault="00742845">
            <w:pPr>
              <w:widowControl/>
              <w:autoSpaceDE w:val="0"/>
              <w:autoSpaceDN w:val="0"/>
              <w:adjustRightInd w:val="0"/>
              <w:jc w:val="center"/>
              <w:rPr>
                <w:color w:val="000000"/>
                <w:sz w:val="24"/>
                <w:szCs w:val="24"/>
              </w:rPr>
            </w:pPr>
            <w:r w:rsidRPr="0074328B">
              <w:rPr>
                <w:sz w:val="24"/>
                <w:szCs w:val="24"/>
              </w:rPr>
              <w:t>Норма</w:t>
            </w:r>
          </w:p>
        </w:tc>
      </w:tr>
      <w:tr w:rsidR="00742845" w:rsidRPr="0074328B" w14:paraId="743671BC" w14:textId="77777777" w:rsidTr="00987873">
        <w:tc>
          <w:tcPr>
            <w:tcW w:w="8048" w:type="dxa"/>
          </w:tcPr>
          <w:p w14:paraId="686695EF" w14:textId="77777777" w:rsidR="00742845" w:rsidRPr="0074328B" w:rsidRDefault="00742845" w:rsidP="001349B9">
            <w:pPr>
              <w:widowControl/>
              <w:autoSpaceDE w:val="0"/>
              <w:autoSpaceDN w:val="0"/>
              <w:adjustRightInd w:val="0"/>
              <w:ind w:left="34" w:hanging="34"/>
              <w:jc w:val="both"/>
              <w:rPr>
                <w:color w:val="000000"/>
                <w:sz w:val="24"/>
                <w:szCs w:val="24"/>
              </w:rPr>
            </w:pPr>
            <w:r w:rsidRPr="0074328B">
              <w:rPr>
                <w:color w:val="000000"/>
                <w:sz w:val="24"/>
                <w:szCs w:val="24"/>
              </w:rPr>
              <w:t xml:space="preserve">Уровни напряжения цифровых несущих в полосе частот распределения радиосигналов, дБ(мкВ) </w:t>
            </w:r>
          </w:p>
          <w:p w14:paraId="4292E1C4" w14:textId="77777777" w:rsidR="00742845" w:rsidRPr="0074328B" w:rsidRDefault="00742845" w:rsidP="007D3C59">
            <w:pPr>
              <w:ind w:left="34" w:firstLine="284"/>
              <w:jc w:val="both"/>
              <w:rPr>
                <w:sz w:val="24"/>
                <w:szCs w:val="24"/>
              </w:rPr>
            </w:pPr>
          </w:p>
        </w:tc>
        <w:tc>
          <w:tcPr>
            <w:tcW w:w="1539" w:type="dxa"/>
          </w:tcPr>
          <w:p w14:paraId="17EC0448" w14:textId="77777777" w:rsidR="00742845" w:rsidRPr="0074328B" w:rsidRDefault="00742845" w:rsidP="007D3C59">
            <w:pPr>
              <w:widowControl/>
              <w:autoSpaceDE w:val="0"/>
              <w:autoSpaceDN w:val="0"/>
              <w:adjustRightInd w:val="0"/>
              <w:jc w:val="center"/>
              <w:rPr>
                <w:color w:val="000000"/>
                <w:sz w:val="24"/>
                <w:szCs w:val="24"/>
                <w:vertAlign w:val="superscript"/>
              </w:rPr>
            </w:pPr>
            <w:r w:rsidRPr="0074328B">
              <w:rPr>
                <w:color w:val="000000"/>
                <w:sz w:val="24"/>
                <w:szCs w:val="24"/>
              </w:rPr>
              <w:t>50…70</w:t>
            </w:r>
          </w:p>
          <w:p w14:paraId="546CFD18" w14:textId="77777777" w:rsidR="00742845" w:rsidRPr="0074328B" w:rsidRDefault="00742845" w:rsidP="007D3C59">
            <w:pPr>
              <w:jc w:val="center"/>
              <w:rPr>
                <w:sz w:val="24"/>
                <w:szCs w:val="24"/>
              </w:rPr>
            </w:pPr>
          </w:p>
        </w:tc>
      </w:tr>
      <w:tr w:rsidR="00742845" w:rsidRPr="0074328B" w14:paraId="56B15735" w14:textId="77777777" w:rsidTr="00987873">
        <w:tc>
          <w:tcPr>
            <w:tcW w:w="8048" w:type="dxa"/>
          </w:tcPr>
          <w:p w14:paraId="67B62857" w14:textId="77777777" w:rsidR="00742845" w:rsidRPr="0074328B" w:rsidRDefault="00742845" w:rsidP="001349B9">
            <w:pPr>
              <w:widowControl/>
              <w:autoSpaceDE w:val="0"/>
              <w:autoSpaceDN w:val="0"/>
              <w:adjustRightInd w:val="0"/>
              <w:ind w:left="34" w:hanging="34"/>
              <w:jc w:val="both"/>
              <w:rPr>
                <w:color w:val="000000"/>
                <w:sz w:val="24"/>
                <w:szCs w:val="24"/>
              </w:rPr>
            </w:pPr>
            <w:r w:rsidRPr="0074328B">
              <w:rPr>
                <w:color w:val="000000"/>
                <w:sz w:val="24"/>
                <w:szCs w:val="24"/>
              </w:rPr>
              <w:t>Разность уровней цифровых несущих в полосе частот распределения радиосигналов, дБ, не более:</w:t>
            </w:r>
          </w:p>
          <w:p w14:paraId="523672F0" w14:textId="77777777" w:rsidR="00742845" w:rsidRPr="0074328B" w:rsidRDefault="00742845" w:rsidP="007D3C59">
            <w:pPr>
              <w:widowControl/>
              <w:autoSpaceDE w:val="0"/>
              <w:autoSpaceDN w:val="0"/>
              <w:adjustRightInd w:val="0"/>
              <w:ind w:left="720"/>
              <w:jc w:val="both"/>
              <w:rPr>
                <w:color w:val="000000"/>
                <w:sz w:val="24"/>
                <w:szCs w:val="24"/>
              </w:rPr>
            </w:pPr>
            <w:r w:rsidRPr="0074328B">
              <w:rPr>
                <w:color w:val="000000"/>
                <w:sz w:val="24"/>
                <w:szCs w:val="24"/>
              </w:rPr>
              <w:t xml:space="preserve">-  от </w:t>
            </w:r>
            <w:proofErr w:type="gramStart"/>
            <w:r w:rsidRPr="0074328B">
              <w:rPr>
                <w:color w:val="000000"/>
                <w:sz w:val="24"/>
                <w:szCs w:val="24"/>
              </w:rPr>
              <w:t>85  до</w:t>
            </w:r>
            <w:proofErr w:type="gramEnd"/>
            <w:r w:rsidRPr="0074328B">
              <w:rPr>
                <w:color w:val="000000"/>
                <w:sz w:val="24"/>
                <w:szCs w:val="24"/>
              </w:rPr>
              <w:t xml:space="preserve"> 1000 МГц </w:t>
            </w:r>
          </w:p>
          <w:p w14:paraId="0DE43928" w14:textId="77777777" w:rsidR="00742845" w:rsidRPr="0074328B" w:rsidRDefault="00742845" w:rsidP="007D3C59">
            <w:pPr>
              <w:widowControl/>
              <w:autoSpaceDE w:val="0"/>
              <w:autoSpaceDN w:val="0"/>
              <w:adjustRightInd w:val="0"/>
              <w:ind w:left="720"/>
              <w:jc w:val="both"/>
              <w:rPr>
                <w:color w:val="000000"/>
                <w:sz w:val="24"/>
                <w:szCs w:val="24"/>
              </w:rPr>
            </w:pPr>
            <w:r w:rsidRPr="0074328B">
              <w:rPr>
                <w:color w:val="000000"/>
                <w:sz w:val="24"/>
                <w:szCs w:val="24"/>
              </w:rPr>
              <w:t xml:space="preserve">-  от </w:t>
            </w:r>
            <w:proofErr w:type="gramStart"/>
            <w:r w:rsidRPr="0074328B">
              <w:rPr>
                <w:color w:val="000000"/>
                <w:sz w:val="24"/>
                <w:szCs w:val="24"/>
              </w:rPr>
              <w:t>85  до</w:t>
            </w:r>
            <w:proofErr w:type="gramEnd"/>
            <w:r w:rsidRPr="0074328B">
              <w:rPr>
                <w:color w:val="000000"/>
                <w:sz w:val="24"/>
                <w:szCs w:val="24"/>
              </w:rPr>
              <w:t xml:space="preserve"> 600 МГц</w:t>
            </w:r>
          </w:p>
          <w:p w14:paraId="07717074" w14:textId="77777777" w:rsidR="00742845" w:rsidRPr="0074328B" w:rsidRDefault="00742845" w:rsidP="007D3C59">
            <w:pPr>
              <w:widowControl/>
              <w:autoSpaceDE w:val="0"/>
              <w:autoSpaceDN w:val="0"/>
              <w:adjustRightInd w:val="0"/>
              <w:ind w:left="720"/>
              <w:jc w:val="both"/>
              <w:rPr>
                <w:color w:val="000000"/>
                <w:sz w:val="24"/>
                <w:szCs w:val="24"/>
              </w:rPr>
            </w:pPr>
            <w:r w:rsidRPr="0074328B">
              <w:rPr>
                <w:color w:val="000000"/>
                <w:sz w:val="24"/>
                <w:szCs w:val="24"/>
              </w:rPr>
              <w:t xml:space="preserve">-  от </w:t>
            </w:r>
            <w:proofErr w:type="gramStart"/>
            <w:r w:rsidRPr="0074328B">
              <w:rPr>
                <w:color w:val="000000"/>
                <w:sz w:val="24"/>
                <w:szCs w:val="24"/>
              </w:rPr>
              <w:t>85  до</w:t>
            </w:r>
            <w:proofErr w:type="gramEnd"/>
            <w:r w:rsidRPr="0074328B">
              <w:rPr>
                <w:color w:val="000000"/>
                <w:sz w:val="24"/>
                <w:szCs w:val="24"/>
              </w:rPr>
              <w:t xml:space="preserve"> 300 МГц</w:t>
            </w:r>
          </w:p>
          <w:p w14:paraId="25F3B91B" w14:textId="77777777" w:rsidR="00742845" w:rsidRPr="0074328B" w:rsidRDefault="00742845" w:rsidP="007D3C59">
            <w:pPr>
              <w:ind w:left="34" w:firstLine="284"/>
              <w:jc w:val="both"/>
              <w:rPr>
                <w:sz w:val="24"/>
                <w:szCs w:val="24"/>
              </w:rPr>
            </w:pPr>
            <w:r w:rsidRPr="0074328B">
              <w:rPr>
                <w:color w:val="000000"/>
                <w:sz w:val="24"/>
                <w:szCs w:val="24"/>
              </w:rPr>
              <w:t>- в смежных каналах</w:t>
            </w:r>
          </w:p>
        </w:tc>
        <w:tc>
          <w:tcPr>
            <w:tcW w:w="1539" w:type="dxa"/>
          </w:tcPr>
          <w:p w14:paraId="121105AC" w14:textId="77777777" w:rsidR="00742845" w:rsidRPr="0074328B" w:rsidRDefault="00742845" w:rsidP="007D3C59">
            <w:pPr>
              <w:widowControl/>
              <w:autoSpaceDE w:val="0"/>
              <w:autoSpaceDN w:val="0"/>
              <w:adjustRightInd w:val="0"/>
              <w:jc w:val="center"/>
              <w:rPr>
                <w:color w:val="000000"/>
                <w:sz w:val="24"/>
                <w:szCs w:val="24"/>
              </w:rPr>
            </w:pPr>
          </w:p>
          <w:p w14:paraId="32134830" w14:textId="77777777" w:rsidR="00742845" w:rsidRPr="0074328B" w:rsidRDefault="00742845" w:rsidP="007D3C59">
            <w:pPr>
              <w:widowControl/>
              <w:autoSpaceDE w:val="0"/>
              <w:autoSpaceDN w:val="0"/>
              <w:adjustRightInd w:val="0"/>
              <w:jc w:val="center"/>
              <w:rPr>
                <w:color w:val="000000"/>
                <w:sz w:val="24"/>
                <w:szCs w:val="24"/>
              </w:rPr>
            </w:pPr>
          </w:p>
          <w:p w14:paraId="28C535D3" w14:textId="77777777" w:rsidR="00742845" w:rsidRPr="0074328B" w:rsidRDefault="00742845" w:rsidP="007D3C59">
            <w:pPr>
              <w:widowControl/>
              <w:autoSpaceDE w:val="0"/>
              <w:autoSpaceDN w:val="0"/>
              <w:adjustRightInd w:val="0"/>
              <w:jc w:val="center"/>
              <w:rPr>
                <w:color w:val="000000"/>
                <w:sz w:val="24"/>
                <w:szCs w:val="24"/>
                <w:vertAlign w:val="superscript"/>
              </w:rPr>
            </w:pPr>
            <w:r w:rsidRPr="0074328B">
              <w:rPr>
                <w:color w:val="000000"/>
                <w:sz w:val="24"/>
                <w:szCs w:val="24"/>
              </w:rPr>
              <w:t>8</w:t>
            </w:r>
          </w:p>
          <w:p w14:paraId="30AEB812" w14:textId="77777777" w:rsidR="00742845" w:rsidRPr="0074328B" w:rsidRDefault="00742845" w:rsidP="007D3C59">
            <w:pPr>
              <w:widowControl/>
              <w:autoSpaceDE w:val="0"/>
              <w:autoSpaceDN w:val="0"/>
              <w:adjustRightInd w:val="0"/>
              <w:jc w:val="center"/>
              <w:rPr>
                <w:color w:val="000000"/>
                <w:sz w:val="24"/>
                <w:szCs w:val="24"/>
                <w:vertAlign w:val="superscript"/>
              </w:rPr>
            </w:pPr>
            <w:r w:rsidRPr="0074328B">
              <w:rPr>
                <w:color w:val="000000"/>
                <w:sz w:val="24"/>
                <w:szCs w:val="24"/>
              </w:rPr>
              <w:t>5</w:t>
            </w:r>
          </w:p>
          <w:p w14:paraId="39D84AE7" w14:textId="77777777" w:rsidR="00742845" w:rsidRPr="0074328B" w:rsidRDefault="00742845" w:rsidP="007D3C59">
            <w:pPr>
              <w:widowControl/>
              <w:autoSpaceDE w:val="0"/>
              <w:autoSpaceDN w:val="0"/>
              <w:adjustRightInd w:val="0"/>
              <w:jc w:val="center"/>
              <w:rPr>
                <w:color w:val="000000"/>
                <w:sz w:val="24"/>
                <w:szCs w:val="24"/>
                <w:vertAlign w:val="superscript"/>
              </w:rPr>
            </w:pPr>
            <w:r w:rsidRPr="0074328B">
              <w:rPr>
                <w:color w:val="000000"/>
                <w:sz w:val="24"/>
                <w:szCs w:val="24"/>
              </w:rPr>
              <w:t>4</w:t>
            </w:r>
          </w:p>
          <w:p w14:paraId="39BE5AE2" w14:textId="77777777" w:rsidR="00742845" w:rsidRPr="0074328B" w:rsidRDefault="00742845" w:rsidP="007D3C59">
            <w:pPr>
              <w:jc w:val="center"/>
              <w:rPr>
                <w:sz w:val="24"/>
                <w:szCs w:val="24"/>
              </w:rPr>
            </w:pPr>
            <w:r w:rsidRPr="0074328B">
              <w:rPr>
                <w:color w:val="000000"/>
                <w:sz w:val="24"/>
                <w:szCs w:val="24"/>
              </w:rPr>
              <w:t>2</w:t>
            </w:r>
          </w:p>
        </w:tc>
      </w:tr>
      <w:tr w:rsidR="00742845" w:rsidRPr="0074328B" w14:paraId="1E5C5127" w14:textId="77777777" w:rsidTr="00987873">
        <w:tc>
          <w:tcPr>
            <w:tcW w:w="8048" w:type="dxa"/>
          </w:tcPr>
          <w:p w14:paraId="6C6B748D" w14:textId="77777777" w:rsidR="00742845" w:rsidRPr="0074328B" w:rsidRDefault="00742845" w:rsidP="001349B9">
            <w:pPr>
              <w:ind w:left="34" w:hanging="34"/>
              <w:jc w:val="both"/>
              <w:rPr>
                <w:sz w:val="24"/>
                <w:szCs w:val="24"/>
              </w:rPr>
            </w:pPr>
            <w:r w:rsidRPr="0074328B">
              <w:rPr>
                <w:color w:val="000000"/>
                <w:sz w:val="24"/>
                <w:szCs w:val="24"/>
              </w:rPr>
              <w:t>Модуляция цифровой несущей</w:t>
            </w:r>
          </w:p>
        </w:tc>
        <w:tc>
          <w:tcPr>
            <w:tcW w:w="1539" w:type="dxa"/>
          </w:tcPr>
          <w:p w14:paraId="71633F6E" w14:textId="77777777" w:rsidR="00742845" w:rsidRPr="0074328B" w:rsidRDefault="00742845" w:rsidP="007D3C59">
            <w:pPr>
              <w:widowControl/>
              <w:autoSpaceDE w:val="0"/>
              <w:autoSpaceDN w:val="0"/>
              <w:adjustRightInd w:val="0"/>
              <w:jc w:val="center"/>
              <w:rPr>
                <w:color w:val="000000"/>
                <w:sz w:val="24"/>
                <w:szCs w:val="24"/>
              </w:rPr>
            </w:pPr>
            <w:r w:rsidRPr="0074328B">
              <w:rPr>
                <w:color w:val="000000"/>
                <w:sz w:val="24"/>
                <w:szCs w:val="24"/>
                <w:lang w:val="en-US"/>
              </w:rPr>
              <w:t xml:space="preserve">QAM-64 </w:t>
            </w:r>
            <w:r w:rsidRPr="0074328B">
              <w:rPr>
                <w:color w:val="000000"/>
                <w:sz w:val="24"/>
                <w:szCs w:val="24"/>
              </w:rPr>
              <w:t xml:space="preserve">либо </w:t>
            </w:r>
          </w:p>
          <w:p w14:paraId="078542B2" w14:textId="77777777" w:rsidR="00742845" w:rsidRPr="0074328B" w:rsidRDefault="00742845" w:rsidP="007D3C59">
            <w:pPr>
              <w:jc w:val="center"/>
              <w:rPr>
                <w:sz w:val="24"/>
                <w:szCs w:val="24"/>
              </w:rPr>
            </w:pPr>
            <w:r w:rsidRPr="0074328B">
              <w:rPr>
                <w:color w:val="000000"/>
                <w:sz w:val="24"/>
                <w:szCs w:val="24"/>
                <w:lang w:val="en-US"/>
              </w:rPr>
              <w:lastRenderedPageBreak/>
              <w:t>QAM-256</w:t>
            </w:r>
          </w:p>
        </w:tc>
      </w:tr>
      <w:tr w:rsidR="00742845" w:rsidRPr="0074328B" w14:paraId="044D85FA" w14:textId="77777777" w:rsidTr="00987873">
        <w:tc>
          <w:tcPr>
            <w:tcW w:w="8048" w:type="dxa"/>
          </w:tcPr>
          <w:p w14:paraId="56A1F845" w14:textId="77777777" w:rsidR="00742845" w:rsidRPr="0074328B" w:rsidRDefault="00742845" w:rsidP="001349B9">
            <w:pPr>
              <w:ind w:left="34" w:hanging="34"/>
              <w:jc w:val="both"/>
              <w:rPr>
                <w:sz w:val="24"/>
                <w:szCs w:val="24"/>
              </w:rPr>
            </w:pPr>
            <w:r w:rsidRPr="0074328B">
              <w:rPr>
                <w:color w:val="000000"/>
                <w:sz w:val="24"/>
                <w:szCs w:val="24"/>
              </w:rPr>
              <w:lastRenderedPageBreak/>
              <w:t xml:space="preserve">Символьная скорость, </w:t>
            </w:r>
            <w:proofErr w:type="spellStart"/>
            <w:r w:rsidRPr="0074328B">
              <w:rPr>
                <w:color w:val="000000"/>
                <w:sz w:val="24"/>
                <w:szCs w:val="24"/>
              </w:rPr>
              <w:t>Мсимв</w:t>
            </w:r>
            <w:proofErr w:type="spellEnd"/>
            <w:r w:rsidRPr="0074328B">
              <w:rPr>
                <w:color w:val="000000"/>
                <w:sz w:val="24"/>
                <w:szCs w:val="24"/>
                <w:lang w:val="en-US"/>
              </w:rPr>
              <w:t>/c</w:t>
            </w:r>
          </w:p>
        </w:tc>
        <w:tc>
          <w:tcPr>
            <w:tcW w:w="1539" w:type="dxa"/>
          </w:tcPr>
          <w:p w14:paraId="1EBE4443" w14:textId="77777777" w:rsidR="00742845" w:rsidRPr="0074328B" w:rsidRDefault="00742845" w:rsidP="007D3C59">
            <w:pPr>
              <w:jc w:val="center"/>
              <w:rPr>
                <w:sz w:val="24"/>
                <w:szCs w:val="24"/>
              </w:rPr>
            </w:pPr>
            <w:r w:rsidRPr="0074328B">
              <w:rPr>
                <w:color w:val="000000"/>
                <w:sz w:val="24"/>
                <w:szCs w:val="24"/>
              </w:rPr>
              <w:t>6,952</w:t>
            </w:r>
          </w:p>
        </w:tc>
      </w:tr>
      <w:tr w:rsidR="00742845" w:rsidRPr="0074328B" w14:paraId="7F0F0339" w14:textId="77777777" w:rsidTr="00987873">
        <w:tc>
          <w:tcPr>
            <w:tcW w:w="8048" w:type="dxa"/>
          </w:tcPr>
          <w:p w14:paraId="2D196DCF" w14:textId="77777777" w:rsidR="00742845" w:rsidRPr="0074328B" w:rsidRDefault="00742845" w:rsidP="001349B9">
            <w:pPr>
              <w:ind w:left="34" w:hanging="34"/>
              <w:jc w:val="both"/>
              <w:rPr>
                <w:sz w:val="24"/>
                <w:szCs w:val="24"/>
              </w:rPr>
            </w:pPr>
            <w:r w:rsidRPr="0074328B">
              <w:rPr>
                <w:color w:val="000000"/>
                <w:sz w:val="24"/>
                <w:szCs w:val="24"/>
              </w:rPr>
              <w:t>Коэффициент потерь (</w:t>
            </w:r>
            <w:r w:rsidRPr="0074328B">
              <w:rPr>
                <w:color w:val="000000"/>
                <w:sz w:val="24"/>
                <w:szCs w:val="24"/>
                <w:lang w:val="en-US"/>
              </w:rPr>
              <w:t>BER</w:t>
            </w:r>
            <w:r w:rsidRPr="0074328B">
              <w:rPr>
                <w:color w:val="000000"/>
                <w:sz w:val="24"/>
                <w:szCs w:val="24"/>
              </w:rPr>
              <w:t>), не более</w:t>
            </w:r>
          </w:p>
        </w:tc>
        <w:tc>
          <w:tcPr>
            <w:tcW w:w="1539" w:type="dxa"/>
          </w:tcPr>
          <w:p w14:paraId="43967B8F" w14:textId="77777777" w:rsidR="00742845" w:rsidRPr="0074328B" w:rsidRDefault="00742845" w:rsidP="007D3C59">
            <w:pPr>
              <w:jc w:val="center"/>
              <w:rPr>
                <w:sz w:val="24"/>
                <w:szCs w:val="24"/>
              </w:rPr>
            </w:pPr>
            <w:r w:rsidRPr="0074328B">
              <w:rPr>
                <w:color w:val="000000"/>
                <w:sz w:val="24"/>
                <w:szCs w:val="24"/>
              </w:rPr>
              <w:t>1*10</w:t>
            </w:r>
            <w:r w:rsidRPr="0074328B">
              <w:rPr>
                <w:color w:val="000000"/>
                <w:sz w:val="24"/>
                <w:szCs w:val="24"/>
                <w:vertAlign w:val="superscript"/>
              </w:rPr>
              <w:t>-5</w:t>
            </w:r>
          </w:p>
        </w:tc>
      </w:tr>
      <w:tr w:rsidR="00742845" w:rsidRPr="0074328B" w14:paraId="063FDF49" w14:textId="77777777" w:rsidTr="00987873">
        <w:tc>
          <w:tcPr>
            <w:tcW w:w="8048" w:type="dxa"/>
          </w:tcPr>
          <w:p w14:paraId="7DFB9F95" w14:textId="77777777" w:rsidR="00742845" w:rsidRPr="0074328B" w:rsidRDefault="00742845" w:rsidP="001349B9">
            <w:pPr>
              <w:ind w:left="34" w:hanging="34"/>
              <w:jc w:val="both"/>
              <w:rPr>
                <w:color w:val="000000"/>
                <w:sz w:val="24"/>
                <w:szCs w:val="24"/>
              </w:rPr>
            </w:pPr>
            <w:r w:rsidRPr="0074328B">
              <w:rPr>
                <w:color w:val="000000"/>
                <w:sz w:val="24"/>
                <w:szCs w:val="24"/>
              </w:rPr>
              <w:t>Коэффициент ошибок модуляции (</w:t>
            </w:r>
            <w:r w:rsidRPr="0074328B">
              <w:rPr>
                <w:color w:val="000000"/>
                <w:sz w:val="24"/>
                <w:szCs w:val="24"/>
                <w:lang w:val="en-US"/>
              </w:rPr>
              <w:t>MER</w:t>
            </w:r>
            <w:r w:rsidRPr="0074328B">
              <w:rPr>
                <w:color w:val="000000"/>
                <w:sz w:val="24"/>
                <w:szCs w:val="24"/>
              </w:rPr>
              <w:t>), не менее</w:t>
            </w:r>
          </w:p>
        </w:tc>
        <w:tc>
          <w:tcPr>
            <w:tcW w:w="1539" w:type="dxa"/>
          </w:tcPr>
          <w:p w14:paraId="39261D54" w14:textId="77777777" w:rsidR="00742845" w:rsidRPr="0074328B" w:rsidRDefault="00742845" w:rsidP="007D3C59">
            <w:pPr>
              <w:jc w:val="center"/>
              <w:rPr>
                <w:color w:val="000000"/>
                <w:sz w:val="24"/>
                <w:szCs w:val="24"/>
              </w:rPr>
            </w:pPr>
            <w:r w:rsidRPr="0074328B">
              <w:rPr>
                <w:color w:val="000000"/>
                <w:sz w:val="24"/>
                <w:szCs w:val="24"/>
              </w:rPr>
              <w:t>28 дБ</w:t>
            </w:r>
          </w:p>
        </w:tc>
      </w:tr>
    </w:tbl>
    <w:p w14:paraId="5B6596BC" w14:textId="77777777" w:rsidR="002B4609" w:rsidRDefault="002B4609" w:rsidP="00BA72D6">
      <w:pPr>
        <w:ind w:left="7" w:right="58" w:firstLine="560"/>
        <w:jc w:val="right"/>
        <w:rPr>
          <w:sz w:val="24"/>
          <w:szCs w:val="24"/>
        </w:rPr>
      </w:pPr>
    </w:p>
    <w:p w14:paraId="6354925F" w14:textId="77777777" w:rsidR="00EB070B" w:rsidRPr="002D3683" w:rsidRDefault="00EB070B" w:rsidP="00EB070B">
      <w:pPr>
        <w:jc w:val="center"/>
        <w:rPr>
          <w:b/>
          <w:sz w:val="24"/>
          <w:szCs w:val="24"/>
        </w:rPr>
      </w:pPr>
      <w:r w:rsidRPr="002D3683">
        <w:rPr>
          <w:b/>
          <w:sz w:val="24"/>
          <w:szCs w:val="24"/>
        </w:rPr>
        <w:t>Подписи Сторон:</w:t>
      </w:r>
    </w:p>
    <w:p w14:paraId="3E802BD1" w14:textId="77777777" w:rsidR="00EB070B" w:rsidRPr="0074328B" w:rsidRDefault="00EB070B" w:rsidP="00EB070B">
      <w:pPr>
        <w:jc w:val="center"/>
        <w:rPr>
          <w:sz w:val="24"/>
          <w:szCs w:val="24"/>
        </w:rPr>
      </w:pPr>
    </w:p>
    <w:tbl>
      <w:tblPr>
        <w:tblW w:w="0" w:type="auto"/>
        <w:tblLook w:val="01E0" w:firstRow="1" w:lastRow="1" w:firstColumn="1" w:lastColumn="1" w:noHBand="0" w:noVBand="0"/>
      </w:tblPr>
      <w:tblGrid>
        <w:gridCol w:w="4644"/>
      </w:tblGrid>
      <w:tr w:rsidR="006A15AD" w:rsidRPr="0074328B" w14:paraId="7B3F6C64" w14:textId="77777777" w:rsidTr="0025269E">
        <w:tc>
          <w:tcPr>
            <w:tcW w:w="4644" w:type="dxa"/>
          </w:tcPr>
          <w:p w14:paraId="561DBA94" w14:textId="77777777" w:rsidR="006A15AD" w:rsidRPr="002D3683" w:rsidRDefault="006A15AD" w:rsidP="00AF3DF6">
            <w:pPr>
              <w:pStyle w:val="2"/>
              <w:rPr>
                <w:rFonts w:ascii="Times New Roman" w:eastAsia="Times New Roman" w:hAnsi="Times New Roman" w:cs="Times New Roman"/>
                <w:b/>
                <w:color w:val="auto"/>
                <w:sz w:val="24"/>
                <w:szCs w:val="24"/>
              </w:rPr>
            </w:pPr>
            <w:r w:rsidRPr="002D3683">
              <w:rPr>
                <w:rFonts w:ascii="Times New Roman" w:eastAsia="Times New Roman" w:hAnsi="Times New Roman" w:cs="Times New Roman"/>
                <w:b/>
                <w:color w:val="auto"/>
                <w:sz w:val="24"/>
                <w:szCs w:val="24"/>
              </w:rPr>
              <w:t>От имени Государственное учреждение «Телерадиовещательная организация Союзного государства»</w:t>
            </w:r>
          </w:p>
          <w:p w14:paraId="4D8BAECF" w14:textId="77777777" w:rsidR="006A15AD" w:rsidRPr="00AF3DF6" w:rsidRDefault="006A15AD" w:rsidP="00AF3DF6">
            <w:pPr>
              <w:rPr>
                <w:sz w:val="24"/>
                <w:szCs w:val="24"/>
              </w:rPr>
            </w:pPr>
          </w:p>
          <w:p w14:paraId="02BE1C63" w14:textId="77777777" w:rsidR="006A15AD" w:rsidRPr="00AF3DF6" w:rsidRDefault="006A15AD" w:rsidP="00AF3DF6">
            <w:pPr>
              <w:rPr>
                <w:sz w:val="24"/>
                <w:szCs w:val="24"/>
              </w:rPr>
            </w:pPr>
            <w:r w:rsidRPr="00AF3DF6">
              <w:rPr>
                <w:sz w:val="24"/>
                <w:szCs w:val="24"/>
              </w:rPr>
              <w:t>Председателя</w:t>
            </w:r>
          </w:p>
          <w:p w14:paraId="5253A5A1" w14:textId="77777777" w:rsidR="006A15AD" w:rsidRPr="00AF3DF6" w:rsidRDefault="006A15AD" w:rsidP="00AF3DF6">
            <w:pPr>
              <w:rPr>
                <w:sz w:val="24"/>
                <w:szCs w:val="24"/>
              </w:rPr>
            </w:pPr>
          </w:p>
          <w:p w14:paraId="6E05FD03" w14:textId="77777777" w:rsidR="006A15AD" w:rsidRPr="00AF3DF6" w:rsidRDefault="006A15AD" w:rsidP="00AF3DF6">
            <w:pPr>
              <w:rPr>
                <w:rStyle w:val="s1"/>
                <w:sz w:val="24"/>
                <w:szCs w:val="24"/>
              </w:rPr>
            </w:pPr>
          </w:p>
          <w:p w14:paraId="76C83FAB" w14:textId="77777777" w:rsidR="006A15AD" w:rsidRPr="0074328B" w:rsidRDefault="006A15AD" w:rsidP="00AF3DF6">
            <w:pPr>
              <w:jc w:val="both"/>
              <w:rPr>
                <w:sz w:val="24"/>
                <w:szCs w:val="24"/>
              </w:rPr>
            </w:pPr>
            <w:r w:rsidRPr="007650B3">
              <w:rPr>
                <w:rStyle w:val="s1"/>
                <w:sz w:val="24"/>
                <w:szCs w:val="24"/>
              </w:rPr>
              <w:t xml:space="preserve">__________________ </w:t>
            </w:r>
            <w:r>
              <w:rPr>
                <w:rStyle w:val="s1"/>
                <w:sz w:val="24"/>
                <w:szCs w:val="24"/>
              </w:rPr>
              <w:t>/Н.А</w:t>
            </w:r>
            <w:r w:rsidRPr="007650B3">
              <w:rPr>
                <w:rStyle w:val="s1"/>
                <w:sz w:val="24"/>
                <w:szCs w:val="24"/>
              </w:rPr>
              <w:t>. Ефимович</w:t>
            </w:r>
            <w:r>
              <w:rPr>
                <w:rStyle w:val="s1"/>
                <w:sz w:val="24"/>
                <w:szCs w:val="24"/>
              </w:rPr>
              <w:t>/</w:t>
            </w:r>
          </w:p>
        </w:tc>
      </w:tr>
    </w:tbl>
    <w:p w14:paraId="4B2E4079" w14:textId="77777777" w:rsidR="002D3683" w:rsidRPr="007650B3" w:rsidRDefault="002D3683" w:rsidP="002D3683">
      <w:pPr>
        <w:rPr>
          <w:rStyle w:val="s1"/>
          <w:sz w:val="24"/>
          <w:szCs w:val="24"/>
        </w:rPr>
      </w:pPr>
      <w:r>
        <w:rPr>
          <w:rStyle w:val="s1"/>
          <w:sz w:val="24"/>
          <w:szCs w:val="24"/>
        </w:rPr>
        <w:t xml:space="preserve">  </w:t>
      </w:r>
      <w:r w:rsidRPr="007650B3">
        <w:rPr>
          <w:rStyle w:val="s1"/>
          <w:sz w:val="24"/>
          <w:szCs w:val="24"/>
        </w:rPr>
        <w:t xml:space="preserve">М.П.                                             </w:t>
      </w:r>
      <w:r>
        <w:rPr>
          <w:rStyle w:val="s1"/>
          <w:sz w:val="24"/>
          <w:szCs w:val="24"/>
        </w:rPr>
        <w:t xml:space="preserve">                       </w:t>
      </w:r>
      <w:r w:rsidRPr="007650B3">
        <w:rPr>
          <w:rStyle w:val="s1"/>
          <w:sz w:val="24"/>
          <w:szCs w:val="24"/>
        </w:rPr>
        <w:t xml:space="preserve">                                                                              </w:t>
      </w:r>
    </w:p>
    <w:p w14:paraId="486C3D72" w14:textId="77777777" w:rsidR="002D3683" w:rsidRPr="007650B3" w:rsidRDefault="002D3683" w:rsidP="002D3683">
      <w:pPr>
        <w:rPr>
          <w:rStyle w:val="s1"/>
          <w:sz w:val="24"/>
          <w:szCs w:val="24"/>
        </w:rPr>
      </w:pPr>
    </w:p>
    <w:p w14:paraId="7B7E0FEF" w14:textId="77777777" w:rsidR="00EB070B" w:rsidRDefault="00EB070B" w:rsidP="00BA72D6">
      <w:pPr>
        <w:ind w:left="7" w:right="58" w:firstLine="560"/>
        <w:jc w:val="right"/>
        <w:rPr>
          <w:sz w:val="24"/>
          <w:szCs w:val="24"/>
        </w:rPr>
      </w:pPr>
    </w:p>
    <w:p w14:paraId="2E3635A4" w14:textId="77777777" w:rsidR="00EB070B" w:rsidRDefault="00EB070B" w:rsidP="00BA72D6">
      <w:pPr>
        <w:ind w:left="7" w:right="58" w:firstLine="560"/>
        <w:jc w:val="right"/>
        <w:rPr>
          <w:sz w:val="24"/>
          <w:szCs w:val="24"/>
        </w:rPr>
      </w:pPr>
    </w:p>
    <w:p w14:paraId="70B4AB1E" w14:textId="77777777" w:rsidR="00EB070B" w:rsidRPr="0074328B" w:rsidRDefault="00EB070B" w:rsidP="000C4BE1">
      <w:pPr>
        <w:ind w:left="7" w:right="58" w:firstLine="560"/>
        <w:jc w:val="right"/>
        <w:rPr>
          <w:sz w:val="24"/>
          <w:szCs w:val="24"/>
        </w:rPr>
      </w:pPr>
      <w:r>
        <w:rPr>
          <w:sz w:val="24"/>
          <w:szCs w:val="24"/>
        </w:rPr>
        <w:br w:type="page"/>
      </w:r>
    </w:p>
    <w:p w14:paraId="5E15963B" w14:textId="77777777" w:rsidR="008C557C" w:rsidRDefault="007137DF" w:rsidP="008C557C">
      <w:pPr>
        <w:ind w:left="5529"/>
        <w:rPr>
          <w:b/>
          <w:i/>
          <w:sz w:val="24"/>
          <w:szCs w:val="24"/>
        </w:rPr>
      </w:pPr>
      <w:r w:rsidRPr="008C557C">
        <w:rPr>
          <w:b/>
          <w:i/>
          <w:sz w:val="24"/>
          <w:szCs w:val="24"/>
        </w:rPr>
        <w:lastRenderedPageBreak/>
        <w:t>П</w:t>
      </w:r>
      <w:r w:rsidR="008C557C" w:rsidRPr="008C557C">
        <w:rPr>
          <w:b/>
          <w:i/>
          <w:sz w:val="24"/>
          <w:szCs w:val="24"/>
        </w:rPr>
        <w:t>риложение</w:t>
      </w:r>
      <w:r w:rsidRPr="008C557C">
        <w:rPr>
          <w:b/>
          <w:i/>
          <w:sz w:val="24"/>
          <w:szCs w:val="24"/>
        </w:rPr>
        <w:t xml:space="preserve"> 4 </w:t>
      </w:r>
    </w:p>
    <w:p w14:paraId="7D314AD8" w14:textId="77777777" w:rsidR="008C557C" w:rsidRPr="0074328B" w:rsidRDefault="008C557C" w:rsidP="008C557C">
      <w:pPr>
        <w:ind w:left="5529"/>
        <w:rPr>
          <w:b/>
          <w:i/>
          <w:sz w:val="24"/>
          <w:szCs w:val="24"/>
        </w:rPr>
      </w:pPr>
      <w:r w:rsidRPr="0074328B">
        <w:rPr>
          <w:b/>
          <w:i/>
          <w:sz w:val="24"/>
          <w:szCs w:val="24"/>
        </w:rPr>
        <w:t xml:space="preserve">к Договору оказания услуг связи </w:t>
      </w:r>
    </w:p>
    <w:p w14:paraId="67113282" w14:textId="77777777" w:rsidR="008C557C" w:rsidRPr="0074328B" w:rsidRDefault="008C557C" w:rsidP="008C557C">
      <w:pPr>
        <w:ind w:left="5529"/>
        <w:rPr>
          <w:b/>
          <w:i/>
          <w:sz w:val="24"/>
          <w:szCs w:val="24"/>
        </w:rPr>
      </w:pPr>
      <w:r w:rsidRPr="0074328B">
        <w:rPr>
          <w:b/>
          <w:i/>
          <w:sz w:val="24"/>
          <w:szCs w:val="24"/>
        </w:rPr>
        <w:t xml:space="preserve">от </w:t>
      </w:r>
      <w:r w:rsidR="006A15AD">
        <w:rPr>
          <w:b/>
          <w:i/>
          <w:sz w:val="24"/>
          <w:szCs w:val="24"/>
        </w:rPr>
        <w:t>_________</w:t>
      </w:r>
      <w:r w:rsidRPr="0074328B">
        <w:rPr>
          <w:b/>
          <w:i/>
          <w:sz w:val="24"/>
          <w:szCs w:val="24"/>
        </w:rPr>
        <w:t xml:space="preserve">г. № </w:t>
      </w:r>
      <w:sdt>
        <w:sdtPr>
          <w:rPr>
            <w:b/>
            <w:i/>
            <w:sz w:val="24"/>
            <w:szCs w:val="24"/>
          </w:rPr>
          <w:id w:val="802269947"/>
          <w:placeholder>
            <w:docPart w:val="4B99C67B13EE4267BAA590EBA33B9781"/>
          </w:placeholder>
        </w:sdtPr>
        <w:sdtEndPr/>
        <w:sdtContent>
          <w:sdt>
            <w:sdtPr>
              <w:rPr>
                <w:b/>
                <w:sz w:val="24"/>
                <w:szCs w:val="24"/>
              </w:rPr>
              <w:id w:val="802269954"/>
              <w:placeholder>
                <w:docPart w:val="A4C10E533BE749BCA4A3DE71FF60C994"/>
              </w:placeholder>
            </w:sdtPr>
            <w:sdtEndPr/>
            <w:sdtContent>
              <w:sdt>
                <w:sdtPr>
                  <w:rPr>
                    <w:b/>
                    <w:sz w:val="24"/>
                    <w:szCs w:val="24"/>
                  </w:rPr>
                  <w:id w:val="1582641515"/>
                  <w:placeholder>
                    <w:docPart w:val="FF99E2998C294ECFB7E597B4A051A134"/>
                  </w:placeholder>
                  <w:date>
                    <w:dateFormat w:val="dd.MM.yy"/>
                    <w:lid w:val="ru-RU"/>
                    <w:storeMappedDataAs w:val="dateTime"/>
                    <w:calendar w:val="gregorian"/>
                  </w:date>
                </w:sdtPr>
                <w:sdtEndPr/>
                <w:sdtContent>
                  <w:r w:rsidR="006A15AD">
                    <w:rPr>
                      <w:b/>
                      <w:sz w:val="24"/>
                      <w:szCs w:val="24"/>
                    </w:rPr>
                    <w:t>_________</w:t>
                  </w:r>
                  <w:r w:rsidR="00C41465" w:rsidRPr="00C41465">
                    <w:rPr>
                      <w:b/>
                      <w:sz w:val="24"/>
                      <w:szCs w:val="24"/>
                    </w:rPr>
                    <w:t xml:space="preserve"> </w:t>
                  </w:r>
                </w:sdtContent>
              </w:sdt>
            </w:sdtContent>
          </w:sdt>
        </w:sdtContent>
      </w:sdt>
    </w:p>
    <w:p w14:paraId="19CB90C0" w14:textId="77777777" w:rsidR="008C557C" w:rsidRDefault="008C557C" w:rsidP="000C4BE1">
      <w:pPr>
        <w:ind w:right="424"/>
        <w:rPr>
          <w:b/>
          <w:i/>
          <w:sz w:val="24"/>
          <w:szCs w:val="24"/>
        </w:rPr>
      </w:pPr>
    </w:p>
    <w:p w14:paraId="317CE254" w14:textId="77777777" w:rsidR="007137DF" w:rsidRPr="008C557C" w:rsidRDefault="008C557C" w:rsidP="008C557C">
      <w:pPr>
        <w:ind w:right="424"/>
        <w:jc w:val="center"/>
        <w:rPr>
          <w:b/>
          <w:sz w:val="24"/>
          <w:szCs w:val="24"/>
        </w:rPr>
      </w:pPr>
      <w:r w:rsidRPr="008C557C">
        <w:rPr>
          <w:b/>
          <w:sz w:val="24"/>
          <w:szCs w:val="24"/>
        </w:rPr>
        <w:t>Форма статистической справки</w:t>
      </w:r>
      <w:r>
        <w:rPr>
          <w:b/>
          <w:sz w:val="24"/>
          <w:szCs w:val="24"/>
        </w:rPr>
        <w:t>.</w:t>
      </w:r>
    </w:p>
    <w:p w14:paraId="1F037C6C" w14:textId="77777777" w:rsidR="007137DF" w:rsidRPr="0074328B" w:rsidRDefault="007137DF" w:rsidP="007137DF">
      <w:pPr>
        <w:pStyle w:val="2"/>
        <w:ind w:right="424"/>
        <w:rPr>
          <w:rFonts w:ascii="Times New Roman" w:hAnsi="Times New Roman" w:cs="Times New Roman"/>
          <w:color w:val="auto"/>
          <w:sz w:val="24"/>
          <w:szCs w:val="24"/>
        </w:rPr>
      </w:pPr>
    </w:p>
    <w:p w14:paraId="63C8EEC8" w14:textId="77777777" w:rsidR="007137DF" w:rsidRPr="00287A4A" w:rsidRDefault="007137DF" w:rsidP="007137DF">
      <w:pPr>
        <w:pStyle w:val="2"/>
        <w:ind w:left="-142"/>
        <w:rPr>
          <w:rFonts w:ascii="Times New Roman" w:hAnsi="Times New Roman" w:cs="Times New Roman"/>
          <w:color w:val="auto"/>
          <w:sz w:val="24"/>
          <w:szCs w:val="24"/>
        </w:rPr>
      </w:pPr>
      <w:r w:rsidRPr="0074328B">
        <w:rPr>
          <w:rFonts w:ascii="Times New Roman" w:hAnsi="Times New Roman" w:cs="Times New Roman"/>
          <w:color w:val="auto"/>
          <w:sz w:val="24"/>
          <w:szCs w:val="24"/>
        </w:rPr>
        <w:t xml:space="preserve">Статистическая справка по Договору </w:t>
      </w:r>
      <w:r w:rsidRPr="00287A4A">
        <w:rPr>
          <w:rFonts w:ascii="Times New Roman" w:hAnsi="Times New Roman" w:cs="Times New Roman"/>
          <w:color w:val="auto"/>
          <w:sz w:val="24"/>
          <w:szCs w:val="24"/>
        </w:rPr>
        <w:t xml:space="preserve">№_________ от </w:t>
      </w:r>
      <w:r w:rsidRPr="00287A4A">
        <w:rPr>
          <w:rFonts w:ascii="Times New Roman" w:hAnsi="Times New Roman" w:cs="Times New Roman"/>
          <w:b/>
          <w:color w:val="auto"/>
          <w:sz w:val="24"/>
          <w:szCs w:val="24"/>
        </w:rPr>
        <w:t>«</w:t>
      </w:r>
      <w:r w:rsidRPr="00287A4A">
        <w:rPr>
          <w:rFonts w:ascii="Times New Roman" w:hAnsi="Times New Roman" w:cs="Times New Roman"/>
          <w:b/>
          <w:color w:val="auto"/>
          <w:sz w:val="24"/>
          <w:szCs w:val="24"/>
        </w:rPr>
        <w:softHyphen/>
      </w:r>
      <w:r w:rsidRPr="00287A4A">
        <w:rPr>
          <w:rFonts w:ascii="Times New Roman" w:hAnsi="Times New Roman" w:cs="Times New Roman"/>
          <w:b/>
          <w:color w:val="auto"/>
          <w:sz w:val="24"/>
          <w:szCs w:val="24"/>
        </w:rPr>
        <w:softHyphen/>
        <w:t xml:space="preserve">______» ___________________ </w:t>
      </w:r>
      <w:r w:rsidRPr="00287A4A">
        <w:rPr>
          <w:rFonts w:ascii="Times New Roman" w:hAnsi="Times New Roman" w:cs="Times New Roman"/>
          <w:color w:val="auto"/>
          <w:sz w:val="24"/>
          <w:szCs w:val="24"/>
        </w:rPr>
        <w:t>20__ г.  между</w:t>
      </w:r>
    </w:p>
    <w:p w14:paraId="2E7D6DA9" w14:textId="77777777" w:rsidR="007137DF" w:rsidRPr="00287A4A" w:rsidRDefault="007137DF" w:rsidP="007137DF">
      <w:pPr>
        <w:pStyle w:val="2"/>
        <w:ind w:left="-142"/>
        <w:rPr>
          <w:rFonts w:ascii="Times New Roman" w:hAnsi="Times New Roman" w:cs="Times New Roman"/>
          <w:color w:val="auto"/>
          <w:sz w:val="24"/>
          <w:szCs w:val="24"/>
        </w:rPr>
      </w:pPr>
      <w:r w:rsidRPr="00287A4A">
        <w:rPr>
          <w:rFonts w:ascii="Times New Roman" w:hAnsi="Times New Roman" w:cs="Times New Roman"/>
          <w:b/>
          <w:color w:val="auto"/>
          <w:sz w:val="24"/>
          <w:szCs w:val="24"/>
        </w:rPr>
        <w:t>ГУ «ТРО Союза» (телеканал БелРос) и ________</w:t>
      </w:r>
      <w:proofErr w:type="gramStart"/>
      <w:r w:rsidRPr="00287A4A">
        <w:rPr>
          <w:rFonts w:ascii="Times New Roman" w:hAnsi="Times New Roman" w:cs="Times New Roman"/>
          <w:b/>
          <w:color w:val="auto"/>
          <w:sz w:val="24"/>
          <w:szCs w:val="24"/>
        </w:rPr>
        <w:t>_(</w:t>
      </w:r>
      <w:proofErr w:type="gramEnd"/>
      <w:r w:rsidRPr="00287A4A">
        <w:rPr>
          <w:rFonts w:ascii="Times New Roman" w:hAnsi="Times New Roman" w:cs="Times New Roman"/>
          <w:b/>
          <w:color w:val="auto"/>
          <w:sz w:val="24"/>
          <w:szCs w:val="24"/>
        </w:rPr>
        <w:t>название  организации)_____________</w:t>
      </w:r>
    </w:p>
    <w:p w14:paraId="1CE4C1AA" w14:textId="77777777" w:rsidR="007137DF" w:rsidRPr="0074328B" w:rsidRDefault="007137DF" w:rsidP="007137DF">
      <w:pPr>
        <w:ind w:left="-142"/>
        <w:rPr>
          <w:sz w:val="24"/>
          <w:szCs w:val="24"/>
        </w:rPr>
      </w:pPr>
      <w:r w:rsidRPr="00287A4A">
        <w:rPr>
          <w:sz w:val="24"/>
          <w:szCs w:val="24"/>
        </w:rPr>
        <w:t>за «___» квартал _________г.</w:t>
      </w:r>
    </w:p>
    <w:p w14:paraId="0EE6655C" w14:textId="77777777" w:rsidR="007137DF" w:rsidRPr="0074328B" w:rsidRDefault="007137DF" w:rsidP="007137DF">
      <w:pPr>
        <w:ind w:left="-142" w:right="424"/>
        <w:rPr>
          <w:sz w:val="24"/>
          <w:szCs w:val="24"/>
        </w:rPr>
      </w:pPr>
    </w:p>
    <w:p w14:paraId="37CB42A7" w14:textId="77777777" w:rsidR="007137DF" w:rsidRPr="0074328B" w:rsidRDefault="007137DF" w:rsidP="008C557C">
      <w:pPr>
        <w:ind w:right="424"/>
        <w:rPr>
          <w:sz w:val="24"/>
          <w:szCs w:val="24"/>
        </w:rPr>
      </w:pPr>
    </w:p>
    <w:p w14:paraId="0BC8DE68" w14:textId="77777777" w:rsidR="007137DF" w:rsidRPr="0074328B" w:rsidRDefault="007137DF" w:rsidP="007137DF">
      <w:pPr>
        <w:ind w:left="-1134" w:right="424"/>
        <w:rPr>
          <w:sz w:val="24"/>
          <w:szCs w:val="24"/>
        </w:rPr>
      </w:pPr>
    </w:p>
    <w:tbl>
      <w:tblPr>
        <w:tblpPr w:leftFromText="180" w:rightFromText="180" w:vertAnchor="text" w:horzAnchor="margin" w:tblpXSpec="center" w:tblpY="49"/>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701"/>
        <w:gridCol w:w="2268"/>
        <w:gridCol w:w="1842"/>
      </w:tblGrid>
      <w:tr w:rsidR="007137DF" w:rsidRPr="0074328B" w14:paraId="397D60FC" w14:textId="77777777" w:rsidTr="008C557C">
        <w:trPr>
          <w:trHeight w:val="2826"/>
        </w:trPr>
        <w:tc>
          <w:tcPr>
            <w:tcW w:w="4962" w:type="dxa"/>
          </w:tcPr>
          <w:p w14:paraId="3408F82D" w14:textId="77777777" w:rsidR="007137DF" w:rsidRPr="0074328B" w:rsidRDefault="007137DF" w:rsidP="007137DF">
            <w:pPr>
              <w:spacing w:before="120"/>
              <w:ind w:left="-8"/>
              <w:rPr>
                <w:sz w:val="24"/>
                <w:szCs w:val="24"/>
              </w:rPr>
            </w:pPr>
            <w:r w:rsidRPr="0074328B">
              <w:rPr>
                <w:b/>
                <w:sz w:val="24"/>
                <w:szCs w:val="24"/>
              </w:rPr>
              <w:t>Территория распространения</w:t>
            </w:r>
          </w:p>
          <w:p w14:paraId="57259942" w14:textId="77777777" w:rsidR="007137DF" w:rsidRPr="0074328B" w:rsidRDefault="007137DF" w:rsidP="007137DF">
            <w:pPr>
              <w:spacing w:before="120"/>
              <w:ind w:left="-8"/>
              <w:rPr>
                <w:sz w:val="24"/>
                <w:szCs w:val="24"/>
              </w:rPr>
            </w:pPr>
            <w:r w:rsidRPr="0074328B">
              <w:rPr>
                <w:sz w:val="24"/>
                <w:szCs w:val="24"/>
              </w:rPr>
              <w:t>(Федеральный округ, субъект, населённый пункт)</w:t>
            </w:r>
          </w:p>
        </w:tc>
        <w:tc>
          <w:tcPr>
            <w:tcW w:w="1701" w:type="dxa"/>
          </w:tcPr>
          <w:p w14:paraId="58755AAF" w14:textId="77777777" w:rsidR="007137DF" w:rsidRPr="0074328B" w:rsidRDefault="007137DF" w:rsidP="007137DF">
            <w:pPr>
              <w:spacing w:before="120"/>
              <w:ind w:left="-8"/>
              <w:rPr>
                <w:b/>
                <w:sz w:val="24"/>
                <w:szCs w:val="24"/>
              </w:rPr>
            </w:pPr>
            <w:r w:rsidRPr="0074328B">
              <w:rPr>
                <w:b/>
                <w:sz w:val="24"/>
                <w:szCs w:val="24"/>
              </w:rPr>
              <w:t>Население</w:t>
            </w:r>
          </w:p>
          <w:p w14:paraId="2924C005" w14:textId="77777777" w:rsidR="007137DF" w:rsidRPr="0074328B" w:rsidRDefault="007137DF" w:rsidP="007137DF">
            <w:pPr>
              <w:spacing w:before="120"/>
              <w:ind w:left="-8"/>
              <w:rPr>
                <w:sz w:val="24"/>
                <w:szCs w:val="24"/>
              </w:rPr>
            </w:pPr>
          </w:p>
        </w:tc>
        <w:tc>
          <w:tcPr>
            <w:tcW w:w="2268" w:type="dxa"/>
          </w:tcPr>
          <w:p w14:paraId="01E74E7F" w14:textId="77777777" w:rsidR="007137DF" w:rsidRPr="0074328B" w:rsidRDefault="007137DF" w:rsidP="007137DF">
            <w:pPr>
              <w:spacing w:before="120"/>
              <w:rPr>
                <w:sz w:val="24"/>
                <w:szCs w:val="24"/>
              </w:rPr>
            </w:pPr>
            <w:r w:rsidRPr="0074328B">
              <w:rPr>
                <w:b/>
                <w:sz w:val="24"/>
                <w:szCs w:val="24"/>
              </w:rPr>
              <w:t>Название пакета вещания</w:t>
            </w:r>
            <w:r w:rsidRPr="0074328B">
              <w:rPr>
                <w:sz w:val="24"/>
                <w:szCs w:val="24"/>
              </w:rPr>
              <w:t>, в котором располагается телеканал БелРос</w:t>
            </w:r>
          </w:p>
          <w:p w14:paraId="21BB06FA" w14:textId="77777777" w:rsidR="007137DF" w:rsidRPr="0074328B" w:rsidRDefault="007137DF" w:rsidP="007137DF">
            <w:pPr>
              <w:spacing w:before="120"/>
              <w:rPr>
                <w:sz w:val="24"/>
                <w:szCs w:val="24"/>
              </w:rPr>
            </w:pPr>
            <w:r w:rsidRPr="0074328B">
              <w:rPr>
                <w:b/>
                <w:sz w:val="24"/>
                <w:szCs w:val="24"/>
              </w:rPr>
              <w:t>№ канала</w:t>
            </w:r>
            <w:r w:rsidRPr="0074328B">
              <w:rPr>
                <w:sz w:val="24"/>
                <w:szCs w:val="24"/>
              </w:rPr>
              <w:t>, по которому распространяется Сигнал</w:t>
            </w:r>
          </w:p>
          <w:p w14:paraId="1F075813" w14:textId="77777777" w:rsidR="007137DF" w:rsidRPr="0074328B" w:rsidRDefault="007137DF" w:rsidP="008C557C">
            <w:pPr>
              <w:tabs>
                <w:tab w:val="left" w:pos="1409"/>
              </w:tabs>
              <w:spacing w:before="120"/>
              <w:ind w:left="-1134" w:right="-108"/>
              <w:rPr>
                <w:sz w:val="24"/>
                <w:szCs w:val="24"/>
              </w:rPr>
            </w:pPr>
          </w:p>
        </w:tc>
        <w:tc>
          <w:tcPr>
            <w:tcW w:w="1842" w:type="dxa"/>
          </w:tcPr>
          <w:p w14:paraId="77CAA4AB" w14:textId="77777777" w:rsidR="007137DF" w:rsidRPr="0074328B" w:rsidRDefault="007137DF" w:rsidP="007137DF">
            <w:pPr>
              <w:pStyle w:val="3"/>
              <w:spacing w:before="120"/>
              <w:rPr>
                <w:rFonts w:ascii="Times New Roman" w:hAnsi="Times New Roman" w:cs="Times New Roman"/>
                <w:b/>
                <w:color w:val="auto"/>
              </w:rPr>
            </w:pPr>
            <w:r w:rsidRPr="0074328B">
              <w:rPr>
                <w:rFonts w:ascii="Times New Roman" w:hAnsi="Times New Roman" w:cs="Times New Roman"/>
                <w:color w:val="auto"/>
              </w:rPr>
              <w:t>Количество абонентов</w:t>
            </w:r>
            <w:r w:rsidRPr="0074328B">
              <w:rPr>
                <w:rFonts w:ascii="Times New Roman" w:hAnsi="Times New Roman" w:cs="Times New Roman"/>
                <w:b/>
                <w:color w:val="auto"/>
              </w:rPr>
              <w:t>, до которых доводится Сигнал</w:t>
            </w:r>
          </w:p>
          <w:p w14:paraId="341C372C" w14:textId="77777777" w:rsidR="007137DF" w:rsidRPr="0074328B" w:rsidRDefault="007137DF" w:rsidP="007137DF">
            <w:pPr>
              <w:spacing w:before="120"/>
              <w:ind w:left="-1134" w:right="424"/>
              <w:rPr>
                <w:sz w:val="24"/>
                <w:szCs w:val="24"/>
              </w:rPr>
            </w:pPr>
          </w:p>
        </w:tc>
      </w:tr>
      <w:tr w:rsidR="007137DF" w:rsidRPr="0074328B" w14:paraId="0DB15D35" w14:textId="77777777" w:rsidTr="008C557C">
        <w:trPr>
          <w:trHeight w:val="985"/>
        </w:trPr>
        <w:tc>
          <w:tcPr>
            <w:tcW w:w="4962" w:type="dxa"/>
            <w:vAlign w:val="center"/>
          </w:tcPr>
          <w:p w14:paraId="19FE80C3" w14:textId="77777777" w:rsidR="007137DF" w:rsidRPr="00287A4A" w:rsidRDefault="007137DF" w:rsidP="007137DF">
            <w:pPr>
              <w:ind w:left="34"/>
              <w:rPr>
                <w:sz w:val="24"/>
                <w:szCs w:val="24"/>
              </w:rPr>
            </w:pPr>
            <w:r w:rsidRPr="00287A4A">
              <w:rPr>
                <w:sz w:val="24"/>
                <w:szCs w:val="24"/>
              </w:rPr>
              <w:t>______________</w:t>
            </w:r>
          </w:p>
        </w:tc>
        <w:tc>
          <w:tcPr>
            <w:tcW w:w="1701" w:type="dxa"/>
            <w:vAlign w:val="center"/>
          </w:tcPr>
          <w:p w14:paraId="539E6AD1" w14:textId="77777777" w:rsidR="007137DF" w:rsidRPr="00287A4A" w:rsidRDefault="007137DF" w:rsidP="007137DF">
            <w:pPr>
              <w:ind w:right="34"/>
              <w:rPr>
                <w:sz w:val="24"/>
                <w:szCs w:val="24"/>
              </w:rPr>
            </w:pPr>
            <w:r w:rsidRPr="00287A4A">
              <w:rPr>
                <w:sz w:val="24"/>
                <w:szCs w:val="24"/>
              </w:rPr>
              <w:t>__________</w:t>
            </w:r>
          </w:p>
        </w:tc>
        <w:tc>
          <w:tcPr>
            <w:tcW w:w="2268" w:type="dxa"/>
            <w:vAlign w:val="center"/>
          </w:tcPr>
          <w:p w14:paraId="7F74B3AE" w14:textId="77777777" w:rsidR="007137DF" w:rsidRPr="00287A4A" w:rsidRDefault="007137DF" w:rsidP="007137DF">
            <w:pPr>
              <w:ind w:left="-66" w:firstLine="66"/>
              <w:rPr>
                <w:sz w:val="24"/>
                <w:szCs w:val="24"/>
              </w:rPr>
            </w:pPr>
            <w:r w:rsidRPr="00287A4A">
              <w:rPr>
                <w:sz w:val="24"/>
                <w:szCs w:val="24"/>
              </w:rPr>
              <w:t>___________</w:t>
            </w:r>
          </w:p>
        </w:tc>
        <w:tc>
          <w:tcPr>
            <w:tcW w:w="1842" w:type="dxa"/>
            <w:vAlign w:val="center"/>
          </w:tcPr>
          <w:p w14:paraId="3B1E1FA9" w14:textId="77777777" w:rsidR="007137DF" w:rsidRPr="00287A4A" w:rsidRDefault="007137DF" w:rsidP="007137DF">
            <w:pPr>
              <w:ind w:right="34"/>
              <w:rPr>
                <w:sz w:val="24"/>
                <w:szCs w:val="24"/>
              </w:rPr>
            </w:pPr>
            <w:r w:rsidRPr="00287A4A">
              <w:rPr>
                <w:sz w:val="24"/>
                <w:szCs w:val="24"/>
              </w:rPr>
              <w:t>_________</w:t>
            </w:r>
          </w:p>
        </w:tc>
      </w:tr>
    </w:tbl>
    <w:p w14:paraId="68516051" w14:textId="77777777" w:rsidR="007137DF" w:rsidRPr="0074328B" w:rsidRDefault="007137DF" w:rsidP="007137DF">
      <w:pPr>
        <w:ind w:left="-1134" w:right="424"/>
        <w:rPr>
          <w:sz w:val="24"/>
          <w:szCs w:val="24"/>
        </w:rPr>
      </w:pPr>
    </w:p>
    <w:p w14:paraId="14E8E7C2" w14:textId="77777777" w:rsidR="007137DF" w:rsidRPr="0074328B" w:rsidRDefault="007137DF" w:rsidP="007137DF">
      <w:pPr>
        <w:ind w:right="424"/>
        <w:rPr>
          <w:b/>
          <w:sz w:val="24"/>
          <w:szCs w:val="24"/>
        </w:rPr>
      </w:pPr>
    </w:p>
    <w:p w14:paraId="460FB945" w14:textId="77777777" w:rsidR="007137DF" w:rsidRPr="0074328B" w:rsidRDefault="007137DF" w:rsidP="007137DF">
      <w:pPr>
        <w:ind w:right="424"/>
        <w:rPr>
          <w:b/>
          <w:sz w:val="24"/>
          <w:szCs w:val="24"/>
        </w:rPr>
      </w:pPr>
      <w:r w:rsidRPr="0074328B">
        <w:rPr>
          <w:b/>
          <w:sz w:val="24"/>
          <w:szCs w:val="24"/>
        </w:rPr>
        <w:t>От Оператора:</w:t>
      </w:r>
    </w:p>
    <w:p w14:paraId="644363F5" w14:textId="77777777" w:rsidR="007137DF" w:rsidRPr="00287A4A" w:rsidRDefault="007137DF" w:rsidP="007137DF">
      <w:pPr>
        <w:ind w:right="424"/>
        <w:rPr>
          <w:b/>
          <w:sz w:val="24"/>
          <w:szCs w:val="24"/>
        </w:rPr>
      </w:pPr>
      <w:r w:rsidRPr="00287A4A">
        <w:rPr>
          <w:b/>
          <w:sz w:val="24"/>
          <w:szCs w:val="24"/>
        </w:rPr>
        <w:t>Должность</w:t>
      </w:r>
    </w:p>
    <w:p w14:paraId="085E8A52" w14:textId="77777777" w:rsidR="007137DF" w:rsidRPr="00287A4A" w:rsidRDefault="007137DF" w:rsidP="007137DF">
      <w:pPr>
        <w:ind w:right="424"/>
        <w:rPr>
          <w:b/>
          <w:sz w:val="24"/>
          <w:szCs w:val="24"/>
        </w:rPr>
      </w:pPr>
    </w:p>
    <w:p w14:paraId="2DED16E0" w14:textId="77777777" w:rsidR="007137DF" w:rsidRPr="00287A4A" w:rsidRDefault="007137DF" w:rsidP="007137DF">
      <w:pPr>
        <w:ind w:right="424"/>
        <w:rPr>
          <w:b/>
          <w:sz w:val="24"/>
          <w:szCs w:val="24"/>
        </w:rPr>
      </w:pPr>
    </w:p>
    <w:p w14:paraId="7B9353DB" w14:textId="77777777" w:rsidR="007137DF" w:rsidRPr="00287A4A" w:rsidRDefault="007137DF" w:rsidP="007137DF">
      <w:pPr>
        <w:ind w:right="424"/>
        <w:jc w:val="both"/>
        <w:rPr>
          <w:sz w:val="24"/>
          <w:szCs w:val="24"/>
        </w:rPr>
      </w:pPr>
      <w:r w:rsidRPr="00287A4A">
        <w:rPr>
          <w:b/>
          <w:sz w:val="24"/>
          <w:szCs w:val="24"/>
        </w:rPr>
        <w:t>_________________ /</w:t>
      </w:r>
      <w:r w:rsidRPr="00287A4A">
        <w:rPr>
          <w:sz w:val="24"/>
          <w:szCs w:val="24"/>
        </w:rPr>
        <w:t xml:space="preserve"> </w:t>
      </w:r>
      <w:r w:rsidRPr="00287A4A">
        <w:rPr>
          <w:b/>
          <w:sz w:val="24"/>
          <w:szCs w:val="24"/>
        </w:rPr>
        <w:t>_____________ /</w:t>
      </w:r>
    </w:p>
    <w:p w14:paraId="5E04F982" w14:textId="77777777" w:rsidR="007137DF" w:rsidRPr="0074328B" w:rsidRDefault="007137DF" w:rsidP="007137DF">
      <w:pPr>
        <w:ind w:right="424"/>
        <w:jc w:val="both"/>
        <w:rPr>
          <w:sz w:val="24"/>
          <w:szCs w:val="24"/>
        </w:rPr>
      </w:pPr>
      <w:r w:rsidRPr="00287A4A">
        <w:rPr>
          <w:sz w:val="24"/>
          <w:szCs w:val="24"/>
        </w:rPr>
        <w:t>М.П.</w:t>
      </w:r>
    </w:p>
    <w:p w14:paraId="7FE4E14A" w14:textId="77777777" w:rsidR="007137DF" w:rsidRPr="0074328B" w:rsidRDefault="007137DF" w:rsidP="007137DF">
      <w:pPr>
        <w:ind w:right="424"/>
        <w:jc w:val="both"/>
        <w:rPr>
          <w:sz w:val="24"/>
          <w:szCs w:val="24"/>
        </w:rPr>
      </w:pPr>
    </w:p>
    <w:p w14:paraId="0AA3D7C3" w14:textId="77777777" w:rsidR="007137DF" w:rsidRPr="0074328B" w:rsidRDefault="007137DF" w:rsidP="007137DF">
      <w:pPr>
        <w:ind w:right="-850"/>
        <w:rPr>
          <w:b/>
          <w:sz w:val="24"/>
          <w:szCs w:val="24"/>
        </w:rPr>
      </w:pPr>
      <w:r w:rsidRPr="0074328B">
        <w:rPr>
          <w:b/>
          <w:sz w:val="24"/>
          <w:szCs w:val="24"/>
        </w:rPr>
        <w:t xml:space="preserve">                                                                        Согласовано:</w:t>
      </w:r>
    </w:p>
    <w:p w14:paraId="4A98FB54" w14:textId="77777777" w:rsidR="007137DF" w:rsidRDefault="007137DF" w:rsidP="007137DF">
      <w:pPr>
        <w:ind w:right="-850"/>
        <w:rPr>
          <w:b/>
          <w:sz w:val="24"/>
          <w:szCs w:val="24"/>
        </w:rPr>
      </w:pPr>
    </w:p>
    <w:p w14:paraId="69EE94CA" w14:textId="77777777" w:rsidR="000C4BE1" w:rsidRPr="0074328B" w:rsidRDefault="000C4BE1" w:rsidP="007137DF">
      <w:pPr>
        <w:ind w:right="-850"/>
        <w:rPr>
          <w:b/>
          <w:sz w:val="24"/>
          <w:szCs w:val="24"/>
        </w:rPr>
      </w:pPr>
    </w:p>
    <w:p w14:paraId="00CEE9F8" w14:textId="77777777" w:rsidR="007137DF" w:rsidRPr="0074328B" w:rsidRDefault="007137DF" w:rsidP="007137DF">
      <w:pPr>
        <w:ind w:right="-850"/>
        <w:jc w:val="both"/>
        <w:rPr>
          <w:b/>
          <w:sz w:val="24"/>
          <w:szCs w:val="24"/>
        </w:rPr>
      </w:pPr>
    </w:p>
    <w:tbl>
      <w:tblPr>
        <w:tblW w:w="15308" w:type="dxa"/>
        <w:tblInd w:w="-459" w:type="dxa"/>
        <w:tblLayout w:type="fixed"/>
        <w:tblLook w:val="0000" w:firstRow="0" w:lastRow="0" w:firstColumn="0" w:lastColumn="0" w:noHBand="0" w:noVBand="0"/>
      </w:tblPr>
      <w:tblGrid>
        <w:gridCol w:w="5670"/>
        <w:gridCol w:w="4819"/>
        <w:gridCol w:w="4819"/>
      </w:tblGrid>
      <w:tr w:rsidR="00F12C64" w:rsidRPr="002B3134" w14:paraId="5A61B1D1" w14:textId="77777777" w:rsidTr="00F12C64">
        <w:trPr>
          <w:trHeight w:val="284"/>
        </w:trPr>
        <w:tc>
          <w:tcPr>
            <w:tcW w:w="5670" w:type="dxa"/>
          </w:tcPr>
          <w:p w14:paraId="1CF287BE" w14:textId="77777777" w:rsidR="00F12C64" w:rsidRPr="00C224B8" w:rsidRDefault="00F12C64" w:rsidP="00F12C64">
            <w:pPr>
              <w:pStyle w:val="2"/>
              <w:ind w:left="459"/>
              <w:rPr>
                <w:rFonts w:ascii="Times New Roman" w:eastAsia="Times New Roman" w:hAnsi="Times New Roman" w:cs="Times New Roman"/>
                <w:b/>
                <w:color w:val="auto"/>
                <w:sz w:val="24"/>
                <w:szCs w:val="24"/>
              </w:rPr>
            </w:pPr>
            <w:r w:rsidRPr="00C224B8">
              <w:rPr>
                <w:rFonts w:ascii="Times New Roman" w:eastAsia="Times New Roman" w:hAnsi="Times New Roman" w:cs="Times New Roman"/>
                <w:b/>
                <w:color w:val="auto"/>
                <w:sz w:val="24"/>
                <w:szCs w:val="24"/>
              </w:rPr>
              <w:t>От имени Государственное учреждение «Телерадиовещательная организация Союзного государства»</w:t>
            </w:r>
          </w:p>
          <w:p w14:paraId="1F4E43CA" w14:textId="77777777" w:rsidR="00F12C64" w:rsidRPr="00F12C64" w:rsidRDefault="00F12C64" w:rsidP="00F12C64">
            <w:pPr>
              <w:rPr>
                <w:sz w:val="24"/>
                <w:szCs w:val="24"/>
              </w:rPr>
            </w:pPr>
          </w:p>
          <w:p w14:paraId="188B7177" w14:textId="77777777" w:rsidR="00F12C64" w:rsidRPr="00F12C64" w:rsidRDefault="00F12C64" w:rsidP="00F12C64">
            <w:pPr>
              <w:ind w:firstLine="459"/>
              <w:rPr>
                <w:sz w:val="24"/>
                <w:szCs w:val="24"/>
              </w:rPr>
            </w:pPr>
            <w:r w:rsidRPr="00F12C64">
              <w:rPr>
                <w:sz w:val="24"/>
                <w:szCs w:val="24"/>
              </w:rPr>
              <w:t>Председателя</w:t>
            </w:r>
          </w:p>
          <w:p w14:paraId="388CB298" w14:textId="77777777" w:rsidR="00F12C64" w:rsidRPr="00F12C64" w:rsidRDefault="00F12C64" w:rsidP="00F12C64">
            <w:pPr>
              <w:rPr>
                <w:sz w:val="24"/>
                <w:szCs w:val="24"/>
              </w:rPr>
            </w:pPr>
          </w:p>
          <w:p w14:paraId="08AC3093" w14:textId="77777777" w:rsidR="00F12C64" w:rsidRPr="00F12C64" w:rsidRDefault="00F12C64" w:rsidP="00F12C64">
            <w:pPr>
              <w:rPr>
                <w:rStyle w:val="s1"/>
                <w:sz w:val="24"/>
                <w:szCs w:val="24"/>
              </w:rPr>
            </w:pPr>
          </w:p>
          <w:p w14:paraId="50D02DCD" w14:textId="77777777" w:rsidR="00F12C64" w:rsidRPr="00F12C64" w:rsidRDefault="00F12C64" w:rsidP="00F12C64">
            <w:pPr>
              <w:pStyle w:val="12pt"/>
              <w:ind w:left="567" w:right="-850" w:hanging="108"/>
            </w:pPr>
            <w:r w:rsidRPr="00F12C64">
              <w:rPr>
                <w:rStyle w:val="s1"/>
              </w:rPr>
              <w:t xml:space="preserve">__________________ </w:t>
            </w:r>
            <w:r w:rsidR="00C224B8">
              <w:rPr>
                <w:rStyle w:val="s1"/>
              </w:rPr>
              <w:t>/</w:t>
            </w:r>
            <w:r w:rsidR="00580DF7">
              <w:rPr>
                <w:rStyle w:val="s1"/>
              </w:rPr>
              <w:t>Н.А</w:t>
            </w:r>
            <w:r w:rsidRPr="00F12C64">
              <w:rPr>
                <w:rStyle w:val="s1"/>
              </w:rPr>
              <w:t>. Ефимович</w:t>
            </w:r>
            <w:r w:rsidR="00C224B8">
              <w:rPr>
                <w:rStyle w:val="s1"/>
              </w:rPr>
              <w:t>/</w:t>
            </w:r>
          </w:p>
        </w:tc>
        <w:tc>
          <w:tcPr>
            <w:tcW w:w="4819" w:type="dxa"/>
          </w:tcPr>
          <w:p w14:paraId="5D79E65D" w14:textId="77777777" w:rsidR="00F12C64" w:rsidRPr="0074328B" w:rsidRDefault="00F12C64" w:rsidP="006A5EB5">
            <w:pPr>
              <w:jc w:val="both"/>
              <w:rPr>
                <w:sz w:val="24"/>
                <w:szCs w:val="24"/>
              </w:rPr>
            </w:pPr>
            <w:r w:rsidRPr="0074328B">
              <w:rPr>
                <w:sz w:val="24"/>
                <w:szCs w:val="24"/>
              </w:rPr>
              <w:t xml:space="preserve"> </w:t>
            </w:r>
          </w:p>
        </w:tc>
        <w:tc>
          <w:tcPr>
            <w:tcW w:w="4819" w:type="dxa"/>
          </w:tcPr>
          <w:p w14:paraId="28877646" w14:textId="77777777" w:rsidR="00F12C64" w:rsidRPr="00287A4A" w:rsidRDefault="00F12C64" w:rsidP="0074328B">
            <w:pPr>
              <w:ind w:left="567" w:right="-850"/>
              <w:jc w:val="both"/>
              <w:rPr>
                <w:b/>
                <w:sz w:val="24"/>
                <w:szCs w:val="24"/>
              </w:rPr>
            </w:pPr>
          </w:p>
          <w:p w14:paraId="6FD111E6" w14:textId="77777777" w:rsidR="00F12C64" w:rsidRPr="00287A4A" w:rsidRDefault="00F12C64" w:rsidP="0074328B">
            <w:pPr>
              <w:ind w:left="567" w:right="-850"/>
              <w:jc w:val="both"/>
              <w:rPr>
                <w:b/>
                <w:sz w:val="24"/>
                <w:szCs w:val="24"/>
              </w:rPr>
            </w:pPr>
            <w:r w:rsidRPr="00287A4A">
              <w:rPr>
                <w:b/>
                <w:sz w:val="24"/>
                <w:szCs w:val="24"/>
              </w:rPr>
              <w:t xml:space="preserve">Должность </w:t>
            </w:r>
          </w:p>
          <w:p w14:paraId="42A8A6C8" w14:textId="77777777" w:rsidR="00F12C64" w:rsidRPr="00287A4A" w:rsidRDefault="00F12C64" w:rsidP="0074328B">
            <w:pPr>
              <w:ind w:left="567" w:right="-850"/>
              <w:jc w:val="both"/>
              <w:rPr>
                <w:b/>
                <w:sz w:val="24"/>
                <w:szCs w:val="24"/>
              </w:rPr>
            </w:pPr>
          </w:p>
          <w:p w14:paraId="5B1314CE" w14:textId="77777777" w:rsidR="00F12C64" w:rsidRPr="00287A4A" w:rsidRDefault="00F12C64" w:rsidP="0074328B">
            <w:pPr>
              <w:ind w:left="567" w:right="-850"/>
              <w:jc w:val="both"/>
              <w:rPr>
                <w:b/>
                <w:sz w:val="24"/>
                <w:szCs w:val="24"/>
              </w:rPr>
            </w:pPr>
          </w:p>
          <w:p w14:paraId="06120DFD" w14:textId="77777777" w:rsidR="00F12C64" w:rsidRPr="00287A4A" w:rsidRDefault="00F12C64" w:rsidP="0074328B">
            <w:pPr>
              <w:ind w:left="567" w:right="-850"/>
              <w:jc w:val="both"/>
              <w:rPr>
                <w:b/>
                <w:sz w:val="24"/>
                <w:szCs w:val="24"/>
              </w:rPr>
            </w:pPr>
          </w:p>
          <w:p w14:paraId="7DAF4CA4" w14:textId="77777777" w:rsidR="00F12C64" w:rsidRPr="00287A4A" w:rsidRDefault="00F12C64" w:rsidP="0074328B">
            <w:pPr>
              <w:ind w:left="567" w:right="-850"/>
              <w:jc w:val="both"/>
              <w:rPr>
                <w:b/>
                <w:sz w:val="24"/>
                <w:szCs w:val="24"/>
              </w:rPr>
            </w:pPr>
            <w:r w:rsidRPr="00287A4A">
              <w:rPr>
                <w:b/>
                <w:sz w:val="24"/>
                <w:szCs w:val="24"/>
              </w:rPr>
              <w:t>_________________ /____</w:t>
            </w:r>
            <w:r w:rsidRPr="00287A4A">
              <w:rPr>
                <w:b/>
                <w:sz w:val="24"/>
                <w:szCs w:val="24"/>
                <w:lang w:val="en-US"/>
              </w:rPr>
              <w:t>___________</w:t>
            </w:r>
            <w:r w:rsidRPr="00287A4A">
              <w:rPr>
                <w:b/>
                <w:sz w:val="24"/>
                <w:szCs w:val="24"/>
              </w:rPr>
              <w:t xml:space="preserve"> /</w:t>
            </w:r>
          </w:p>
          <w:p w14:paraId="491C3673" w14:textId="77777777" w:rsidR="00F12C64" w:rsidRPr="00287A4A" w:rsidRDefault="00F12C64" w:rsidP="0074328B">
            <w:pPr>
              <w:pStyle w:val="12pt"/>
              <w:ind w:left="567" w:right="-850" w:firstLine="0"/>
              <w:rPr>
                <w:snapToGrid w:val="0"/>
              </w:rPr>
            </w:pPr>
            <w:r w:rsidRPr="00287A4A">
              <w:t>М.П.</w:t>
            </w:r>
          </w:p>
        </w:tc>
      </w:tr>
    </w:tbl>
    <w:p w14:paraId="70EF892C" w14:textId="77777777" w:rsidR="007711BA" w:rsidRDefault="00C224B8" w:rsidP="00C224B8">
      <w:pPr>
        <w:ind w:right="58"/>
        <w:rPr>
          <w:sz w:val="24"/>
          <w:szCs w:val="24"/>
        </w:rPr>
      </w:pPr>
      <w:r>
        <w:rPr>
          <w:rStyle w:val="s1"/>
          <w:sz w:val="24"/>
          <w:szCs w:val="24"/>
        </w:rPr>
        <w:t xml:space="preserve">  </w:t>
      </w:r>
      <w:r w:rsidRPr="007650B3">
        <w:rPr>
          <w:rStyle w:val="s1"/>
          <w:sz w:val="24"/>
          <w:szCs w:val="24"/>
        </w:rPr>
        <w:t xml:space="preserve">М.П.                                             </w:t>
      </w:r>
      <w:r>
        <w:rPr>
          <w:rStyle w:val="s1"/>
          <w:sz w:val="24"/>
          <w:szCs w:val="24"/>
        </w:rPr>
        <w:t xml:space="preserve">                                  </w:t>
      </w:r>
    </w:p>
    <w:p w14:paraId="306E4C8E" w14:textId="77777777" w:rsidR="007137DF" w:rsidRPr="0074328B" w:rsidRDefault="007137DF" w:rsidP="00033ED9">
      <w:pPr>
        <w:widowControl/>
        <w:rPr>
          <w:sz w:val="24"/>
          <w:szCs w:val="24"/>
        </w:rPr>
      </w:pPr>
    </w:p>
    <w:sectPr w:rsidR="007137DF" w:rsidRPr="0074328B" w:rsidSect="00465915">
      <w:footerReference w:type="even" r:id="rId13"/>
      <w:footerReference w:type="default" r:id="rId14"/>
      <w:footerReference w:type="first" r:id="rId15"/>
      <w:pgSz w:w="11909" w:h="16834" w:code="9"/>
      <w:pgMar w:top="529" w:right="546" w:bottom="862" w:left="144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11849" w14:textId="77777777" w:rsidR="00FC4DDF" w:rsidRDefault="00FC4DDF">
      <w:r>
        <w:separator/>
      </w:r>
    </w:p>
  </w:endnote>
  <w:endnote w:type="continuationSeparator" w:id="0">
    <w:p w14:paraId="25E3FD80" w14:textId="77777777" w:rsidR="00FC4DDF" w:rsidRDefault="00FC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ltica">
    <w:altName w:val="Arial"/>
    <w:panose1 w:val="020B0604020202020204"/>
    <w:charset w:val="00"/>
    <w:family w:val="swiss"/>
    <w:notTrueType/>
    <w:pitch w:val="variable"/>
    <w:sig w:usb0="00000003" w:usb1="00000000" w:usb2="00000000" w:usb3="00000000" w:csb0="00000001" w:csb1="00000000"/>
  </w:font>
  <w:font w:name="Stone Sans Medium/SemiBold">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E95E" w14:textId="77777777" w:rsidR="00B25788" w:rsidRDefault="00B2578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630B0A3" w14:textId="77777777" w:rsidR="00B25788" w:rsidRDefault="00B2578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F22C" w14:textId="77777777" w:rsidR="00B25788" w:rsidRDefault="00B2578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41465">
      <w:rPr>
        <w:rStyle w:val="a8"/>
        <w:noProof/>
      </w:rPr>
      <w:t>2</w:t>
    </w:r>
    <w:r>
      <w:rPr>
        <w:rStyle w:val="a8"/>
      </w:rPr>
      <w:fldChar w:fldCharType="end"/>
    </w:r>
  </w:p>
  <w:p w14:paraId="130C675E" w14:textId="77777777" w:rsidR="00B25788" w:rsidRDefault="00B25788">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1FB4" w14:textId="77777777" w:rsidR="00B25788" w:rsidRDefault="00B25788">
    <w:pPr>
      <w:pStyle w:val="a7"/>
      <w:jc w:val="right"/>
      <w:rPr>
        <w:b/>
        <w:sz w:val="18"/>
        <w:szCs w:val="18"/>
      </w:rPr>
    </w:pPr>
    <w:r>
      <w:rPr>
        <w:rStyle w:val="a8"/>
        <w:b/>
        <w:sz w:val="18"/>
        <w:szCs w:val="18"/>
      </w:rPr>
      <w:fldChar w:fldCharType="begin"/>
    </w:r>
    <w:r>
      <w:rPr>
        <w:rStyle w:val="a8"/>
        <w:b/>
        <w:sz w:val="18"/>
        <w:szCs w:val="18"/>
      </w:rPr>
      <w:instrText xml:space="preserve"> PAGE </w:instrText>
    </w:r>
    <w:r>
      <w:rPr>
        <w:rStyle w:val="a8"/>
        <w:b/>
        <w:sz w:val="18"/>
        <w:szCs w:val="18"/>
      </w:rPr>
      <w:fldChar w:fldCharType="separate"/>
    </w:r>
    <w:r>
      <w:rPr>
        <w:rStyle w:val="a8"/>
        <w:b/>
        <w:noProof/>
        <w:sz w:val="18"/>
        <w:szCs w:val="18"/>
      </w:rPr>
      <w:t>1</w:t>
    </w:r>
    <w:r>
      <w:rPr>
        <w:rStyle w:val="a8"/>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9D2BE" w14:textId="77777777" w:rsidR="00FC4DDF" w:rsidRDefault="00FC4DDF">
      <w:r>
        <w:separator/>
      </w:r>
    </w:p>
  </w:footnote>
  <w:footnote w:type="continuationSeparator" w:id="0">
    <w:p w14:paraId="6D8C6C31" w14:textId="77777777" w:rsidR="00FC4DDF" w:rsidRDefault="00FC4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CDB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D046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7ED6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0686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A6C8A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501B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0481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DC79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7CA2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188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D31F1"/>
    <w:multiLevelType w:val="multilevel"/>
    <w:tmpl w:val="3FECCA72"/>
    <w:lvl w:ilvl="0">
      <w:start w:val="1"/>
      <w:numFmt w:val="decimal"/>
      <w:lvlText w:val="%1."/>
      <w:lvlJc w:val="left"/>
      <w:pPr>
        <w:ind w:left="1215" w:hanging="1215"/>
      </w:pPr>
      <w:rPr>
        <w:rFonts w:hint="default"/>
      </w:rPr>
    </w:lvl>
    <w:lvl w:ilvl="1">
      <w:start w:val="1"/>
      <w:numFmt w:val="decimal"/>
      <w:lvlText w:val="%1.%2."/>
      <w:lvlJc w:val="left"/>
      <w:pPr>
        <w:ind w:left="1924" w:hanging="1215"/>
      </w:pPr>
      <w:rPr>
        <w:rFonts w:hint="default"/>
      </w:rPr>
    </w:lvl>
    <w:lvl w:ilvl="2">
      <w:start w:val="1"/>
      <w:numFmt w:val="decimal"/>
      <w:lvlText w:val="%1.%2.%3."/>
      <w:lvlJc w:val="left"/>
      <w:pPr>
        <w:ind w:left="2633" w:hanging="1215"/>
      </w:pPr>
      <w:rPr>
        <w:rFonts w:hint="default"/>
      </w:rPr>
    </w:lvl>
    <w:lvl w:ilvl="3">
      <w:start w:val="1"/>
      <w:numFmt w:val="decimal"/>
      <w:lvlText w:val="%1.%2.%3.%4."/>
      <w:lvlJc w:val="left"/>
      <w:pPr>
        <w:ind w:left="3342" w:hanging="1215"/>
      </w:pPr>
      <w:rPr>
        <w:rFonts w:hint="default"/>
      </w:rPr>
    </w:lvl>
    <w:lvl w:ilvl="4">
      <w:start w:val="1"/>
      <w:numFmt w:val="decimal"/>
      <w:lvlText w:val="%1.%2.%3.%4.%5."/>
      <w:lvlJc w:val="left"/>
      <w:pPr>
        <w:ind w:left="4051" w:hanging="1215"/>
      </w:pPr>
      <w:rPr>
        <w:rFonts w:hint="default"/>
      </w:rPr>
    </w:lvl>
    <w:lvl w:ilvl="5">
      <w:start w:val="1"/>
      <w:numFmt w:val="decimal"/>
      <w:lvlText w:val="%1.%2.%3.%4.%5.%6."/>
      <w:lvlJc w:val="left"/>
      <w:pPr>
        <w:ind w:left="4760" w:hanging="1215"/>
      </w:pPr>
      <w:rPr>
        <w:rFonts w:hint="default"/>
      </w:rPr>
    </w:lvl>
    <w:lvl w:ilvl="6">
      <w:start w:val="1"/>
      <w:numFmt w:val="decimal"/>
      <w:lvlText w:val="%1.%2.%3.%4.%5.%6.%7."/>
      <w:lvlJc w:val="left"/>
      <w:pPr>
        <w:ind w:left="5469" w:hanging="1215"/>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01705ADC"/>
    <w:multiLevelType w:val="multilevel"/>
    <w:tmpl w:val="6C485D3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03B97698"/>
    <w:multiLevelType w:val="hybridMultilevel"/>
    <w:tmpl w:val="1150A56C"/>
    <w:lvl w:ilvl="0" w:tplc="0419000F">
      <w:start w:val="1"/>
      <w:numFmt w:val="decimal"/>
      <w:lvlText w:val="%1."/>
      <w:lvlJc w:val="left"/>
      <w:pPr>
        <w:ind w:left="360" w:hanging="360"/>
      </w:pPr>
    </w:lvl>
    <w:lvl w:ilvl="1" w:tplc="FBD8526A">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0F5B533D"/>
    <w:multiLevelType w:val="hybridMultilevel"/>
    <w:tmpl w:val="147E7FF8"/>
    <w:lvl w:ilvl="0" w:tplc="9A0ADE94">
      <w:start w:val="1"/>
      <w:numFmt w:val="bullet"/>
      <w:lvlText w:val="­"/>
      <w:lvlJc w:val="left"/>
      <w:pPr>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1B3031F0"/>
    <w:multiLevelType w:val="hybridMultilevel"/>
    <w:tmpl w:val="FCB43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BE12FAA"/>
    <w:multiLevelType w:val="hybridMultilevel"/>
    <w:tmpl w:val="A0C40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6B4587"/>
    <w:multiLevelType w:val="hybridMultilevel"/>
    <w:tmpl w:val="230E4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A8039A7"/>
    <w:multiLevelType w:val="multilevel"/>
    <w:tmpl w:val="E4A8A45E"/>
    <w:lvl w:ilvl="0">
      <w:start w:val="1"/>
      <w:numFmt w:val="decimal"/>
      <w:lvlText w:val="%1."/>
      <w:lvlJc w:val="left"/>
      <w:pPr>
        <w:tabs>
          <w:tab w:val="num" w:pos="1410"/>
        </w:tabs>
        <w:ind w:left="1410" w:hanging="1410"/>
      </w:pPr>
      <w:rPr>
        <w:rFonts w:hint="default"/>
      </w:rPr>
    </w:lvl>
    <w:lvl w:ilvl="1">
      <w:start w:val="4"/>
      <w:numFmt w:val="decimal"/>
      <w:lvlText w:val="%1.%2."/>
      <w:lvlJc w:val="left"/>
      <w:pPr>
        <w:tabs>
          <w:tab w:val="num" w:pos="1977"/>
        </w:tabs>
        <w:ind w:left="1977" w:hanging="1410"/>
      </w:pPr>
      <w:rPr>
        <w:rFonts w:hint="default"/>
      </w:rPr>
    </w:lvl>
    <w:lvl w:ilvl="2">
      <w:start w:val="1"/>
      <w:numFmt w:val="decimal"/>
      <w:lvlText w:val="%1.%2.%3."/>
      <w:lvlJc w:val="left"/>
      <w:pPr>
        <w:tabs>
          <w:tab w:val="num" w:pos="2544"/>
        </w:tabs>
        <w:ind w:left="2544" w:hanging="1410"/>
      </w:pPr>
      <w:rPr>
        <w:rFonts w:hint="default"/>
      </w:rPr>
    </w:lvl>
    <w:lvl w:ilvl="3">
      <w:start w:val="1"/>
      <w:numFmt w:val="decimal"/>
      <w:lvlText w:val="%1.%2.%3.%4."/>
      <w:lvlJc w:val="left"/>
      <w:pPr>
        <w:tabs>
          <w:tab w:val="num" w:pos="3111"/>
        </w:tabs>
        <w:ind w:left="3111" w:hanging="1410"/>
      </w:pPr>
      <w:rPr>
        <w:rFonts w:hint="default"/>
      </w:rPr>
    </w:lvl>
    <w:lvl w:ilvl="4">
      <w:start w:val="1"/>
      <w:numFmt w:val="decimal"/>
      <w:lvlText w:val="%1.%2.%3.%4.%5."/>
      <w:lvlJc w:val="left"/>
      <w:pPr>
        <w:tabs>
          <w:tab w:val="num" w:pos="3678"/>
        </w:tabs>
        <w:ind w:left="3678" w:hanging="1410"/>
      </w:pPr>
      <w:rPr>
        <w:rFonts w:hint="default"/>
      </w:rPr>
    </w:lvl>
    <w:lvl w:ilvl="5">
      <w:start w:val="1"/>
      <w:numFmt w:val="decimal"/>
      <w:lvlText w:val="%1.%2.%3.%4.%5.%6."/>
      <w:lvlJc w:val="left"/>
      <w:pPr>
        <w:tabs>
          <w:tab w:val="num" w:pos="4245"/>
        </w:tabs>
        <w:ind w:left="4245" w:hanging="141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8" w15:restartNumberingAfterBreak="0">
    <w:nsid w:val="363C5694"/>
    <w:multiLevelType w:val="hybridMultilevel"/>
    <w:tmpl w:val="BC0A5A0C"/>
    <w:lvl w:ilvl="0" w:tplc="298E7262">
      <w:start w:val="1"/>
      <w:numFmt w:val="decimal"/>
      <w:lvlText w:val="%1."/>
      <w:lvlJc w:val="left"/>
      <w:pPr>
        <w:tabs>
          <w:tab w:val="num" w:pos="2119"/>
        </w:tabs>
        <w:ind w:left="2119" w:hanging="14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15:restartNumberingAfterBreak="0">
    <w:nsid w:val="38141360"/>
    <w:multiLevelType w:val="hybridMultilevel"/>
    <w:tmpl w:val="519E7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B72F27"/>
    <w:multiLevelType w:val="hybridMultilevel"/>
    <w:tmpl w:val="63007A7A"/>
    <w:lvl w:ilvl="0" w:tplc="9A0ADE94">
      <w:start w:val="1"/>
      <w:numFmt w:val="bullet"/>
      <w:lvlText w:val="­"/>
      <w:lvlJc w:val="left"/>
      <w:pPr>
        <w:ind w:left="2520" w:hanging="360"/>
      </w:pPr>
      <w:rPr>
        <w:rFonts w:ascii="Arial" w:hAnsi="Aria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1" w15:restartNumberingAfterBreak="0">
    <w:nsid w:val="4F287D60"/>
    <w:multiLevelType w:val="hybridMultilevel"/>
    <w:tmpl w:val="CABE9940"/>
    <w:lvl w:ilvl="0" w:tplc="04190001">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2" w15:restartNumberingAfterBreak="0">
    <w:nsid w:val="5205613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3F52531"/>
    <w:multiLevelType w:val="multilevel"/>
    <w:tmpl w:val="2202F4A0"/>
    <w:lvl w:ilvl="0">
      <w:start w:val="1"/>
      <w:numFmt w:val="decimal"/>
      <w:lvlText w:val="%1."/>
      <w:lvlJc w:val="left"/>
      <w:pPr>
        <w:tabs>
          <w:tab w:val="num" w:pos="1410"/>
        </w:tabs>
        <w:ind w:left="1410" w:hanging="1410"/>
      </w:pPr>
      <w:rPr>
        <w:rFonts w:hint="default"/>
      </w:rPr>
    </w:lvl>
    <w:lvl w:ilvl="1">
      <w:start w:val="4"/>
      <w:numFmt w:val="decimal"/>
      <w:lvlText w:val="%1.%2."/>
      <w:lvlJc w:val="left"/>
      <w:pPr>
        <w:tabs>
          <w:tab w:val="num" w:pos="1977"/>
        </w:tabs>
        <w:ind w:left="1977" w:hanging="1410"/>
      </w:pPr>
      <w:rPr>
        <w:rFonts w:hint="default"/>
      </w:rPr>
    </w:lvl>
    <w:lvl w:ilvl="2">
      <w:start w:val="1"/>
      <w:numFmt w:val="decimal"/>
      <w:lvlText w:val="%1.%2.%3."/>
      <w:lvlJc w:val="left"/>
      <w:pPr>
        <w:tabs>
          <w:tab w:val="num" w:pos="2544"/>
        </w:tabs>
        <w:ind w:left="2544" w:hanging="1410"/>
      </w:pPr>
      <w:rPr>
        <w:rFonts w:hint="default"/>
      </w:rPr>
    </w:lvl>
    <w:lvl w:ilvl="3">
      <w:start w:val="1"/>
      <w:numFmt w:val="decimal"/>
      <w:lvlText w:val="%1.%2.%3.%4."/>
      <w:lvlJc w:val="left"/>
      <w:pPr>
        <w:tabs>
          <w:tab w:val="num" w:pos="3111"/>
        </w:tabs>
        <w:ind w:left="3111" w:hanging="1410"/>
      </w:pPr>
      <w:rPr>
        <w:rFonts w:hint="default"/>
      </w:rPr>
    </w:lvl>
    <w:lvl w:ilvl="4">
      <w:start w:val="1"/>
      <w:numFmt w:val="decimal"/>
      <w:lvlText w:val="%1.%2.%3.%4.%5."/>
      <w:lvlJc w:val="left"/>
      <w:pPr>
        <w:tabs>
          <w:tab w:val="num" w:pos="3678"/>
        </w:tabs>
        <w:ind w:left="3678" w:hanging="1410"/>
      </w:pPr>
      <w:rPr>
        <w:rFonts w:hint="default"/>
      </w:rPr>
    </w:lvl>
    <w:lvl w:ilvl="5">
      <w:start w:val="1"/>
      <w:numFmt w:val="decimal"/>
      <w:lvlText w:val="%1.%2.%3.%4.%5.%6."/>
      <w:lvlJc w:val="left"/>
      <w:pPr>
        <w:tabs>
          <w:tab w:val="num" w:pos="4245"/>
        </w:tabs>
        <w:ind w:left="4245" w:hanging="141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4" w15:restartNumberingAfterBreak="0">
    <w:nsid w:val="58243113"/>
    <w:multiLevelType w:val="hybridMultilevel"/>
    <w:tmpl w:val="75DCF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D04D53"/>
    <w:multiLevelType w:val="multilevel"/>
    <w:tmpl w:val="5A34D3F8"/>
    <w:lvl w:ilvl="0">
      <w:start w:val="3"/>
      <w:numFmt w:val="decimal"/>
      <w:lvlText w:val="%1."/>
      <w:lvlJc w:val="left"/>
      <w:pPr>
        <w:tabs>
          <w:tab w:val="num" w:pos="1410"/>
        </w:tabs>
        <w:ind w:left="1410" w:hanging="1410"/>
      </w:pPr>
      <w:rPr>
        <w:rFonts w:hint="default"/>
      </w:rPr>
    </w:lvl>
    <w:lvl w:ilvl="1">
      <w:start w:val="1"/>
      <w:numFmt w:val="decimal"/>
      <w:lvlText w:val="%1.%2."/>
      <w:lvlJc w:val="left"/>
      <w:pPr>
        <w:tabs>
          <w:tab w:val="num" w:pos="2130"/>
        </w:tabs>
        <w:ind w:left="2130" w:hanging="1410"/>
      </w:pPr>
      <w:rPr>
        <w:rFonts w:hint="default"/>
      </w:rPr>
    </w:lvl>
    <w:lvl w:ilvl="2">
      <w:start w:val="1"/>
      <w:numFmt w:val="decimal"/>
      <w:lvlText w:val="%1.%2.%3."/>
      <w:lvlJc w:val="left"/>
      <w:pPr>
        <w:tabs>
          <w:tab w:val="num" w:pos="2850"/>
        </w:tabs>
        <w:ind w:left="2850" w:hanging="1410"/>
      </w:pPr>
      <w:rPr>
        <w:rFonts w:hint="default"/>
      </w:rPr>
    </w:lvl>
    <w:lvl w:ilvl="3">
      <w:start w:val="1"/>
      <w:numFmt w:val="decimal"/>
      <w:lvlText w:val="%1.%2.%3.%4."/>
      <w:lvlJc w:val="left"/>
      <w:pPr>
        <w:tabs>
          <w:tab w:val="num" w:pos="3570"/>
        </w:tabs>
        <w:ind w:left="3570" w:hanging="1410"/>
      </w:pPr>
      <w:rPr>
        <w:rFonts w:hint="default"/>
      </w:rPr>
    </w:lvl>
    <w:lvl w:ilvl="4">
      <w:start w:val="1"/>
      <w:numFmt w:val="decimal"/>
      <w:lvlText w:val="%1.%2.%3.%4.%5."/>
      <w:lvlJc w:val="left"/>
      <w:pPr>
        <w:tabs>
          <w:tab w:val="num" w:pos="4290"/>
        </w:tabs>
        <w:ind w:left="4290" w:hanging="141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6" w15:restartNumberingAfterBreak="0">
    <w:nsid w:val="733C23A6"/>
    <w:multiLevelType w:val="multilevel"/>
    <w:tmpl w:val="11EE217C"/>
    <w:lvl w:ilvl="0">
      <w:start w:val="9"/>
      <w:numFmt w:val="decimal"/>
      <w:lvlText w:val="%1."/>
      <w:lvlJc w:val="left"/>
      <w:pPr>
        <w:ind w:left="1215" w:hanging="1215"/>
      </w:pPr>
      <w:rPr>
        <w:rFonts w:hint="default"/>
      </w:rPr>
    </w:lvl>
    <w:lvl w:ilvl="1">
      <w:start w:val="1"/>
      <w:numFmt w:val="decimal"/>
      <w:lvlText w:val="%1.%2."/>
      <w:lvlJc w:val="left"/>
      <w:pPr>
        <w:ind w:left="1924" w:hanging="1215"/>
      </w:pPr>
      <w:rPr>
        <w:rFonts w:hint="default"/>
      </w:rPr>
    </w:lvl>
    <w:lvl w:ilvl="2">
      <w:start w:val="1"/>
      <w:numFmt w:val="decimal"/>
      <w:lvlText w:val="%1.%2.%3."/>
      <w:lvlJc w:val="left"/>
      <w:pPr>
        <w:ind w:left="2633" w:hanging="1215"/>
      </w:pPr>
      <w:rPr>
        <w:rFonts w:hint="default"/>
      </w:rPr>
    </w:lvl>
    <w:lvl w:ilvl="3">
      <w:start w:val="1"/>
      <w:numFmt w:val="decimal"/>
      <w:lvlText w:val="%1.%2.%3.%4."/>
      <w:lvlJc w:val="left"/>
      <w:pPr>
        <w:ind w:left="3342" w:hanging="1215"/>
      </w:pPr>
      <w:rPr>
        <w:rFonts w:hint="default"/>
      </w:rPr>
    </w:lvl>
    <w:lvl w:ilvl="4">
      <w:start w:val="1"/>
      <w:numFmt w:val="decimal"/>
      <w:lvlText w:val="%1.%2.%3.%4.%5."/>
      <w:lvlJc w:val="left"/>
      <w:pPr>
        <w:ind w:left="4051" w:hanging="1215"/>
      </w:pPr>
      <w:rPr>
        <w:rFonts w:hint="default"/>
      </w:rPr>
    </w:lvl>
    <w:lvl w:ilvl="5">
      <w:start w:val="1"/>
      <w:numFmt w:val="decimal"/>
      <w:lvlText w:val="%1.%2.%3.%4.%5.%6."/>
      <w:lvlJc w:val="left"/>
      <w:pPr>
        <w:ind w:left="4760" w:hanging="1215"/>
      </w:pPr>
      <w:rPr>
        <w:rFonts w:hint="default"/>
      </w:rPr>
    </w:lvl>
    <w:lvl w:ilvl="6">
      <w:start w:val="1"/>
      <w:numFmt w:val="decimal"/>
      <w:lvlText w:val="%1.%2.%3.%4.%5.%6.%7."/>
      <w:lvlJc w:val="left"/>
      <w:pPr>
        <w:ind w:left="5469" w:hanging="1215"/>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7" w15:restartNumberingAfterBreak="0">
    <w:nsid w:val="7CE5273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5"/>
  </w:num>
  <w:num w:numId="13">
    <w:abstractNumId w:val="18"/>
  </w:num>
  <w:num w:numId="14">
    <w:abstractNumId w:val="12"/>
  </w:num>
  <w:num w:numId="15">
    <w:abstractNumId w:val="27"/>
  </w:num>
  <w:num w:numId="16">
    <w:abstractNumId w:val="11"/>
  </w:num>
  <w:num w:numId="17">
    <w:abstractNumId w:val="24"/>
  </w:num>
  <w:num w:numId="18">
    <w:abstractNumId w:val="21"/>
  </w:num>
  <w:num w:numId="19">
    <w:abstractNumId w:val="17"/>
  </w:num>
  <w:num w:numId="20">
    <w:abstractNumId w:val="23"/>
  </w:num>
  <w:num w:numId="21">
    <w:abstractNumId w:val="13"/>
  </w:num>
  <w:num w:numId="22">
    <w:abstractNumId w:val="10"/>
  </w:num>
  <w:num w:numId="23">
    <w:abstractNumId w:val="20"/>
  </w:num>
  <w:num w:numId="24">
    <w:abstractNumId w:val="26"/>
  </w:num>
  <w:num w:numId="25">
    <w:abstractNumId w:val="19"/>
  </w:num>
  <w:num w:numId="26">
    <w:abstractNumId w:val="16"/>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DFC"/>
    <w:rsid w:val="00001682"/>
    <w:rsid w:val="00003B8F"/>
    <w:rsid w:val="00005747"/>
    <w:rsid w:val="00005AA9"/>
    <w:rsid w:val="00006969"/>
    <w:rsid w:val="00015CD6"/>
    <w:rsid w:val="00017D51"/>
    <w:rsid w:val="00022226"/>
    <w:rsid w:val="00022C90"/>
    <w:rsid w:val="00024481"/>
    <w:rsid w:val="00026ECF"/>
    <w:rsid w:val="00027C44"/>
    <w:rsid w:val="0003006B"/>
    <w:rsid w:val="0003135B"/>
    <w:rsid w:val="00033ED9"/>
    <w:rsid w:val="00036476"/>
    <w:rsid w:val="00036B31"/>
    <w:rsid w:val="000424D9"/>
    <w:rsid w:val="0004271B"/>
    <w:rsid w:val="00047426"/>
    <w:rsid w:val="0005023F"/>
    <w:rsid w:val="00050BBB"/>
    <w:rsid w:val="00054E8A"/>
    <w:rsid w:val="0005641D"/>
    <w:rsid w:val="000565BE"/>
    <w:rsid w:val="000569A5"/>
    <w:rsid w:val="00064BD9"/>
    <w:rsid w:val="00065460"/>
    <w:rsid w:val="0006628F"/>
    <w:rsid w:val="0006673E"/>
    <w:rsid w:val="00067259"/>
    <w:rsid w:val="00067E9F"/>
    <w:rsid w:val="00074702"/>
    <w:rsid w:val="00075B8F"/>
    <w:rsid w:val="000764A5"/>
    <w:rsid w:val="00080062"/>
    <w:rsid w:val="00080FF5"/>
    <w:rsid w:val="00084606"/>
    <w:rsid w:val="00091597"/>
    <w:rsid w:val="000A02BE"/>
    <w:rsid w:val="000A0C8A"/>
    <w:rsid w:val="000A18BF"/>
    <w:rsid w:val="000A4E4A"/>
    <w:rsid w:val="000B1AF9"/>
    <w:rsid w:val="000B381D"/>
    <w:rsid w:val="000B5C6E"/>
    <w:rsid w:val="000C1757"/>
    <w:rsid w:val="000C4BE1"/>
    <w:rsid w:val="000C4FF4"/>
    <w:rsid w:val="000C65C0"/>
    <w:rsid w:val="000D1D8E"/>
    <w:rsid w:val="000D6AB8"/>
    <w:rsid w:val="000E0A1A"/>
    <w:rsid w:val="000E575D"/>
    <w:rsid w:val="000E64A8"/>
    <w:rsid w:val="000F0A44"/>
    <w:rsid w:val="000F3C2F"/>
    <w:rsid w:val="00101AF7"/>
    <w:rsid w:val="00102E56"/>
    <w:rsid w:val="00107FED"/>
    <w:rsid w:val="00112240"/>
    <w:rsid w:val="0011268B"/>
    <w:rsid w:val="00112859"/>
    <w:rsid w:val="001132C5"/>
    <w:rsid w:val="0011654D"/>
    <w:rsid w:val="00122EF4"/>
    <w:rsid w:val="00125BB2"/>
    <w:rsid w:val="0013045A"/>
    <w:rsid w:val="00130782"/>
    <w:rsid w:val="0013342B"/>
    <w:rsid w:val="00133585"/>
    <w:rsid w:val="00133ABD"/>
    <w:rsid w:val="00133D4F"/>
    <w:rsid w:val="001349B9"/>
    <w:rsid w:val="00141A82"/>
    <w:rsid w:val="00144FF4"/>
    <w:rsid w:val="00146E44"/>
    <w:rsid w:val="001475FC"/>
    <w:rsid w:val="00153BAD"/>
    <w:rsid w:val="00153FF5"/>
    <w:rsid w:val="00160185"/>
    <w:rsid w:val="00170C58"/>
    <w:rsid w:val="00171655"/>
    <w:rsid w:val="00171C08"/>
    <w:rsid w:val="0017394C"/>
    <w:rsid w:val="00174FEB"/>
    <w:rsid w:val="001768C4"/>
    <w:rsid w:val="001806C3"/>
    <w:rsid w:val="00180C17"/>
    <w:rsid w:val="001815D5"/>
    <w:rsid w:val="00184B00"/>
    <w:rsid w:val="00186246"/>
    <w:rsid w:val="00193565"/>
    <w:rsid w:val="00197992"/>
    <w:rsid w:val="001A0122"/>
    <w:rsid w:val="001A284F"/>
    <w:rsid w:val="001B1A2A"/>
    <w:rsid w:val="001C1255"/>
    <w:rsid w:val="001C2A4E"/>
    <w:rsid w:val="001C67FE"/>
    <w:rsid w:val="001C7628"/>
    <w:rsid w:val="001D103B"/>
    <w:rsid w:val="001D11DE"/>
    <w:rsid w:val="001D4D26"/>
    <w:rsid w:val="001D62D3"/>
    <w:rsid w:val="001E2247"/>
    <w:rsid w:val="001E396E"/>
    <w:rsid w:val="001E4B58"/>
    <w:rsid w:val="001E66CD"/>
    <w:rsid w:val="001E67A7"/>
    <w:rsid w:val="001F0417"/>
    <w:rsid w:val="001F20FE"/>
    <w:rsid w:val="001F233E"/>
    <w:rsid w:val="001F55EF"/>
    <w:rsid w:val="001F584A"/>
    <w:rsid w:val="00202831"/>
    <w:rsid w:val="0020312D"/>
    <w:rsid w:val="002037B3"/>
    <w:rsid w:val="00207D43"/>
    <w:rsid w:val="00211DA3"/>
    <w:rsid w:val="00211EE5"/>
    <w:rsid w:val="00213638"/>
    <w:rsid w:val="00213FE6"/>
    <w:rsid w:val="0021599F"/>
    <w:rsid w:val="00217EF3"/>
    <w:rsid w:val="00222461"/>
    <w:rsid w:val="00222E91"/>
    <w:rsid w:val="002232DE"/>
    <w:rsid w:val="00223C9F"/>
    <w:rsid w:val="002245DB"/>
    <w:rsid w:val="00233A72"/>
    <w:rsid w:val="00235AB6"/>
    <w:rsid w:val="00236E7F"/>
    <w:rsid w:val="00242B18"/>
    <w:rsid w:val="00243B97"/>
    <w:rsid w:val="00251779"/>
    <w:rsid w:val="0025269E"/>
    <w:rsid w:val="00252CEF"/>
    <w:rsid w:val="002563E0"/>
    <w:rsid w:val="002572F0"/>
    <w:rsid w:val="002605EB"/>
    <w:rsid w:val="00260F56"/>
    <w:rsid w:val="0026206F"/>
    <w:rsid w:val="00262369"/>
    <w:rsid w:val="00262981"/>
    <w:rsid w:val="002730B6"/>
    <w:rsid w:val="0027330A"/>
    <w:rsid w:val="00275450"/>
    <w:rsid w:val="00281DB5"/>
    <w:rsid w:val="00286122"/>
    <w:rsid w:val="00286935"/>
    <w:rsid w:val="00287A4A"/>
    <w:rsid w:val="00291E4A"/>
    <w:rsid w:val="002932BA"/>
    <w:rsid w:val="00293E3A"/>
    <w:rsid w:val="0029755A"/>
    <w:rsid w:val="00297EA8"/>
    <w:rsid w:val="002A03CF"/>
    <w:rsid w:val="002A0B30"/>
    <w:rsid w:val="002A0D8F"/>
    <w:rsid w:val="002A2D6D"/>
    <w:rsid w:val="002A78F7"/>
    <w:rsid w:val="002A7BA4"/>
    <w:rsid w:val="002B050A"/>
    <w:rsid w:val="002B09A2"/>
    <w:rsid w:val="002B0C77"/>
    <w:rsid w:val="002B0DE3"/>
    <w:rsid w:val="002B150D"/>
    <w:rsid w:val="002B1936"/>
    <w:rsid w:val="002B2B27"/>
    <w:rsid w:val="002B3134"/>
    <w:rsid w:val="002B4609"/>
    <w:rsid w:val="002C07A0"/>
    <w:rsid w:val="002C1145"/>
    <w:rsid w:val="002C3367"/>
    <w:rsid w:val="002C44C7"/>
    <w:rsid w:val="002C46EF"/>
    <w:rsid w:val="002C657B"/>
    <w:rsid w:val="002D18BC"/>
    <w:rsid w:val="002D1DF2"/>
    <w:rsid w:val="002D3683"/>
    <w:rsid w:val="002D6C49"/>
    <w:rsid w:val="002E02BB"/>
    <w:rsid w:val="002E0C63"/>
    <w:rsid w:val="002E115B"/>
    <w:rsid w:val="002E4886"/>
    <w:rsid w:val="002E48B0"/>
    <w:rsid w:val="002F3F74"/>
    <w:rsid w:val="003013D6"/>
    <w:rsid w:val="00301527"/>
    <w:rsid w:val="00301A66"/>
    <w:rsid w:val="00301B57"/>
    <w:rsid w:val="003031BA"/>
    <w:rsid w:val="003033F7"/>
    <w:rsid w:val="00303FF0"/>
    <w:rsid w:val="003043EE"/>
    <w:rsid w:val="0030546E"/>
    <w:rsid w:val="00310343"/>
    <w:rsid w:val="00311A10"/>
    <w:rsid w:val="00312162"/>
    <w:rsid w:val="00312C66"/>
    <w:rsid w:val="00320A2C"/>
    <w:rsid w:val="00322128"/>
    <w:rsid w:val="00322F8B"/>
    <w:rsid w:val="00323A12"/>
    <w:rsid w:val="00323F10"/>
    <w:rsid w:val="003276D2"/>
    <w:rsid w:val="00330905"/>
    <w:rsid w:val="003417BB"/>
    <w:rsid w:val="003420FE"/>
    <w:rsid w:val="003424A0"/>
    <w:rsid w:val="003457A5"/>
    <w:rsid w:val="00347750"/>
    <w:rsid w:val="00354138"/>
    <w:rsid w:val="00357AAF"/>
    <w:rsid w:val="00360FD9"/>
    <w:rsid w:val="003612A5"/>
    <w:rsid w:val="0036378F"/>
    <w:rsid w:val="00363840"/>
    <w:rsid w:val="00370367"/>
    <w:rsid w:val="00382615"/>
    <w:rsid w:val="003832EB"/>
    <w:rsid w:val="00383415"/>
    <w:rsid w:val="00383E5C"/>
    <w:rsid w:val="00385462"/>
    <w:rsid w:val="003909FC"/>
    <w:rsid w:val="003921F1"/>
    <w:rsid w:val="003932EF"/>
    <w:rsid w:val="003A1F92"/>
    <w:rsid w:val="003A3536"/>
    <w:rsid w:val="003A5A07"/>
    <w:rsid w:val="003B364C"/>
    <w:rsid w:val="003B5077"/>
    <w:rsid w:val="003B7B88"/>
    <w:rsid w:val="003C0264"/>
    <w:rsid w:val="003C02B0"/>
    <w:rsid w:val="003C3A90"/>
    <w:rsid w:val="003C4484"/>
    <w:rsid w:val="003C509D"/>
    <w:rsid w:val="003D10F7"/>
    <w:rsid w:val="003D18CD"/>
    <w:rsid w:val="003D78FD"/>
    <w:rsid w:val="003E1204"/>
    <w:rsid w:val="003E2969"/>
    <w:rsid w:val="003E5A5B"/>
    <w:rsid w:val="003E7210"/>
    <w:rsid w:val="003F0522"/>
    <w:rsid w:val="003F4538"/>
    <w:rsid w:val="003F62E7"/>
    <w:rsid w:val="003F643E"/>
    <w:rsid w:val="00412CB0"/>
    <w:rsid w:val="00415FAB"/>
    <w:rsid w:val="0041616C"/>
    <w:rsid w:val="0042007B"/>
    <w:rsid w:val="00421F98"/>
    <w:rsid w:val="004235F3"/>
    <w:rsid w:val="00432511"/>
    <w:rsid w:val="00433130"/>
    <w:rsid w:val="00436177"/>
    <w:rsid w:val="00436FB1"/>
    <w:rsid w:val="00440546"/>
    <w:rsid w:val="00444D3D"/>
    <w:rsid w:val="00445D7E"/>
    <w:rsid w:val="00445FE9"/>
    <w:rsid w:val="00447385"/>
    <w:rsid w:val="0045021D"/>
    <w:rsid w:val="00450551"/>
    <w:rsid w:val="004517A6"/>
    <w:rsid w:val="00452279"/>
    <w:rsid w:val="00452ADF"/>
    <w:rsid w:val="00456522"/>
    <w:rsid w:val="004573C2"/>
    <w:rsid w:val="00457C29"/>
    <w:rsid w:val="004634BC"/>
    <w:rsid w:val="0046394D"/>
    <w:rsid w:val="0046577B"/>
    <w:rsid w:val="00465915"/>
    <w:rsid w:val="0046658E"/>
    <w:rsid w:val="00472CC9"/>
    <w:rsid w:val="004775AC"/>
    <w:rsid w:val="004814C1"/>
    <w:rsid w:val="00481DBF"/>
    <w:rsid w:val="0048500F"/>
    <w:rsid w:val="00485B4F"/>
    <w:rsid w:val="00487DEC"/>
    <w:rsid w:val="004946AE"/>
    <w:rsid w:val="004946D0"/>
    <w:rsid w:val="00496DFC"/>
    <w:rsid w:val="004975C0"/>
    <w:rsid w:val="004A2C79"/>
    <w:rsid w:val="004A36DD"/>
    <w:rsid w:val="004A4806"/>
    <w:rsid w:val="004A4AC0"/>
    <w:rsid w:val="004B0A56"/>
    <w:rsid w:val="004B14B6"/>
    <w:rsid w:val="004B7B42"/>
    <w:rsid w:val="004C078A"/>
    <w:rsid w:val="004C31A3"/>
    <w:rsid w:val="004C37D4"/>
    <w:rsid w:val="004C43C7"/>
    <w:rsid w:val="004C4C89"/>
    <w:rsid w:val="004C4E97"/>
    <w:rsid w:val="004C7029"/>
    <w:rsid w:val="004C7F5D"/>
    <w:rsid w:val="004D0B48"/>
    <w:rsid w:val="004D4B44"/>
    <w:rsid w:val="004D4ECC"/>
    <w:rsid w:val="004E0083"/>
    <w:rsid w:val="004E25F9"/>
    <w:rsid w:val="004E69B6"/>
    <w:rsid w:val="004F7C08"/>
    <w:rsid w:val="00501F98"/>
    <w:rsid w:val="0050202A"/>
    <w:rsid w:val="005030B3"/>
    <w:rsid w:val="00503ED5"/>
    <w:rsid w:val="0051033B"/>
    <w:rsid w:val="00510662"/>
    <w:rsid w:val="00513763"/>
    <w:rsid w:val="005139AC"/>
    <w:rsid w:val="00513F22"/>
    <w:rsid w:val="00516189"/>
    <w:rsid w:val="005164D2"/>
    <w:rsid w:val="00516736"/>
    <w:rsid w:val="005171BA"/>
    <w:rsid w:val="005174E2"/>
    <w:rsid w:val="00522EE5"/>
    <w:rsid w:val="00522F1F"/>
    <w:rsid w:val="00523C71"/>
    <w:rsid w:val="00527393"/>
    <w:rsid w:val="005317C8"/>
    <w:rsid w:val="00533EEE"/>
    <w:rsid w:val="00534887"/>
    <w:rsid w:val="0053694C"/>
    <w:rsid w:val="005370DF"/>
    <w:rsid w:val="00540D6E"/>
    <w:rsid w:val="00543E4C"/>
    <w:rsid w:val="005449C2"/>
    <w:rsid w:val="00545942"/>
    <w:rsid w:val="00546987"/>
    <w:rsid w:val="00565207"/>
    <w:rsid w:val="00566003"/>
    <w:rsid w:val="005664E2"/>
    <w:rsid w:val="00570D1C"/>
    <w:rsid w:val="00580DF7"/>
    <w:rsid w:val="0058173D"/>
    <w:rsid w:val="00584543"/>
    <w:rsid w:val="005862D2"/>
    <w:rsid w:val="00586D86"/>
    <w:rsid w:val="0059005C"/>
    <w:rsid w:val="00590382"/>
    <w:rsid w:val="00593D6C"/>
    <w:rsid w:val="005958E5"/>
    <w:rsid w:val="005A1560"/>
    <w:rsid w:val="005A4095"/>
    <w:rsid w:val="005A6343"/>
    <w:rsid w:val="005A6CDA"/>
    <w:rsid w:val="005A7108"/>
    <w:rsid w:val="005B04BF"/>
    <w:rsid w:val="005B4362"/>
    <w:rsid w:val="005B5354"/>
    <w:rsid w:val="005B5A8C"/>
    <w:rsid w:val="005B61A7"/>
    <w:rsid w:val="005B79D9"/>
    <w:rsid w:val="005C1563"/>
    <w:rsid w:val="005C2E69"/>
    <w:rsid w:val="005C2EED"/>
    <w:rsid w:val="005C39B8"/>
    <w:rsid w:val="005D2825"/>
    <w:rsid w:val="005D5A3A"/>
    <w:rsid w:val="005D67FA"/>
    <w:rsid w:val="005D6974"/>
    <w:rsid w:val="005E631A"/>
    <w:rsid w:val="005F0D2B"/>
    <w:rsid w:val="005F4EAD"/>
    <w:rsid w:val="005F5442"/>
    <w:rsid w:val="005F5491"/>
    <w:rsid w:val="005F5B71"/>
    <w:rsid w:val="005F601F"/>
    <w:rsid w:val="0060196E"/>
    <w:rsid w:val="006070D7"/>
    <w:rsid w:val="00612024"/>
    <w:rsid w:val="00612448"/>
    <w:rsid w:val="00613D3E"/>
    <w:rsid w:val="00615988"/>
    <w:rsid w:val="00627E3A"/>
    <w:rsid w:val="006307AA"/>
    <w:rsid w:val="00630E59"/>
    <w:rsid w:val="00634DE8"/>
    <w:rsid w:val="00640B71"/>
    <w:rsid w:val="00641781"/>
    <w:rsid w:val="00641CE7"/>
    <w:rsid w:val="00642FA4"/>
    <w:rsid w:val="00644810"/>
    <w:rsid w:val="006469D1"/>
    <w:rsid w:val="006513F9"/>
    <w:rsid w:val="00651754"/>
    <w:rsid w:val="00660430"/>
    <w:rsid w:val="00660F6D"/>
    <w:rsid w:val="00664667"/>
    <w:rsid w:val="006720A7"/>
    <w:rsid w:val="00675030"/>
    <w:rsid w:val="00680BB9"/>
    <w:rsid w:val="00681C5E"/>
    <w:rsid w:val="00685760"/>
    <w:rsid w:val="00691473"/>
    <w:rsid w:val="00692B1D"/>
    <w:rsid w:val="006930BE"/>
    <w:rsid w:val="00693E3E"/>
    <w:rsid w:val="00697BF5"/>
    <w:rsid w:val="006A15AD"/>
    <w:rsid w:val="006A2BB3"/>
    <w:rsid w:val="006A5EB5"/>
    <w:rsid w:val="006A687B"/>
    <w:rsid w:val="006B435C"/>
    <w:rsid w:val="006B47B9"/>
    <w:rsid w:val="006C0B4D"/>
    <w:rsid w:val="006C17AB"/>
    <w:rsid w:val="006C3C4B"/>
    <w:rsid w:val="006C56F2"/>
    <w:rsid w:val="006D02FA"/>
    <w:rsid w:val="006D2E10"/>
    <w:rsid w:val="006D64BF"/>
    <w:rsid w:val="006E6722"/>
    <w:rsid w:val="006F0D62"/>
    <w:rsid w:val="006F1C43"/>
    <w:rsid w:val="006F3B2A"/>
    <w:rsid w:val="006F7D6D"/>
    <w:rsid w:val="007020CB"/>
    <w:rsid w:val="00703EA7"/>
    <w:rsid w:val="00703F7C"/>
    <w:rsid w:val="00710A15"/>
    <w:rsid w:val="007125F6"/>
    <w:rsid w:val="007137DF"/>
    <w:rsid w:val="00713A23"/>
    <w:rsid w:val="007223E6"/>
    <w:rsid w:val="00723BC9"/>
    <w:rsid w:val="0073674A"/>
    <w:rsid w:val="00742845"/>
    <w:rsid w:val="0074294F"/>
    <w:rsid w:val="0074328B"/>
    <w:rsid w:val="007548EE"/>
    <w:rsid w:val="0075652B"/>
    <w:rsid w:val="00761308"/>
    <w:rsid w:val="007650B3"/>
    <w:rsid w:val="0077056A"/>
    <w:rsid w:val="007711BA"/>
    <w:rsid w:val="0078191C"/>
    <w:rsid w:val="007841B6"/>
    <w:rsid w:val="00791D30"/>
    <w:rsid w:val="00796F75"/>
    <w:rsid w:val="007A0220"/>
    <w:rsid w:val="007A33C4"/>
    <w:rsid w:val="007A6232"/>
    <w:rsid w:val="007B0CA3"/>
    <w:rsid w:val="007B2AE1"/>
    <w:rsid w:val="007C0D98"/>
    <w:rsid w:val="007C0E7E"/>
    <w:rsid w:val="007C2B0F"/>
    <w:rsid w:val="007C624C"/>
    <w:rsid w:val="007D10E8"/>
    <w:rsid w:val="007D3A54"/>
    <w:rsid w:val="007D3C59"/>
    <w:rsid w:val="007D6DD4"/>
    <w:rsid w:val="007D7F49"/>
    <w:rsid w:val="007E4A76"/>
    <w:rsid w:val="007E4BF7"/>
    <w:rsid w:val="007F03EE"/>
    <w:rsid w:val="007F376E"/>
    <w:rsid w:val="007F6783"/>
    <w:rsid w:val="00801D5B"/>
    <w:rsid w:val="00807753"/>
    <w:rsid w:val="008079F2"/>
    <w:rsid w:val="00810024"/>
    <w:rsid w:val="00811EB7"/>
    <w:rsid w:val="00812220"/>
    <w:rsid w:val="00812541"/>
    <w:rsid w:val="0081784E"/>
    <w:rsid w:val="00817963"/>
    <w:rsid w:val="00823E69"/>
    <w:rsid w:val="00831D92"/>
    <w:rsid w:val="008329F4"/>
    <w:rsid w:val="0083497A"/>
    <w:rsid w:val="00835C39"/>
    <w:rsid w:val="00836B36"/>
    <w:rsid w:val="008413E4"/>
    <w:rsid w:val="008427B7"/>
    <w:rsid w:val="00842D53"/>
    <w:rsid w:val="00845787"/>
    <w:rsid w:val="008473FE"/>
    <w:rsid w:val="00847AEC"/>
    <w:rsid w:val="00847F3F"/>
    <w:rsid w:val="008508B9"/>
    <w:rsid w:val="00850EA4"/>
    <w:rsid w:val="00852038"/>
    <w:rsid w:val="008540A8"/>
    <w:rsid w:val="00855A5E"/>
    <w:rsid w:val="00857A45"/>
    <w:rsid w:val="00862C53"/>
    <w:rsid w:val="00863150"/>
    <w:rsid w:val="008644B3"/>
    <w:rsid w:val="0086457E"/>
    <w:rsid w:val="00866C69"/>
    <w:rsid w:val="008702CB"/>
    <w:rsid w:val="008716FA"/>
    <w:rsid w:val="0087210A"/>
    <w:rsid w:val="00874E7D"/>
    <w:rsid w:val="0088273F"/>
    <w:rsid w:val="00884157"/>
    <w:rsid w:val="00890904"/>
    <w:rsid w:val="008927DF"/>
    <w:rsid w:val="008932E6"/>
    <w:rsid w:val="00895930"/>
    <w:rsid w:val="00896137"/>
    <w:rsid w:val="008965D1"/>
    <w:rsid w:val="008A5E82"/>
    <w:rsid w:val="008A617E"/>
    <w:rsid w:val="008B530D"/>
    <w:rsid w:val="008B5ABB"/>
    <w:rsid w:val="008B6554"/>
    <w:rsid w:val="008B6D83"/>
    <w:rsid w:val="008C22B5"/>
    <w:rsid w:val="008C2C49"/>
    <w:rsid w:val="008C557C"/>
    <w:rsid w:val="008C6215"/>
    <w:rsid w:val="008C7421"/>
    <w:rsid w:val="008C7A02"/>
    <w:rsid w:val="008D120C"/>
    <w:rsid w:val="008D21BB"/>
    <w:rsid w:val="008D499C"/>
    <w:rsid w:val="008D58B2"/>
    <w:rsid w:val="008D6743"/>
    <w:rsid w:val="008E4330"/>
    <w:rsid w:val="008F0B53"/>
    <w:rsid w:val="008F0CE3"/>
    <w:rsid w:val="008F3C6F"/>
    <w:rsid w:val="008F58A7"/>
    <w:rsid w:val="008F7312"/>
    <w:rsid w:val="009002EB"/>
    <w:rsid w:val="00900A31"/>
    <w:rsid w:val="00900AE7"/>
    <w:rsid w:val="00906048"/>
    <w:rsid w:val="0091239B"/>
    <w:rsid w:val="009124B7"/>
    <w:rsid w:val="009139CC"/>
    <w:rsid w:val="00914A29"/>
    <w:rsid w:val="009169F7"/>
    <w:rsid w:val="00917A68"/>
    <w:rsid w:val="00920720"/>
    <w:rsid w:val="00927838"/>
    <w:rsid w:val="00934CA5"/>
    <w:rsid w:val="00935BAF"/>
    <w:rsid w:val="00942B86"/>
    <w:rsid w:val="00943943"/>
    <w:rsid w:val="00947658"/>
    <w:rsid w:val="00947AC3"/>
    <w:rsid w:val="00950458"/>
    <w:rsid w:val="00953145"/>
    <w:rsid w:val="009545E8"/>
    <w:rsid w:val="00956764"/>
    <w:rsid w:val="009570AC"/>
    <w:rsid w:val="00960600"/>
    <w:rsid w:val="009667F0"/>
    <w:rsid w:val="00966E02"/>
    <w:rsid w:val="00971418"/>
    <w:rsid w:val="009737FA"/>
    <w:rsid w:val="00974DA5"/>
    <w:rsid w:val="009762A5"/>
    <w:rsid w:val="00976B22"/>
    <w:rsid w:val="0098087D"/>
    <w:rsid w:val="009809E0"/>
    <w:rsid w:val="00981331"/>
    <w:rsid w:val="00981391"/>
    <w:rsid w:val="00981457"/>
    <w:rsid w:val="00981726"/>
    <w:rsid w:val="00987393"/>
    <w:rsid w:val="0098750E"/>
    <w:rsid w:val="00987873"/>
    <w:rsid w:val="00987C5C"/>
    <w:rsid w:val="0099086C"/>
    <w:rsid w:val="00992EF8"/>
    <w:rsid w:val="00996B8E"/>
    <w:rsid w:val="00997C7C"/>
    <w:rsid w:val="009A1438"/>
    <w:rsid w:val="009A19D4"/>
    <w:rsid w:val="009A3CA4"/>
    <w:rsid w:val="009A47A6"/>
    <w:rsid w:val="009A4D8C"/>
    <w:rsid w:val="009A76E4"/>
    <w:rsid w:val="009B0AD3"/>
    <w:rsid w:val="009B11FC"/>
    <w:rsid w:val="009B3566"/>
    <w:rsid w:val="009B5F2A"/>
    <w:rsid w:val="009B697A"/>
    <w:rsid w:val="009C14D2"/>
    <w:rsid w:val="009C2467"/>
    <w:rsid w:val="009C28D9"/>
    <w:rsid w:val="009D0A05"/>
    <w:rsid w:val="009D17A3"/>
    <w:rsid w:val="009D3670"/>
    <w:rsid w:val="009D45D9"/>
    <w:rsid w:val="009D57BA"/>
    <w:rsid w:val="009E1460"/>
    <w:rsid w:val="009E293A"/>
    <w:rsid w:val="009E2F5B"/>
    <w:rsid w:val="009E5F4A"/>
    <w:rsid w:val="009E6B8A"/>
    <w:rsid w:val="009F0000"/>
    <w:rsid w:val="009F01AF"/>
    <w:rsid w:val="009F288C"/>
    <w:rsid w:val="009F7CAF"/>
    <w:rsid w:val="00A066B1"/>
    <w:rsid w:val="00A17C07"/>
    <w:rsid w:val="00A17D77"/>
    <w:rsid w:val="00A24DAF"/>
    <w:rsid w:val="00A26006"/>
    <w:rsid w:val="00A314BC"/>
    <w:rsid w:val="00A328DC"/>
    <w:rsid w:val="00A339EC"/>
    <w:rsid w:val="00A34322"/>
    <w:rsid w:val="00A34F7C"/>
    <w:rsid w:val="00A35654"/>
    <w:rsid w:val="00A360E4"/>
    <w:rsid w:val="00A43D2D"/>
    <w:rsid w:val="00A4412A"/>
    <w:rsid w:val="00A4780F"/>
    <w:rsid w:val="00A50CF5"/>
    <w:rsid w:val="00A557E8"/>
    <w:rsid w:val="00A56151"/>
    <w:rsid w:val="00A62624"/>
    <w:rsid w:val="00A6468C"/>
    <w:rsid w:val="00A6492C"/>
    <w:rsid w:val="00A700E8"/>
    <w:rsid w:val="00A725B6"/>
    <w:rsid w:val="00A74269"/>
    <w:rsid w:val="00A771DC"/>
    <w:rsid w:val="00A80C62"/>
    <w:rsid w:val="00A84988"/>
    <w:rsid w:val="00A84EDA"/>
    <w:rsid w:val="00A8513B"/>
    <w:rsid w:val="00A91294"/>
    <w:rsid w:val="00A91C72"/>
    <w:rsid w:val="00A93C15"/>
    <w:rsid w:val="00A95805"/>
    <w:rsid w:val="00A95819"/>
    <w:rsid w:val="00A972EF"/>
    <w:rsid w:val="00A97853"/>
    <w:rsid w:val="00AA0AEA"/>
    <w:rsid w:val="00AA28CE"/>
    <w:rsid w:val="00AA3316"/>
    <w:rsid w:val="00AB2667"/>
    <w:rsid w:val="00AB646F"/>
    <w:rsid w:val="00AB795D"/>
    <w:rsid w:val="00AC11F9"/>
    <w:rsid w:val="00AC2D6B"/>
    <w:rsid w:val="00AC3B7B"/>
    <w:rsid w:val="00AC5BA1"/>
    <w:rsid w:val="00AC7F01"/>
    <w:rsid w:val="00AD297B"/>
    <w:rsid w:val="00AD6CF5"/>
    <w:rsid w:val="00AD70EC"/>
    <w:rsid w:val="00AE26FA"/>
    <w:rsid w:val="00AE3CBE"/>
    <w:rsid w:val="00AE420E"/>
    <w:rsid w:val="00AE4B13"/>
    <w:rsid w:val="00AE63B4"/>
    <w:rsid w:val="00AE7F94"/>
    <w:rsid w:val="00AF05CB"/>
    <w:rsid w:val="00AF1B0E"/>
    <w:rsid w:val="00AF1F10"/>
    <w:rsid w:val="00AF263A"/>
    <w:rsid w:val="00AF3DF6"/>
    <w:rsid w:val="00AF66AF"/>
    <w:rsid w:val="00AF686E"/>
    <w:rsid w:val="00AF688C"/>
    <w:rsid w:val="00B157AB"/>
    <w:rsid w:val="00B179CE"/>
    <w:rsid w:val="00B2013C"/>
    <w:rsid w:val="00B211AF"/>
    <w:rsid w:val="00B24F09"/>
    <w:rsid w:val="00B25788"/>
    <w:rsid w:val="00B263C7"/>
    <w:rsid w:val="00B272CD"/>
    <w:rsid w:val="00B3295C"/>
    <w:rsid w:val="00B33929"/>
    <w:rsid w:val="00B33E3C"/>
    <w:rsid w:val="00B417DB"/>
    <w:rsid w:val="00B457DD"/>
    <w:rsid w:val="00B466AD"/>
    <w:rsid w:val="00B46D6E"/>
    <w:rsid w:val="00B51F67"/>
    <w:rsid w:val="00B52DEA"/>
    <w:rsid w:val="00B5371F"/>
    <w:rsid w:val="00B53C56"/>
    <w:rsid w:val="00B54224"/>
    <w:rsid w:val="00B553A4"/>
    <w:rsid w:val="00B57833"/>
    <w:rsid w:val="00B619A0"/>
    <w:rsid w:val="00B62E02"/>
    <w:rsid w:val="00B64A1D"/>
    <w:rsid w:val="00B666BF"/>
    <w:rsid w:val="00B72E48"/>
    <w:rsid w:val="00B778BC"/>
    <w:rsid w:val="00B82CEC"/>
    <w:rsid w:val="00B86BD5"/>
    <w:rsid w:val="00B93ED5"/>
    <w:rsid w:val="00B94B10"/>
    <w:rsid w:val="00B95FFF"/>
    <w:rsid w:val="00B96828"/>
    <w:rsid w:val="00BA000F"/>
    <w:rsid w:val="00BA2CC2"/>
    <w:rsid w:val="00BA72D6"/>
    <w:rsid w:val="00BB17F7"/>
    <w:rsid w:val="00BB4BF8"/>
    <w:rsid w:val="00BC061F"/>
    <w:rsid w:val="00BC3B2E"/>
    <w:rsid w:val="00BD00B1"/>
    <w:rsid w:val="00BD2321"/>
    <w:rsid w:val="00BD7609"/>
    <w:rsid w:val="00BE15D6"/>
    <w:rsid w:val="00BE6E70"/>
    <w:rsid w:val="00BF0C6B"/>
    <w:rsid w:val="00BF4F23"/>
    <w:rsid w:val="00C04AB8"/>
    <w:rsid w:val="00C05C1C"/>
    <w:rsid w:val="00C12301"/>
    <w:rsid w:val="00C13894"/>
    <w:rsid w:val="00C138A9"/>
    <w:rsid w:val="00C14788"/>
    <w:rsid w:val="00C14C5A"/>
    <w:rsid w:val="00C16AF1"/>
    <w:rsid w:val="00C17266"/>
    <w:rsid w:val="00C21671"/>
    <w:rsid w:val="00C224B8"/>
    <w:rsid w:val="00C23F3E"/>
    <w:rsid w:val="00C27599"/>
    <w:rsid w:val="00C30D1E"/>
    <w:rsid w:val="00C30F08"/>
    <w:rsid w:val="00C37E34"/>
    <w:rsid w:val="00C40F42"/>
    <w:rsid w:val="00C41465"/>
    <w:rsid w:val="00C45514"/>
    <w:rsid w:val="00C458F4"/>
    <w:rsid w:val="00C52E3D"/>
    <w:rsid w:val="00C531D4"/>
    <w:rsid w:val="00C54023"/>
    <w:rsid w:val="00C564EC"/>
    <w:rsid w:val="00C705AD"/>
    <w:rsid w:val="00C709BC"/>
    <w:rsid w:val="00C71635"/>
    <w:rsid w:val="00C71F81"/>
    <w:rsid w:val="00C72551"/>
    <w:rsid w:val="00C73904"/>
    <w:rsid w:val="00C741C3"/>
    <w:rsid w:val="00C85D9D"/>
    <w:rsid w:val="00C85E41"/>
    <w:rsid w:val="00C902A8"/>
    <w:rsid w:val="00C924AF"/>
    <w:rsid w:val="00C926CC"/>
    <w:rsid w:val="00C945DD"/>
    <w:rsid w:val="00C94893"/>
    <w:rsid w:val="00CA275A"/>
    <w:rsid w:val="00CA47D8"/>
    <w:rsid w:val="00CA5182"/>
    <w:rsid w:val="00CA5AAB"/>
    <w:rsid w:val="00CB3264"/>
    <w:rsid w:val="00CB62FF"/>
    <w:rsid w:val="00CB6AAD"/>
    <w:rsid w:val="00CB7752"/>
    <w:rsid w:val="00CB7B9F"/>
    <w:rsid w:val="00CC15B1"/>
    <w:rsid w:val="00CC1765"/>
    <w:rsid w:val="00CC48D6"/>
    <w:rsid w:val="00CC6602"/>
    <w:rsid w:val="00CD0C77"/>
    <w:rsid w:val="00CD0F3D"/>
    <w:rsid w:val="00CD1E61"/>
    <w:rsid w:val="00CD536A"/>
    <w:rsid w:val="00CD5CC1"/>
    <w:rsid w:val="00CD6A77"/>
    <w:rsid w:val="00CD6B6A"/>
    <w:rsid w:val="00CE027B"/>
    <w:rsid w:val="00CE1EC4"/>
    <w:rsid w:val="00CE72E6"/>
    <w:rsid w:val="00CF404E"/>
    <w:rsid w:val="00CF41D3"/>
    <w:rsid w:val="00D029CC"/>
    <w:rsid w:val="00D05C99"/>
    <w:rsid w:val="00D12C77"/>
    <w:rsid w:val="00D16050"/>
    <w:rsid w:val="00D20181"/>
    <w:rsid w:val="00D216B7"/>
    <w:rsid w:val="00D2428B"/>
    <w:rsid w:val="00D250A3"/>
    <w:rsid w:val="00D25137"/>
    <w:rsid w:val="00D31D72"/>
    <w:rsid w:val="00D33AEA"/>
    <w:rsid w:val="00D3613F"/>
    <w:rsid w:val="00D40B44"/>
    <w:rsid w:val="00D50505"/>
    <w:rsid w:val="00D51050"/>
    <w:rsid w:val="00D56D2B"/>
    <w:rsid w:val="00D60FAB"/>
    <w:rsid w:val="00D61F84"/>
    <w:rsid w:val="00D65F2B"/>
    <w:rsid w:val="00D668AB"/>
    <w:rsid w:val="00D668F6"/>
    <w:rsid w:val="00D70378"/>
    <w:rsid w:val="00D726BB"/>
    <w:rsid w:val="00D80B39"/>
    <w:rsid w:val="00D840BC"/>
    <w:rsid w:val="00D8522B"/>
    <w:rsid w:val="00D862AD"/>
    <w:rsid w:val="00D86AAA"/>
    <w:rsid w:val="00D876A3"/>
    <w:rsid w:val="00D92EFF"/>
    <w:rsid w:val="00D965AB"/>
    <w:rsid w:val="00D97BDB"/>
    <w:rsid w:val="00D97EC8"/>
    <w:rsid w:val="00DA52A1"/>
    <w:rsid w:val="00DA70D0"/>
    <w:rsid w:val="00DB2665"/>
    <w:rsid w:val="00DB46EA"/>
    <w:rsid w:val="00DB4D85"/>
    <w:rsid w:val="00DB75B7"/>
    <w:rsid w:val="00DB7604"/>
    <w:rsid w:val="00DC27AA"/>
    <w:rsid w:val="00DD129C"/>
    <w:rsid w:val="00DD192C"/>
    <w:rsid w:val="00DD2BA0"/>
    <w:rsid w:val="00DD2F1D"/>
    <w:rsid w:val="00DE021F"/>
    <w:rsid w:val="00DE2162"/>
    <w:rsid w:val="00DE3A8C"/>
    <w:rsid w:val="00DF36AC"/>
    <w:rsid w:val="00DF3FC2"/>
    <w:rsid w:val="00DF5C74"/>
    <w:rsid w:val="00DF7078"/>
    <w:rsid w:val="00DF7A6E"/>
    <w:rsid w:val="00DF7C20"/>
    <w:rsid w:val="00E032CD"/>
    <w:rsid w:val="00E07DAD"/>
    <w:rsid w:val="00E17511"/>
    <w:rsid w:val="00E21232"/>
    <w:rsid w:val="00E232E0"/>
    <w:rsid w:val="00E267F1"/>
    <w:rsid w:val="00E304B9"/>
    <w:rsid w:val="00E337A1"/>
    <w:rsid w:val="00E374CD"/>
    <w:rsid w:val="00E420F6"/>
    <w:rsid w:val="00E4220B"/>
    <w:rsid w:val="00E42945"/>
    <w:rsid w:val="00E43007"/>
    <w:rsid w:val="00E44B4A"/>
    <w:rsid w:val="00E45089"/>
    <w:rsid w:val="00E4787F"/>
    <w:rsid w:val="00E57DCC"/>
    <w:rsid w:val="00E603F4"/>
    <w:rsid w:val="00E621F9"/>
    <w:rsid w:val="00E631F4"/>
    <w:rsid w:val="00E6541B"/>
    <w:rsid w:val="00E717EE"/>
    <w:rsid w:val="00E8292B"/>
    <w:rsid w:val="00E82AD8"/>
    <w:rsid w:val="00E91A16"/>
    <w:rsid w:val="00E92F52"/>
    <w:rsid w:val="00E933E9"/>
    <w:rsid w:val="00E94C33"/>
    <w:rsid w:val="00E95471"/>
    <w:rsid w:val="00E972E8"/>
    <w:rsid w:val="00EA1C3F"/>
    <w:rsid w:val="00EA2A92"/>
    <w:rsid w:val="00EA342E"/>
    <w:rsid w:val="00EA3736"/>
    <w:rsid w:val="00EA3D00"/>
    <w:rsid w:val="00EA3EC7"/>
    <w:rsid w:val="00EA47E7"/>
    <w:rsid w:val="00EB070B"/>
    <w:rsid w:val="00EB2462"/>
    <w:rsid w:val="00EB2672"/>
    <w:rsid w:val="00EB496C"/>
    <w:rsid w:val="00EB65C4"/>
    <w:rsid w:val="00EB6923"/>
    <w:rsid w:val="00EC0054"/>
    <w:rsid w:val="00EC0EEE"/>
    <w:rsid w:val="00EC5BBE"/>
    <w:rsid w:val="00EC6870"/>
    <w:rsid w:val="00EC7FC8"/>
    <w:rsid w:val="00ED03DE"/>
    <w:rsid w:val="00ED0963"/>
    <w:rsid w:val="00ED1AF6"/>
    <w:rsid w:val="00EE121C"/>
    <w:rsid w:val="00EE2D79"/>
    <w:rsid w:val="00EF2A5F"/>
    <w:rsid w:val="00EF5CCF"/>
    <w:rsid w:val="00EF5FCB"/>
    <w:rsid w:val="00EF71A9"/>
    <w:rsid w:val="00EF7641"/>
    <w:rsid w:val="00F02379"/>
    <w:rsid w:val="00F06781"/>
    <w:rsid w:val="00F108D7"/>
    <w:rsid w:val="00F12C64"/>
    <w:rsid w:val="00F137E7"/>
    <w:rsid w:val="00F13B9C"/>
    <w:rsid w:val="00F16495"/>
    <w:rsid w:val="00F23FD2"/>
    <w:rsid w:val="00F24C90"/>
    <w:rsid w:val="00F25A29"/>
    <w:rsid w:val="00F26B7F"/>
    <w:rsid w:val="00F27783"/>
    <w:rsid w:val="00F33453"/>
    <w:rsid w:val="00F35633"/>
    <w:rsid w:val="00F35C8A"/>
    <w:rsid w:val="00F35D0C"/>
    <w:rsid w:val="00F40545"/>
    <w:rsid w:val="00F4626D"/>
    <w:rsid w:val="00F46B24"/>
    <w:rsid w:val="00F46E42"/>
    <w:rsid w:val="00F53F54"/>
    <w:rsid w:val="00F56492"/>
    <w:rsid w:val="00F608C8"/>
    <w:rsid w:val="00F60A21"/>
    <w:rsid w:val="00F60EC7"/>
    <w:rsid w:val="00F616E6"/>
    <w:rsid w:val="00F64090"/>
    <w:rsid w:val="00F640F9"/>
    <w:rsid w:val="00F663C9"/>
    <w:rsid w:val="00F66F8A"/>
    <w:rsid w:val="00F67CB7"/>
    <w:rsid w:val="00F708B2"/>
    <w:rsid w:val="00F71886"/>
    <w:rsid w:val="00F740D1"/>
    <w:rsid w:val="00F753F1"/>
    <w:rsid w:val="00F84172"/>
    <w:rsid w:val="00F8481F"/>
    <w:rsid w:val="00F8622B"/>
    <w:rsid w:val="00F912B4"/>
    <w:rsid w:val="00F91763"/>
    <w:rsid w:val="00F91A0E"/>
    <w:rsid w:val="00F92A9C"/>
    <w:rsid w:val="00F963A2"/>
    <w:rsid w:val="00F975F9"/>
    <w:rsid w:val="00FA1BE0"/>
    <w:rsid w:val="00FA30C0"/>
    <w:rsid w:val="00FA7E6A"/>
    <w:rsid w:val="00FB3EFD"/>
    <w:rsid w:val="00FB4A51"/>
    <w:rsid w:val="00FC1150"/>
    <w:rsid w:val="00FC1438"/>
    <w:rsid w:val="00FC2914"/>
    <w:rsid w:val="00FC32A9"/>
    <w:rsid w:val="00FC4DDF"/>
    <w:rsid w:val="00FC667A"/>
    <w:rsid w:val="00FC733B"/>
    <w:rsid w:val="00FD08F6"/>
    <w:rsid w:val="00FD24EE"/>
    <w:rsid w:val="00FD5AAC"/>
    <w:rsid w:val="00FE12EC"/>
    <w:rsid w:val="00FE1764"/>
    <w:rsid w:val="00FE1FFB"/>
    <w:rsid w:val="00FE65D7"/>
    <w:rsid w:val="00FE7C23"/>
    <w:rsid w:val="00FF0631"/>
    <w:rsid w:val="00FF5BA6"/>
    <w:rsid w:val="00FF7691"/>
    <w:rsid w:val="00FF7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0E781"/>
  <w15:docId w15:val="{98BAB994-8928-3A4E-82C1-F22B6984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1EE5"/>
    <w:pPr>
      <w:widowControl w:val="0"/>
    </w:pPr>
  </w:style>
  <w:style w:type="paragraph" w:styleId="2">
    <w:name w:val="heading 2"/>
    <w:basedOn w:val="a"/>
    <w:next w:val="a"/>
    <w:link w:val="20"/>
    <w:semiHidden/>
    <w:unhideWhenUsed/>
    <w:qFormat/>
    <w:rsid w:val="007137D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rsid w:val="007137D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qFormat/>
    <w:rsid w:val="009002EB"/>
    <w:pPr>
      <w:keepNext/>
      <w:widowControl/>
      <w:suppressLineNumbers/>
      <w:suppressAutoHyphens/>
      <w:ind w:firstLine="720"/>
      <w:jc w:val="center"/>
      <w:outlineLvl w:val="4"/>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F5FCB"/>
    <w:pPr>
      <w:widowControl/>
      <w:spacing w:after="120"/>
      <w:ind w:firstLine="708"/>
      <w:jc w:val="both"/>
    </w:pPr>
    <w:rPr>
      <w:rFonts w:ascii="Arial CYR" w:hAnsi="Arial CYR"/>
      <w:sz w:val="21"/>
    </w:rPr>
  </w:style>
  <w:style w:type="paragraph" w:customStyle="1" w:styleId="Normal1">
    <w:name w:val="Normal1"/>
    <w:rsid w:val="00EF5FCB"/>
    <w:pPr>
      <w:widowControl w:val="0"/>
    </w:pPr>
    <w:rPr>
      <w:rFonts w:ascii="Arial" w:hAnsi="Arial"/>
      <w:snapToGrid w:val="0"/>
    </w:rPr>
  </w:style>
  <w:style w:type="paragraph" w:styleId="21">
    <w:name w:val="Body Text Indent 2"/>
    <w:basedOn w:val="a"/>
    <w:link w:val="22"/>
    <w:rsid w:val="00EF5FCB"/>
    <w:pPr>
      <w:ind w:firstLine="540"/>
      <w:jc w:val="both"/>
    </w:pPr>
    <w:rPr>
      <w:color w:val="000000"/>
      <w:szCs w:val="24"/>
    </w:rPr>
  </w:style>
  <w:style w:type="paragraph" w:styleId="31">
    <w:name w:val="Body Text Indent 3"/>
    <w:basedOn w:val="a"/>
    <w:rsid w:val="00EF5FCB"/>
    <w:pPr>
      <w:spacing w:after="120"/>
      <w:ind w:left="283"/>
    </w:pPr>
    <w:rPr>
      <w:sz w:val="16"/>
      <w:szCs w:val="16"/>
    </w:rPr>
  </w:style>
  <w:style w:type="paragraph" w:customStyle="1" w:styleId="1">
    <w:name w:val="Текст выноски1"/>
    <w:basedOn w:val="a"/>
    <w:semiHidden/>
    <w:rsid w:val="00EF5FCB"/>
    <w:rPr>
      <w:rFonts w:ascii="Tahoma" w:hAnsi="Tahoma" w:cs="Tahoma"/>
      <w:sz w:val="16"/>
      <w:szCs w:val="16"/>
    </w:rPr>
  </w:style>
  <w:style w:type="character" w:customStyle="1" w:styleId="a5">
    <w:name w:val="Не вступил в силу"/>
    <w:rsid w:val="00EF5FCB"/>
    <w:rPr>
      <w:color w:val="008080"/>
      <w:sz w:val="20"/>
      <w:szCs w:val="20"/>
    </w:rPr>
  </w:style>
  <w:style w:type="paragraph" w:customStyle="1" w:styleId="BodyTextIndent31">
    <w:name w:val="Body Text Indent 31"/>
    <w:basedOn w:val="Normal1"/>
    <w:rsid w:val="00EF5FCB"/>
    <w:pPr>
      <w:ind w:firstLine="709"/>
      <w:jc w:val="both"/>
    </w:pPr>
    <w:rPr>
      <w:sz w:val="24"/>
    </w:rPr>
  </w:style>
  <w:style w:type="paragraph" w:styleId="a6">
    <w:name w:val="header"/>
    <w:basedOn w:val="a"/>
    <w:rsid w:val="00EF5FCB"/>
    <w:pPr>
      <w:tabs>
        <w:tab w:val="center" w:pos="4677"/>
        <w:tab w:val="right" w:pos="9355"/>
      </w:tabs>
    </w:pPr>
  </w:style>
  <w:style w:type="paragraph" w:styleId="a7">
    <w:name w:val="footer"/>
    <w:basedOn w:val="a"/>
    <w:rsid w:val="00EF5FCB"/>
    <w:pPr>
      <w:tabs>
        <w:tab w:val="center" w:pos="4677"/>
        <w:tab w:val="right" w:pos="9355"/>
      </w:tabs>
    </w:pPr>
  </w:style>
  <w:style w:type="character" w:styleId="a8">
    <w:name w:val="page number"/>
    <w:basedOn w:val="a0"/>
    <w:rsid w:val="00EF5FCB"/>
  </w:style>
  <w:style w:type="paragraph" w:styleId="a9">
    <w:name w:val="Balloon Text"/>
    <w:basedOn w:val="a"/>
    <w:semiHidden/>
    <w:rsid w:val="00EF5FCB"/>
    <w:rPr>
      <w:rFonts w:ascii="Tahoma" w:hAnsi="Tahoma" w:cs="Tahoma"/>
      <w:sz w:val="16"/>
      <w:szCs w:val="16"/>
    </w:rPr>
  </w:style>
  <w:style w:type="table" w:styleId="aa">
    <w:name w:val="Table Grid"/>
    <w:basedOn w:val="a1"/>
    <w:uiPriority w:val="59"/>
    <w:rsid w:val="00235AB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Знак2"/>
    <w:basedOn w:val="a"/>
    <w:rsid w:val="00713A23"/>
    <w:pPr>
      <w:widowControl/>
      <w:tabs>
        <w:tab w:val="num" w:pos="720"/>
      </w:tabs>
      <w:spacing w:after="160" w:line="240" w:lineRule="exact"/>
      <w:ind w:left="720" w:hanging="720"/>
      <w:jc w:val="both"/>
    </w:pPr>
    <w:rPr>
      <w:rFonts w:ascii="Verdana" w:hAnsi="Verdana" w:cs="Arial"/>
      <w:lang w:val="en-US" w:eastAsia="en-US"/>
    </w:rPr>
  </w:style>
  <w:style w:type="paragraph" w:styleId="ab">
    <w:name w:val="Body Text"/>
    <w:basedOn w:val="a"/>
    <w:link w:val="ac"/>
    <w:rsid w:val="00BB17F7"/>
    <w:pPr>
      <w:spacing w:after="120"/>
    </w:pPr>
  </w:style>
  <w:style w:type="character" w:customStyle="1" w:styleId="ac">
    <w:name w:val="Основной текст Знак"/>
    <w:link w:val="ab"/>
    <w:rsid w:val="00BB17F7"/>
    <w:rPr>
      <w:lang w:val="ru-RU" w:eastAsia="ru-RU" w:bidi="ar-SA"/>
    </w:rPr>
  </w:style>
  <w:style w:type="paragraph" w:customStyle="1" w:styleId="Iauiue">
    <w:name w:val="Iau?iue"/>
    <w:rsid w:val="00BB17F7"/>
    <w:pPr>
      <w:widowControl w:val="0"/>
    </w:pPr>
    <w:rPr>
      <w:sz w:val="26"/>
    </w:rPr>
  </w:style>
  <w:style w:type="paragraph" w:customStyle="1" w:styleId="ad">
    <w:name w:val="Стиль Знак"/>
    <w:basedOn w:val="a"/>
    <w:rsid w:val="00EB6923"/>
    <w:pPr>
      <w:adjustRightInd w:val="0"/>
      <w:spacing w:after="160" w:line="240" w:lineRule="exact"/>
      <w:jc w:val="right"/>
    </w:pPr>
    <w:rPr>
      <w:lang w:val="en-GB" w:eastAsia="en-US"/>
    </w:rPr>
  </w:style>
  <w:style w:type="character" w:styleId="ae">
    <w:name w:val="annotation reference"/>
    <w:rsid w:val="00F56492"/>
    <w:rPr>
      <w:sz w:val="16"/>
      <w:szCs w:val="16"/>
    </w:rPr>
  </w:style>
  <w:style w:type="paragraph" w:styleId="af">
    <w:name w:val="annotation text"/>
    <w:basedOn w:val="a"/>
    <w:link w:val="af0"/>
    <w:rsid w:val="00F56492"/>
  </w:style>
  <w:style w:type="character" w:customStyle="1" w:styleId="af0">
    <w:name w:val="Текст примечания Знак"/>
    <w:basedOn w:val="a0"/>
    <w:link w:val="af"/>
    <w:rsid w:val="00F56492"/>
  </w:style>
  <w:style w:type="paragraph" w:styleId="af1">
    <w:name w:val="annotation subject"/>
    <w:basedOn w:val="af"/>
    <w:next w:val="af"/>
    <w:link w:val="af2"/>
    <w:rsid w:val="00F56492"/>
    <w:rPr>
      <w:b/>
      <w:bCs/>
    </w:rPr>
  </w:style>
  <w:style w:type="character" w:customStyle="1" w:styleId="af2">
    <w:name w:val="Тема примечания Знак"/>
    <w:link w:val="af1"/>
    <w:rsid w:val="00F56492"/>
    <w:rPr>
      <w:b/>
      <w:bCs/>
    </w:rPr>
  </w:style>
  <w:style w:type="paragraph" w:styleId="24">
    <w:name w:val="Body Text 2"/>
    <w:basedOn w:val="a"/>
    <w:rsid w:val="00C72551"/>
    <w:pPr>
      <w:spacing w:after="120" w:line="480" w:lineRule="auto"/>
    </w:pPr>
  </w:style>
  <w:style w:type="paragraph" w:styleId="af3">
    <w:name w:val="List Paragraph"/>
    <w:basedOn w:val="a"/>
    <w:qFormat/>
    <w:rsid w:val="00C72551"/>
    <w:pPr>
      <w:widowControl/>
      <w:suppressLineNumbers/>
      <w:suppressAutoHyphens/>
      <w:spacing w:after="120"/>
      <w:ind w:left="708" w:firstLine="720"/>
      <w:jc w:val="both"/>
    </w:pPr>
    <w:rPr>
      <w:sz w:val="24"/>
    </w:rPr>
  </w:style>
  <w:style w:type="paragraph" w:customStyle="1" w:styleId="af4">
    <w:name w:val="рабрчий"/>
    <w:basedOn w:val="a"/>
    <w:rsid w:val="00D70378"/>
    <w:pPr>
      <w:widowControl/>
      <w:jc w:val="both"/>
    </w:pPr>
    <w:rPr>
      <w:rFonts w:ascii="Baltica" w:hAnsi="Baltica" w:cs="Baltica"/>
      <w:sz w:val="24"/>
      <w:szCs w:val="24"/>
    </w:rPr>
  </w:style>
  <w:style w:type="character" w:styleId="af5">
    <w:name w:val="Hyperlink"/>
    <w:rsid w:val="0027330A"/>
    <w:rPr>
      <w:color w:val="0000FF"/>
      <w:u w:val="single"/>
    </w:rPr>
  </w:style>
  <w:style w:type="character" w:customStyle="1" w:styleId="50">
    <w:name w:val="Заголовок 5 Знак"/>
    <w:link w:val="5"/>
    <w:rsid w:val="009002EB"/>
    <w:rPr>
      <w:b/>
      <w:bCs/>
      <w:sz w:val="24"/>
    </w:rPr>
  </w:style>
  <w:style w:type="paragraph" w:customStyle="1" w:styleId="TableBody">
    <w:name w:val="Table Body"/>
    <w:basedOn w:val="a"/>
    <w:rsid w:val="00634DE8"/>
    <w:pPr>
      <w:widowControl/>
      <w:spacing w:before="100"/>
      <w:jc w:val="both"/>
    </w:pPr>
    <w:rPr>
      <w:rFonts w:ascii="Stone Sans Medium/SemiBold" w:hAnsi="Stone Sans Medium/SemiBold"/>
      <w:sz w:val="22"/>
      <w:lang w:val="en-GB"/>
    </w:rPr>
  </w:style>
  <w:style w:type="paragraph" w:customStyle="1" w:styleId="ConsPlusNonformat">
    <w:name w:val="ConsPlusNonformat"/>
    <w:rsid w:val="004B7B42"/>
    <w:pPr>
      <w:widowControl w:val="0"/>
      <w:autoSpaceDE w:val="0"/>
      <w:autoSpaceDN w:val="0"/>
      <w:adjustRightInd w:val="0"/>
    </w:pPr>
    <w:rPr>
      <w:rFonts w:ascii="Courier New" w:hAnsi="Courier New" w:cs="Courier New"/>
    </w:rPr>
  </w:style>
  <w:style w:type="paragraph" w:customStyle="1" w:styleId="Normal2">
    <w:name w:val="Normal2"/>
    <w:rsid w:val="000C1757"/>
    <w:pPr>
      <w:widowControl w:val="0"/>
    </w:pPr>
    <w:rPr>
      <w:rFonts w:ascii="Arial" w:hAnsi="Arial"/>
    </w:rPr>
  </w:style>
  <w:style w:type="paragraph" w:customStyle="1" w:styleId="text">
    <w:name w:val="text"/>
    <w:basedOn w:val="a"/>
    <w:rsid w:val="00F64090"/>
    <w:pPr>
      <w:widowControl/>
      <w:suppressAutoHyphens/>
      <w:spacing w:before="280" w:after="280"/>
    </w:pPr>
    <w:rPr>
      <w:sz w:val="24"/>
      <w:szCs w:val="24"/>
      <w:lang w:eastAsia="ar-SA"/>
    </w:rPr>
  </w:style>
  <w:style w:type="paragraph" w:styleId="af6">
    <w:name w:val="Title"/>
    <w:basedOn w:val="a"/>
    <w:link w:val="af7"/>
    <w:qFormat/>
    <w:rsid w:val="00AF1B0E"/>
    <w:pPr>
      <w:widowControl/>
      <w:jc w:val="center"/>
    </w:pPr>
    <w:rPr>
      <w:b/>
      <w:color w:val="0000FF"/>
      <w:sz w:val="24"/>
    </w:rPr>
  </w:style>
  <w:style w:type="character" w:customStyle="1" w:styleId="af7">
    <w:name w:val="Заголовок Знак"/>
    <w:link w:val="af6"/>
    <w:rsid w:val="00AF1B0E"/>
    <w:rPr>
      <w:b/>
      <w:color w:val="0000FF"/>
      <w:sz w:val="24"/>
    </w:rPr>
  </w:style>
  <w:style w:type="paragraph" w:styleId="af8">
    <w:name w:val="No Spacing"/>
    <w:uiPriority w:val="1"/>
    <w:qFormat/>
    <w:rsid w:val="00AF1B0E"/>
    <w:rPr>
      <w:lang w:eastAsia="ja-JP"/>
    </w:rPr>
  </w:style>
  <w:style w:type="paragraph" w:styleId="af9">
    <w:name w:val="Revision"/>
    <w:hidden/>
    <w:uiPriority w:val="99"/>
    <w:semiHidden/>
    <w:rsid w:val="00080FF5"/>
  </w:style>
  <w:style w:type="character" w:customStyle="1" w:styleId="a4">
    <w:name w:val="Основной текст с отступом Знак"/>
    <w:basedOn w:val="a0"/>
    <w:link w:val="a3"/>
    <w:locked/>
    <w:rsid w:val="00213638"/>
    <w:rPr>
      <w:rFonts w:ascii="Arial CYR" w:hAnsi="Arial CYR"/>
      <w:sz w:val="21"/>
    </w:rPr>
  </w:style>
  <w:style w:type="character" w:styleId="afa">
    <w:name w:val="Placeholder Text"/>
    <w:basedOn w:val="a0"/>
    <w:uiPriority w:val="99"/>
    <w:semiHidden/>
    <w:rsid w:val="00CD6A77"/>
    <w:rPr>
      <w:color w:val="808080"/>
    </w:rPr>
  </w:style>
  <w:style w:type="character" w:customStyle="1" w:styleId="22">
    <w:name w:val="Основной текст с отступом 2 Знак"/>
    <w:basedOn w:val="a0"/>
    <w:link w:val="21"/>
    <w:rsid w:val="00A80C62"/>
    <w:rPr>
      <w:color w:val="000000"/>
      <w:szCs w:val="24"/>
    </w:rPr>
  </w:style>
  <w:style w:type="character" w:customStyle="1" w:styleId="20">
    <w:name w:val="Заголовок 2 Знак"/>
    <w:basedOn w:val="a0"/>
    <w:link w:val="2"/>
    <w:semiHidden/>
    <w:rsid w:val="007137DF"/>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semiHidden/>
    <w:rsid w:val="007137DF"/>
    <w:rPr>
      <w:rFonts w:asciiTheme="majorHAnsi" w:eastAsiaTheme="majorEastAsia" w:hAnsiTheme="majorHAnsi" w:cstheme="majorBidi"/>
      <w:color w:val="243F60" w:themeColor="accent1" w:themeShade="7F"/>
      <w:sz w:val="24"/>
      <w:szCs w:val="24"/>
    </w:rPr>
  </w:style>
  <w:style w:type="paragraph" w:customStyle="1" w:styleId="12pt">
    <w:name w:val="Обычный + 12 pt"/>
    <w:aliases w:val="по ширине,Первая строка:  1,25 см"/>
    <w:basedOn w:val="a"/>
    <w:rsid w:val="007137DF"/>
    <w:pPr>
      <w:widowControl/>
      <w:ind w:firstLine="709"/>
      <w:jc w:val="both"/>
    </w:pPr>
    <w:rPr>
      <w:sz w:val="24"/>
      <w:szCs w:val="24"/>
    </w:rPr>
  </w:style>
  <w:style w:type="paragraph" w:customStyle="1" w:styleId="p2">
    <w:name w:val="p2"/>
    <w:basedOn w:val="a"/>
    <w:rsid w:val="00896137"/>
    <w:pPr>
      <w:widowControl/>
      <w:spacing w:before="100" w:beforeAutospacing="1" w:after="100" w:afterAutospacing="1"/>
    </w:pPr>
    <w:rPr>
      <w:sz w:val="24"/>
      <w:szCs w:val="24"/>
    </w:rPr>
  </w:style>
  <w:style w:type="character" w:customStyle="1" w:styleId="s1">
    <w:name w:val="s1"/>
    <w:basedOn w:val="a0"/>
    <w:rsid w:val="00896137"/>
  </w:style>
  <w:style w:type="character" w:customStyle="1" w:styleId="10">
    <w:name w:val="Неразрешенное упоминание1"/>
    <w:basedOn w:val="a0"/>
    <w:uiPriority w:val="99"/>
    <w:semiHidden/>
    <w:unhideWhenUsed/>
    <w:rsid w:val="00CF404E"/>
    <w:rPr>
      <w:color w:val="605E5C"/>
      <w:shd w:val="clear" w:color="auto" w:fill="E1DFDD"/>
    </w:rPr>
  </w:style>
  <w:style w:type="paragraph" w:styleId="32">
    <w:name w:val="Body Text 3"/>
    <w:basedOn w:val="a"/>
    <w:link w:val="33"/>
    <w:semiHidden/>
    <w:unhideWhenUsed/>
    <w:rsid w:val="008F3C6F"/>
    <w:pPr>
      <w:spacing w:after="120"/>
    </w:pPr>
    <w:rPr>
      <w:sz w:val="16"/>
      <w:szCs w:val="16"/>
    </w:rPr>
  </w:style>
  <w:style w:type="character" w:customStyle="1" w:styleId="33">
    <w:name w:val="Основной текст 3 Знак"/>
    <w:basedOn w:val="a0"/>
    <w:link w:val="32"/>
    <w:semiHidden/>
    <w:rsid w:val="008F3C6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902425">
      <w:bodyDiv w:val="1"/>
      <w:marLeft w:val="0"/>
      <w:marRight w:val="0"/>
      <w:marTop w:val="0"/>
      <w:marBottom w:val="0"/>
      <w:divBdr>
        <w:top w:val="none" w:sz="0" w:space="0" w:color="auto"/>
        <w:left w:val="none" w:sz="0" w:space="0" w:color="auto"/>
        <w:bottom w:val="none" w:sz="0" w:space="0" w:color="auto"/>
        <w:right w:val="none" w:sz="0" w:space="0" w:color="auto"/>
      </w:divBdr>
    </w:div>
    <w:div w:id="45726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irykow@belros.t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9154274206@mail.ru"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irykow@belros.t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9154274206@mail.ru" TargetMode="External"/><Relationship Id="rId4" Type="http://schemas.openxmlformats.org/officeDocument/2006/relationships/settings" Target="settings.xml"/><Relationship Id="rId9" Type="http://schemas.openxmlformats.org/officeDocument/2006/relationships/hyperlink" Target="mailto:a.birykow@belros.tv"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34734FE83C40B8905191404FEFC82E"/>
        <w:category>
          <w:name w:val="Общие"/>
          <w:gallery w:val="placeholder"/>
        </w:category>
        <w:types>
          <w:type w:val="bbPlcHdr"/>
        </w:types>
        <w:behaviors>
          <w:behavior w:val="content"/>
        </w:behaviors>
        <w:guid w:val="{B48FFF94-4008-4599-A4F9-58F832989F67}"/>
      </w:docPartPr>
      <w:docPartBody>
        <w:p w:rsidR="001F22B9" w:rsidRDefault="009718C2" w:rsidP="009718C2">
          <w:pPr>
            <w:pStyle w:val="3F34734FE83C40B8905191404FEFC82E21"/>
          </w:pPr>
          <w:r w:rsidRPr="005A7108">
            <w:rPr>
              <w:rStyle w:val="a3"/>
              <w:color w:val="FF0000"/>
            </w:rPr>
            <w:t>Место для ввода текста.</w:t>
          </w:r>
        </w:p>
      </w:docPartBody>
    </w:docPart>
    <w:docPart>
      <w:docPartPr>
        <w:name w:val="312CE081C1054D94BCAD62B3BFE5C807"/>
        <w:category>
          <w:name w:val="Общие"/>
          <w:gallery w:val="placeholder"/>
        </w:category>
        <w:types>
          <w:type w:val="bbPlcHdr"/>
        </w:types>
        <w:behaviors>
          <w:behavior w:val="content"/>
        </w:behaviors>
        <w:guid w:val="{5D387417-A1ED-4B26-AB01-77A7518E3B77}"/>
      </w:docPartPr>
      <w:docPartBody>
        <w:p w:rsidR="00EE7FE6" w:rsidRDefault="009718C2" w:rsidP="009718C2">
          <w:pPr>
            <w:pStyle w:val="312CE081C1054D94BCAD62B3BFE5C8076"/>
          </w:pPr>
          <w:r w:rsidRPr="00C16AF1">
            <w:rPr>
              <w:rStyle w:val="a3"/>
              <w:color w:val="FF0000"/>
            </w:rPr>
            <w:t>Место для ввода текста.</w:t>
          </w:r>
        </w:p>
      </w:docPartBody>
    </w:docPart>
    <w:docPart>
      <w:docPartPr>
        <w:name w:val="FCCA29654C7244AEB8E346785DC17631"/>
        <w:category>
          <w:name w:val="Общие"/>
          <w:gallery w:val="placeholder"/>
        </w:category>
        <w:types>
          <w:type w:val="bbPlcHdr"/>
        </w:types>
        <w:behaviors>
          <w:behavior w:val="content"/>
        </w:behaviors>
        <w:guid w:val="{FBB40B46-6E48-43EF-8B3B-246FB87AEA2C}"/>
      </w:docPartPr>
      <w:docPartBody>
        <w:p w:rsidR="00EE7FE6" w:rsidRDefault="009718C2" w:rsidP="009718C2">
          <w:pPr>
            <w:pStyle w:val="FCCA29654C7244AEB8E346785DC176315"/>
          </w:pPr>
          <w:r w:rsidRPr="00987873">
            <w:rPr>
              <w:rStyle w:val="a3"/>
              <w:color w:val="FF0000"/>
            </w:rPr>
            <w:t>Место для ввода даты.</w:t>
          </w:r>
        </w:p>
      </w:docPartBody>
    </w:docPart>
    <w:docPart>
      <w:docPartPr>
        <w:name w:val="81FCAB0BE14D4D218D60140C55236CE6"/>
        <w:category>
          <w:name w:val="Общие"/>
          <w:gallery w:val="placeholder"/>
        </w:category>
        <w:types>
          <w:type w:val="bbPlcHdr"/>
        </w:types>
        <w:behaviors>
          <w:behavior w:val="content"/>
        </w:behaviors>
        <w:guid w:val="{BF31AF0C-EC82-4322-894F-9ABC06339AE8}"/>
      </w:docPartPr>
      <w:docPartBody>
        <w:p w:rsidR="00EE7FE6" w:rsidRDefault="009718C2" w:rsidP="009718C2">
          <w:pPr>
            <w:pStyle w:val="81FCAB0BE14D4D218D60140C55236CE65"/>
          </w:pPr>
          <w:r w:rsidRPr="003F4538">
            <w:rPr>
              <w:rStyle w:val="a3"/>
              <w:color w:val="FF0000"/>
            </w:rPr>
            <w:t>Место для ввода текста.</w:t>
          </w:r>
        </w:p>
      </w:docPartBody>
    </w:docPart>
    <w:docPart>
      <w:docPartPr>
        <w:name w:val="4B99C67B13EE4267BAA590EBA33B9781"/>
        <w:category>
          <w:name w:val="Общие"/>
          <w:gallery w:val="placeholder"/>
        </w:category>
        <w:types>
          <w:type w:val="bbPlcHdr"/>
        </w:types>
        <w:behaviors>
          <w:behavior w:val="content"/>
        </w:behaviors>
        <w:guid w:val="{457B7C87-879F-4303-9CB5-C006154DB149}"/>
      </w:docPartPr>
      <w:docPartBody>
        <w:p w:rsidR="00206E15" w:rsidRDefault="00A87968" w:rsidP="00A87968">
          <w:pPr>
            <w:pStyle w:val="4B99C67B13EE4267BAA590EBA33B9781"/>
          </w:pPr>
          <w:r w:rsidRPr="00987873">
            <w:rPr>
              <w:rStyle w:val="a3"/>
              <w:color w:val="FF0000"/>
            </w:rPr>
            <w:t>Место для ввода текста.</w:t>
          </w:r>
        </w:p>
      </w:docPartBody>
    </w:docPart>
    <w:docPart>
      <w:docPartPr>
        <w:name w:val="147276005B064D3BB18CAFF676BC6D10"/>
        <w:category>
          <w:name w:val="Общие"/>
          <w:gallery w:val="placeholder"/>
        </w:category>
        <w:types>
          <w:type w:val="bbPlcHdr"/>
        </w:types>
        <w:behaviors>
          <w:behavior w:val="content"/>
        </w:behaviors>
        <w:guid w:val="{933201FE-3756-485A-8243-C0469818DB94}"/>
      </w:docPartPr>
      <w:docPartBody>
        <w:p w:rsidR="00206E15" w:rsidRDefault="00A87968" w:rsidP="00A87968">
          <w:pPr>
            <w:pStyle w:val="147276005B064D3BB18CAFF676BC6D10"/>
          </w:pPr>
          <w:r w:rsidRPr="0011654D">
            <w:rPr>
              <w:rStyle w:val="a3"/>
              <w:color w:val="FF0000"/>
            </w:rPr>
            <w:t>Место для ввода текста.</w:t>
          </w:r>
        </w:p>
      </w:docPartBody>
    </w:docPart>
    <w:docPart>
      <w:docPartPr>
        <w:name w:val="1FF2043D104E427AA47F4A20448C86AC"/>
        <w:category>
          <w:name w:val="Общие"/>
          <w:gallery w:val="placeholder"/>
        </w:category>
        <w:types>
          <w:type w:val="bbPlcHdr"/>
        </w:types>
        <w:behaviors>
          <w:behavior w:val="content"/>
        </w:behaviors>
        <w:guid w:val="{8173816E-3230-43C1-86C7-49AD9FA69657}"/>
      </w:docPartPr>
      <w:docPartBody>
        <w:p w:rsidR="00206E15" w:rsidRDefault="00A87968" w:rsidP="00A87968">
          <w:pPr>
            <w:pStyle w:val="1FF2043D104E427AA47F4A20448C86AC"/>
          </w:pPr>
          <w:r w:rsidRPr="00987873">
            <w:rPr>
              <w:rStyle w:val="a3"/>
              <w:color w:val="FF0000"/>
            </w:rPr>
            <w:t>Место для ввода текста.</w:t>
          </w:r>
        </w:p>
      </w:docPartBody>
    </w:docPart>
    <w:docPart>
      <w:docPartPr>
        <w:name w:val="AB479316D93048DCB9E33B75A0DF4446"/>
        <w:category>
          <w:name w:val="Общие"/>
          <w:gallery w:val="placeholder"/>
        </w:category>
        <w:types>
          <w:type w:val="bbPlcHdr"/>
        </w:types>
        <w:behaviors>
          <w:behavior w:val="content"/>
        </w:behaviors>
        <w:guid w:val="{B1BFB660-AB72-4330-9D56-521BD14CA536}"/>
      </w:docPartPr>
      <w:docPartBody>
        <w:p w:rsidR="00206E15" w:rsidRDefault="00A87968" w:rsidP="00A87968">
          <w:pPr>
            <w:pStyle w:val="AB479316D93048DCB9E33B75A0DF4446"/>
          </w:pPr>
          <w:r w:rsidRPr="0011654D">
            <w:rPr>
              <w:rStyle w:val="a3"/>
              <w:color w:val="FF0000"/>
            </w:rPr>
            <w:t>Место для ввода текста.</w:t>
          </w:r>
        </w:p>
      </w:docPartBody>
    </w:docPart>
    <w:docPart>
      <w:docPartPr>
        <w:name w:val="0C1B2F19F57945249D3D321D58C732BB"/>
        <w:category>
          <w:name w:val="Общие"/>
          <w:gallery w:val="placeholder"/>
        </w:category>
        <w:types>
          <w:type w:val="bbPlcHdr"/>
        </w:types>
        <w:behaviors>
          <w:behavior w:val="content"/>
        </w:behaviors>
        <w:guid w:val="{2A74D6BB-7868-434F-9198-A9E72DC12177}"/>
      </w:docPartPr>
      <w:docPartBody>
        <w:p w:rsidR="00206E15" w:rsidRDefault="00A87968" w:rsidP="00A87968">
          <w:pPr>
            <w:pStyle w:val="0C1B2F19F57945249D3D321D58C732BB"/>
          </w:pPr>
          <w:r w:rsidRPr="0011654D">
            <w:rPr>
              <w:rStyle w:val="a3"/>
              <w:color w:val="FF0000"/>
            </w:rPr>
            <w:t>Место для ввода текста.</w:t>
          </w:r>
        </w:p>
      </w:docPartBody>
    </w:docPart>
    <w:docPart>
      <w:docPartPr>
        <w:name w:val="A4C10E533BE749BCA4A3DE71FF60C994"/>
        <w:category>
          <w:name w:val="Общие"/>
          <w:gallery w:val="placeholder"/>
        </w:category>
        <w:types>
          <w:type w:val="bbPlcHdr"/>
        </w:types>
        <w:behaviors>
          <w:behavior w:val="content"/>
        </w:behaviors>
        <w:guid w:val="{65276E05-A931-4E92-A333-6DE983A07F1A}"/>
      </w:docPartPr>
      <w:docPartBody>
        <w:p w:rsidR="00206E15" w:rsidRDefault="00A87968" w:rsidP="00A87968">
          <w:pPr>
            <w:pStyle w:val="A4C10E533BE749BCA4A3DE71FF60C994"/>
          </w:pPr>
          <w:r w:rsidRPr="0011654D">
            <w:rPr>
              <w:rStyle w:val="a3"/>
              <w:color w:val="FF0000"/>
            </w:rPr>
            <w:t>Место для ввода текста.</w:t>
          </w:r>
        </w:p>
      </w:docPartBody>
    </w:docPart>
    <w:docPart>
      <w:docPartPr>
        <w:name w:val="0975ED0CFE2BF14B8615D2F16E77C09E"/>
        <w:category>
          <w:name w:val="Общие"/>
          <w:gallery w:val="placeholder"/>
        </w:category>
        <w:types>
          <w:type w:val="bbPlcHdr"/>
        </w:types>
        <w:behaviors>
          <w:behavior w:val="content"/>
        </w:behaviors>
        <w:guid w:val="{D26B3BBC-9E3F-C94B-B4A0-2869A9E5CDBE}"/>
      </w:docPartPr>
      <w:docPartBody>
        <w:p w:rsidR="00844392" w:rsidRDefault="00807A20" w:rsidP="00807A20">
          <w:pPr>
            <w:pStyle w:val="0975ED0CFE2BF14B8615D2F16E77C09E"/>
          </w:pPr>
          <w:r w:rsidRPr="003921F1">
            <w:rPr>
              <w:rStyle w:val="a3"/>
              <w:color w:val="FF0000"/>
            </w:rPr>
            <w:t>Место для ввода текста.</w:t>
          </w:r>
        </w:p>
      </w:docPartBody>
    </w:docPart>
    <w:docPart>
      <w:docPartPr>
        <w:name w:val="C2C375C4D2E065409724443D90EA4508"/>
        <w:category>
          <w:name w:val="Общие"/>
          <w:gallery w:val="placeholder"/>
        </w:category>
        <w:types>
          <w:type w:val="bbPlcHdr"/>
        </w:types>
        <w:behaviors>
          <w:behavior w:val="content"/>
        </w:behaviors>
        <w:guid w:val="{A64A8C2E-AA11-D947-AC61-16E4417A68D5}"/>
      </w:docPartPr>
      <w:docPartBody>
        <w:p w:rsidR="00844392" w:rsidRDefault="00807A20" w:rsidP="00807A20">
          <w:pPr>
            <w:pStyle w:val="C2C375C4D2E065409724443D90EA4508"/>
          </w:pPr>
          <w:r w:rsidRPr="003921F1">
            <w:rPr>
              <w:rStyle w:val="a3"/>
              <w:color w:val="FF0000"/>
            </w:rPr>
            <w:t>Место для ввода текста.</w:t>
          </w:r>
        </w:p>
      </w:docPartBody>
    </w:docPart>
    <w:docPart>
      <w:docPartPr>
        <w:name w:val="CA3F215312D07A46A0F4E316E3014795"/>
        <w:category>
          <w:name w:val="Общие"/>
          <w:gallery w:val="placeholder"/>
        </w:category>
        <w:types>
          <w:type w:val="bbPlcHdr"/>
        </w:types>
        <w:behaviors>
          <w:behavior w:val="content"/>
        </w:behaviors>
        <w:guid w:val="{7102EDD1-4677-BF4E-9247-C5D6F454B6A7}"/>
      </w:docPartPr>
      <w:docPartBody>
        <w:p w:rsidR="00844392" w:rsidRDefault="00807A20" w:rsidP="00807A20">
          <w:pPr>
            <w:pStyle w:val="CA3F215312D07A46A0F4E316E3014795"/>
          </w:pPr>
          <w:r w:rsidRPr="003921F1">
            <w:rPr>
              <w:rStyle w:val="a3"/>
              <w:color w:val="FF0000"/>
            </w:rPr>
            <w:t>Место для ввода текста.</w:t>
          </w:r>
        </w:p>
      </w:docPartBody>
    </w:docPart>
    <w:docPart>
      <w:docPartPr>
        <w:name w:val="20BE09A5840DD941A135AC669F41CE13"/>
        <w:category>
          <w:name w:val="Общие"/>
          <w:gallery w:val="placeholder"/>
        </w:category>
        <w:types>
          <w:type w:val="bbPlcHdr"/>
        </w:types>
        <w:behaviors>
          <w:behavior w:val="content"/>
        </w:behaviors>
        <w:guid w:val="{80C8B989-E3F3-CE40-A5DC-96305627F448}"/>
      </w:docPartPr>
      <w:docPartBody>
        <w:p w:rsidR="00844392" w:rsidRDefault="00807A20" w:rsidP="00807A20">
          <w:pPr>
            <w:pStyle w:val="20BE09A5840DD941A135AC669F41CE13"/>
          </w:pPr>
          <w:r w:rsidRPr="003921F1">
            <w:rPr>
              <w:rStyle w:val="a3"/>
              <w:color w:val="FF0000"/>
            </w:rPr>
            <w:t>Место для ввода текста.</w:t>
          </w:r>
        </w:p>
      </w:docPartBody>
    </w:docPart>
    <w:docPart>
      <w:docPartPr>
        <w:name w:val="A9CC602CC612C642AE326D72FDC4C3DE"/>
        <w:category>
          <w:name w:val="Общие"/>
          <w:gallery w:val="placeholder"/>
        </w:category>
        <w:types>
          <w:type w:val="bbPlcHdr"/>
        </w:types>
        <w:behaviors>
          <w:behavior w:val="content"/>
        </w:behaviors>
        <w:guid w:val="{CF6135B9-8499-2F45-8A4D-081155DAFF36}"/>
      </w:docPartPr>
      <w:docPartBody>
        <w:p w:rsidR="00844392" w:rsidRDefault="00807A20" w:rsidP="00807A20">
          <w:pPr>
            <w:pStyle w:val="A9CC602CC612C642AE326D72FDC4C3DE"/>
          </w:pPr>
          <w:r w:rsidRPr="003921F1">
            <w:rPr>
              <w:rStyle w:val="a3"/>
              <w:color w:val="FF0000"/>
            </w:rPr>
            <w:t>Место для ввода текста.</w:t>
          </w:r>
        </w:p>
      </w:docPartBody>
    </w:docPart>
    <w:docPart>
      <w:docPartPr>
        <w:name w:val="F8A52753E8A348F69E484D564E557879"/>
        <w:category>
          <w:name w:val="Общие"/>
          <w:gallery w:val="placeholder"/>
        </w:category>
        <w:types>
          <w:type w:val="bbPlcHdr"/>
        </w:types>
        <w:behaviors>
          <w:behavior w:val="content"/>
        </w:behaviors>
        <w:guid w:val="{C3F0D75D-EA86-463D-8F6C-39D11AAC061B}"/>
      </w:docPartPr>
      <w:docPartBody>
        <w:p w:rsidR="0032641D" w:rsidRDefault="0006593D" w:rsidP="0006593D">
          <w:pPr>
            <w:pStyle w:val="F8A52753E8A348F69E484D564E557879"/>
          </w:pPr>
          <w:r w:rsidRPr="0011654D">
            <w:rPr>
              <w:rStyle w:val="a3"/>
              <w:color w:val="FF0000"/>
            </w:rPr>
            <w:t>Место для ввода текста.</w:t>
          </w:r>
        </w:p>
      </w:docPartBody>
    </w:docPart>
    <w:docPart>
      <w:docPartPr>
        <w:name w:val="8CCE38EBD60B4DA59AEA522FE317182A"/>
        <w:category>
          <w:name w:val="Общие"/>
          <w:gallery w:val="placeholder"/>
        </w:category>
        <w:types>
          <w:type w:val="bbPlcHdr"/>
        </w:types>
        <w:behaviors>
          <w:behavior w:val="content"/>
        </w:behaviors>
        <w:guid w:val="{F45B6F9A-B2FC-4050-83D6-F7DA342D33D5}"/>
      </w:docPartPr>
      <w:docPartBody>
        <w:p w:rsidR="0032641D" w:rsidRDefault="0006593D" w:rsidP="0006593D">
          <w:pPr>
            <w:pStyle w:val="8CCE38EBD60B4DA59AEA522FE317182A"/>
          </w:pPr>
          <w:r w:rsidRPr="0011654D">
            <w:rPr>
              <w:rStyle w:val="a3"/>
              <w:color w:val="FF0000"/>
            </w:rPr>
            <w:t>Место для ввода текста.</w:t>
          </w:r>
        </w:p>
      </w:docPartBody>
    </w:docPart>
    <w:docPart>
      <w:docPartPr>
        <w:name w:val="08F85575F6664B48887ABCE9E673691A"/>
        <w:category>
          <w:name w:val="Общие"/>
          <w:gallery w:val="placeholder"/>
        </w:category>
        <w:types>
          <w:type w:val="bbPlcHdr"/>
        </w:types>
        <w:behaviors>
          <w:behavior w:val="content"/>
        </w:behaviors>
        <w:guid w:val="{07DFFDD3-22ED-4D0F-926D-C88B39AF50AD}"/>
      </w:docPartPr>
      <w:docPartBody>
        <w:p w:rsidR="0032641D" w:rsidRDefault="0006593D" w:rsidP="0006593D">
          <w:pPr>
            <w:pStyle w:val="08F85575F6664B48887ABCE9E673691A"/>
          </w:pPr>
          <w:r w:rsidRPr="0011654D">
            <w:rPr>
              <w:rStyle w:val="a3"/>
              <w:color w:val="FF0000"/>
            </w:rPr>
            <w:t>Место для ввода текста.</w:t>
          </w:r>
        </w:p>
      </w:docPartBody>
    </w:docPart>
    <w:docPart>
      <w:docPartPr>
        <w:name w:val="A73BE20240A54A9B9FAFBA9749151409"/>
        <w:category>
          <w:name w:val="Общие"/>
          <w:gallery w:val="placeholder"/>
        </w:category>
        <w:types>
          <w:type w:val="bbPlcHdr"/>
        </w:types>
        <w:behaviors>
          <w:behavior w:val="content"/>
        </w:behaviors>
        <w:guid w:val="{2DD4B465-73B7-4A7F-99A2-CE3CD6044656}"/>
      </w:docPartPr>
      <w:docPartBody>
        <w:p w:rsidR="0032641D" w:rsidRDefault="0006593D" w:rsidP="0006593D">
          <w:pPr>
            <w:pStyle w:val="A73BE20240A54A9B9FAFBA9749151409"/>
          </w:pPr>
          <w:r w:rsidRPr="00987873">
            <w:rPr>
              <w:rStyle w:val="a3"/>
              <w:color w:val="FF0000"/>
            </w:rPr>
            <w:t>Место для ввода даты.</w:t>
          </w:r>
        </w:p>
      </w:docPartBody>
    </w:docPart>
    <w:docPart>
      <w:docPartPr>
        <w:name w:val="FF99E2998C294ECFB7E597B4A051A134"/>
        <w:category>
          <w:name w:val="Общие"/>
          <w:gallery w:val="placeholder"/>
        </w:category>
        <w:types>
          <w:type w:val="bbPlcHdr"/>
        </w:types>
        <w:behaviors>
          <w:behavior w:val="content"/>
        </w:behaviors>
        <w:guid w:val="{0747C0E8-EDEF-479F-B237-E45FF274EEC7}"/>
      </w:docPartPr>
      <w:docPartBody>
        <w:p w:rsidR="0032641D" w:rsidRDefault="0006593D" w:rsidP="0006593D">
          <w:pPr>
            <w:pStyle w:val="FF99E2998C294ECFB7E597B4A051A134"/>
          </w:pPr>
          <w:r w:rsidRPr="00987873">
            <w:rPr>
              <w:rStyle w:val="a3"/>
              <w:color w:val="FF0000"/>
            </w:rPr>
            <w:t>Место для ввода даты.</w:t>
          </w:r>
        </w:p>
      </w:docPartBody>
    </w:docPart>
    <w:docPart>
      <w:docPartPr>
        <w:name w:val="9DA660A24F626C4AA8DBE12415FC1A21"/>
        <w:category>
          <w:name w:val="Общие"/>
          <w:gallery w:val="placeholder"/>
        </w:category>
        <w:types>
          <w:type w:val="bbPlcHdr"/>
        </w:types>
        <w:behaviors>
          <w:behavior w:val="content"/>
        </w:behaviors>
        <w:guid w:val="{44914E13-92A6-3F41-B9F6-60E36836985E}"/>
      </w:docPartPr>
      <w:docPartBody>
        <w:p w:rsidR="00987A1A" w:rsidRDefault="00FB4D38" w:rsidP="00FB4D38">
          <w:pPr>
            <w:pStyle w:val="9DA660A24F626C4AA8DBE12415FC1A21"/>
          </w:pPr>
          <w:r w:rsidRPr="005A7108">
            <w:rPr>
              <w:rStyle w:val="a3"/>
              <w:color w:val="FF0000"/>
            </w:rPr>
            <w:t>Место для ввода текста.</w:t>
          </w:r>
        </w:p>
      </w:docPartBody>
    </w:docPart>
    <w:docPart>
      <w:docPartPr>
        <w:name w:val="B038546A3DFF8B47A726424E9E1B613E"/>
        <w:category>
          <w:name w:val="Общие"/>
          <w:gallery w:val="placeholder"/>
        </w:category>
        <w:types>
          <w:type w:val="bbPlcHdr"/>
        </w:types>
        <w:behaviors>
          <w:behavior w:val="content"/>
        </w:behaviors>
        <w:guid w:val="{57A3AD72-D073-6D4B-B8CA-067E491E2135}"/>
      </w:docPartPr>
      <w:docPartBody>
        <w:p w:rsidR="00987A1A" w:rsidRDefault="00FB4D38" w:rsidP="00FB4D38">
          <w:pPr>
            <w:pStyle w:val="B038546A3DFF8B47A726424E9E1B613E"/>
          </w:pPr>
          <w:r w:rsidRPr="00906048">
            <w:rPr>
              <w:rStyle w:val="a3"/>
              <w:color w:val="FF0000"/>
            </w:rPr>
            <w:t>Место для ввода текста.</w:t>
          </w:r>
        </w:p>
      </w:docPartBody>
    </w:docPart>
    <w:docPart>
      <w:docPartPr>
        <w:name w:val="12300EDCCADA4040B6E6B52166D090AC"/>
        <w:category>
          <w:name w:val="Общие"/>
          <w:gallery w:val="placeholder"/>
        </w:category>
        <w:types>
          <w:type w:val="bbPlcHdr"/>
        </w:types>
        <w:behaviors>
          <w:behavior w:val="content"/>
        </w:behaviors>
        <w:guid w:val="{907B8564-B5A6-414D-9C3F-921AF6E4E191}"/>
      </w:docPartPr>
      <w:docPartBody>
        <w:p w:rsidR="00987A1A" w:rsidRDefault="00FB4D38" w:rsidP="00FB4D38">
          <w:pPr>
            <w:pStyle w:val="12300EDCCADA4040B6E6B52166D090AC"/>
          </w:pPr>
          <w:r w:rsidRPr="004D0B48">
            <w:rPr>
              <w:rStyle w:val="a3"/>
              <w:color w:val="FF0000"/>
            </w:rPr>
            <w:t>Место для ввода текста.</w:t>
          </w:r>
        </w:p>
      </w:docPartBody>
    </w:docPart>
    <w:docPart>
      <w:docPartPr>
        <w:name w:val="7D4DDD6BFB63574681CB576B681AB360"/>
        <w:category>
          <w:name w:val="Общие"/>
          <w:gallery w:val="placeholder"/>
        </w:category>
        <w:types>
          <w:type w:val="bbPlcHdr"/>
        </w:types>
        <w:behaviors>
          <w:behavior w:val="content"/>
        </w:behaviors>
        <w:guid w:val="{005D4FEF-9CEC-5047-9EB4-79311E487DE3}"/>
      </w:docPartPr>
      <w:docPartBody>
        <w:p w:rsidR="00987A1A" w:rsidRDefault="00FB4D38" w:rsidP="00FB4D38">
          <w:pPr>
            <w:pStyle w:val="7D4DDD6BFB63574681CB576B681AB360"/>
          </w:pPr>
          <w:r w:rsidRPr="00906048">
            <w:rPr>
              <w:rStyle w:val="a3"/>
              <w:color w:val="FF0000"/>
            </w:rPr>
            <w:t>Место для ввода текста.</w:t>
          </w:r>
        </w:p>
      </w:docPartBody>
    </w:docPart>
    <w:docPart>
      <w:docPartPr>
        <w:name w:val="900C8D0FBA09CA42AC9872402AA4F7AF"/>
        <w:category>
          <w:name w:val="Общие"/>
          <w:gallery w:val="placeholder"/>
        </w:category>
        <w:types>
          <w:type w:val="bbPlcHdr"/>
        </w:types>
        <w:behaviors>
          <w:behavior w:val="content"/>
        </w:behaviors>
        <w:guid w:val="{C64B72E9-F44E-C445-800A-320CDBA347C7}"/>
      </w:docPartPr>
      <w:docPartBody>
        <w:p w:rsidR="00987A1A" w:rsidRDefault="00FB4D38" w:rsidP="00FB4D38">
          <w:pPr>
            <w:pStyle w:val="900C8D0FBA09CA42AC9872402AA4F7AF"/>
          </w:pPr>
          <w:r w:rsidRPr="00444D3D">
            <w:rPr>
              <w:rStyle w:val="a3"/>
              <w:color w:val="FF0000"/>
            </w:rPr>
            <w:t>Выберите элемент.</w:t>
          </w:r>
        </w:p>
      </w:docPartBody>
    </w:docPart>
    <w:docPart>
      <w:docPartPr>
        <w:name w:val="33707B2708F7E645BB9D1C827FF347E4"/>
        <w:category>
          <w:name w:val="Общие"/>
          <w:gallery w:val="placeholder"/>
        </w:category>
        <w:types>
          <w:type w:val="bbPlcHdr"/>
        </w:types>
        <w:behaviors>
          <w:behavior w:val="content"/>
        </w:behaviors>
        <w:guid w:val="{9B295CC9-C7D0-174E-84F5-4B8FA678FFC7}"/>
      </w:docPartPr>
      <w:docPartBody>
        <w:p w:rsidR="00987A1A" w:rsidRDefault="00FB4D38" w:rsidP="00FB4D38">
          <w:pPr>
            <w:pStyle w:val="33707B2708F7E645BB9D1C827FF347E4"/>
          </w:pPr>
          <w:r w:rsidRPr="00906048">
            <w:rPr>
              <w:rStyle w:val="a3"/>
              <w:color w:val="FF0000"/>
            </w:rPr>
            <w:t>Место для ввода текста.</w:t>
          </w:r>
        </w:p>
      </w:docPartBody>
    </w:docPart>
    <w:docPart>
      <w:docPartPr>
        <w:name w:val="79FB00C86DDC9048A6AA27E8CDB48DEC"/>
        <w:category>
          <w:name w:val="Общие"/>
          <w:gallery w:val="placeholder"/>
        </w:category>
        <w:types>
          <w:type w:val="bbPlcHdr"/>
        </w:types>
        <w:behaviors>
          <w:behavior w:val="content"/>
        </w:behaviors>
        <w:guid w:val="{3D4402A6-2F3E-074D-A571-5E8676217ADF}"/>
      </w:docPartPr>
      <w:docPartBody>
        <w:p w:rsidR="00987A1A" w:rsidRDefault="00FB4D38" w:rsidP="00FB4D38">
          <w:pPr>
            <w:pStyle w:val="79FB00C86DDC9048A6AA27E8CDB48DEC"/>
          </w:pPr>
          <w:r w:rsidRPr="004D0B48">
            <w:rPr>
              <w:rStyle w:val="a3"/>
              <w:color w:val="FF0000"/>
            </w:rPr>
            <w:t>Место для ввода даты.</w:t>
          </w:r>
        </w:p>
      </w:docPartBody>
    </w:docPart>
    <w:docPart>
      <w:docPartPr>
        <w:name w:val="09239A449997D3419C55AD8A74C84024"/>
        <w:category>
          <w:name w:val="Общие"/>
          <w:gallery w:val="placeholder"/>
        </w:category>
        <w:types>
          <w:type w:val="bbPlcHdr"/>
        </w:types>
        <w:behaviors>
          <w:behavior w:val="content"/>
        </w:behaviors>
        <w:guid w:val="{D68F35D5-75EC-504A-9462-01704625CC00}"/>
      </w:docPartPr>
      <w:docPartBody>
        <w:p w:rsidR="00987A1A" w:rsidRDefault="00FB4D38" w:rsidP="00FB4D38">
          <w:pPr>
            <w:pStyle w:val="09239A449997D3419C55AD8A74C84024"/>
          </w:pPr>
          <w:r w:rsidRPr="00906048">
            <w:rPr>
              <w:rStyle w:val="a3"/>
              <w:color w:val="FF0000"/>
            </w:rPr>
            <w:t>Место для ввода текста.</w:t>
          </w:r>
        </w:p>
      </w:docPartBody>
    </w:docPart>
    <w:docPart>
      <w:docPartPr>
        <w:name w:val="F338B4E0FEEAF84CA9F975AA4F51F957"/>
        <w:category>
          <w:name w:val="Общие"/>
          <w:gallery w:val="placeholder"/>
        </w:category>
        <w:types>
          <w:type w:val="bbPlcHdr"/>
        </w:types>
        <w:behaviors>
          <w:behavior w:val="content"/>
        </w:behaviors>
        <w:guid w:val="{EF17DE77-DF21-B74F-B722-1D11CE3C4F75}"/>
      </w:docPartPr>
      <w:docPartBody>
        <w:p w:rsidR="00987A1A" w:rsidRDefault="00FB4D38" w:rsidP="00FB4D38">
          <w:pPr>
            <w:pStyle w:val="F338B4E0FEEAF84CA9F975AA4F51F957"/>
          </w:pPr>
          <w:r w:rsidRPr="003921F1">
            <w:rPr>
              <w:rStyle w:val="a3"/>
              <w:color w:val="FF0000"/>
            </w:rPr>
            <w:t>Место для ввода даты.</w:t>
          </w:r>
        </w:p>
      </w:docPartBody>
    </w:docPart>
    <w:docPart>
      <w:docPartPr>
        <w:name w:val="A5233941A473AF4D9B2F3BBD4CB4BDC8"/>
        <w:category>
          <w:name w:val="Общие"/>
          <w:gallery w:val="placeholder"/>
        </w:category>
        <w:types>
          <w:type w:val="bbPlcHdr"/>
        </w:types>
        <w:behaviors>
          <w:behavior w:val="content"/>
        </w:behaviors>
        <w:guid w:val="{175D6F0F-AA12-EB4A-A35E-3C93F99180EC}"/>
      </w:docPartPr>
      <w:docPartBody>
        <w:p w:rsidR="00987A1A" w:rsidRDefault="00FB4D38" w:rsidP="00FB4D38">
          <w:pPr>
            <w:pStyle w:val="A5233941A473AF4D9B2F3BBD4CB4BDC8"/>
          </w:pPr>
          <w:r w:rsidRPr="003921F1">
            <w:rPr>
              <w:rStyle w:val="a3"/>
              <w:color w:val="FF0000"/>
            </w:rPr>
            <w:t>Место для ввода текста.</w:t>
          </w:r>
        </w:p>
      </w:docPartBody>
    </w:docPart>
    <w:docPart>
      <w:docPartPr>
        <w:name w:val="7B77C75A5853954C9D85EBBF3460739B"/>
        <w:category>
          <w:name w:val="Общие"/>
          <w:gallery w:val="placeholder"/>
        </w:category>
        <w:types>
          <w:type w:val="bbPlcHdr"/>
        </w:types>
        <w:behaviors>
          <w:behavior w:val="content"/>
        </w:behaviors>
        <w:guid w:val="{425A285E-6348-0E44-B95B-CC682B1A644A}"/>
      </w:docPartPr>
      <w:docPartBody>
        <w:p w:rsidR="00987A1A" w:rsidRDefault="00FB4D38" w:rsidP="00FB4D38">
          <w:pPr>
            <w:pStyle w:val="7B77C75A5853954C9D85EBBF3460739B"/>
          </w:pPr>
          <w:r w:rsidRPr="003921F1">
            <w:rPr>
              <w:rStyle w:val="a3"/>
              <w:color w:val="FF0000"/>
            </w:rPr>
            <w:t>Место для ввода текста.</w:t>
          </w:r>
        </w:p>
      </w:docPartBody>
    </w:docPart>
    <w:docPart>
      <w:docPartPr>
        <w:name w:val="CBD30619E4A6F84E8F89B051B3BBA301"/>
        <w:category>
          <w:name w:val="Общие"/>
          <w:gallery w:val="placeholder"/>
        </w:category>
        <w:types>
          <w:type w:val="bbPlcHdr"/>
        </w:types>
        <w:behaviors>
          <w:behavior w:val="content"/>
        </w:behaviors>
        <w:guid w:val="{6D8883A4-5A6E-8C4A-8430-378F474A5C2E}"/>
      </w:docPartPr>
      <w:docPartBody>
        <w:p w:rsidR="00987A1A" w:rsidRDefault="00FB4D38" w:rsidP="00FB4D38">
          <w:pPr>
            <w:pStyle w:val="CBD30619E4A6F84E8F89B051B3BBA301"/>
          </w:pPr>
          <w:r w:rsidRPr="003921F1">
            <w:rPr>
              <w:rStyle w:val="a3"/>
              <w:color w:val="FF0000"/>
            </w:rPr>
            <w:t>Место для ввода текста.</w:t>
          </w:r>
        </w:p>
      </w:docPartBody>
    </w:docPart>
    <w:docPart>
      <w:docPartPr>
        <w:name w:val="68394922405FFD4FAEDB1B9796BD97CF"/>
        <w:category>
          <w:name w:val="Общие"/>
          <w:gallery w:val="placeholder"/>
        </w:category>
        <w:types>
          <w:type w:val="bbPlcHdr"/>
        </w:types>
        <w:behaviors>
          <w:behavior w:val="content"/>
        </w:behaviors>
        <w:guid w:val="{D1A26533-105A-FE4A-A751-CFC08668A91A}"/>
      </w:docPartPr>
      <w:docPartBody>
        <w:p w:rsidR="00987A1A" w:rsidRDefault="00FB4D38" w:rsidP="00FB4D38">
          <w:pPr>
            <w:pStyle w:val="68394922405FFD4FAEDB1B9796BD97CF"/>
          </w:pPr>
          <w:r w:rsidRPr="003921F1">
            <w:rPr>
              <w:rStyle w:val="a3"/>
              <w:color w:val="FF0000"/>
            </w:rPr>
            <w:t>Место для ввода текста.</w:t>
          </w:r>
        </w:p>
      </w:docPartBody>
    </w:docPart>
    <w:docPart>
      <w:docPartPr>
        <w:name w:val="6BADA8EA9687CB43901E77C322DE5E60"/>
        <w:category>
          <w:name w:val="Общие"/>
          <w:gallery w:val="placeholder"/>
        </w:category>
        <w:types>
          <w:type w:val="bbPlcHdr"/>
        </w:types>
        <w:behaviors>
          <w:behavior w:val="content"/>
        </w:behaviors>
        <w:guid w:val="{41AC6FE3-F9C2-F145-A769-351EC0F72FC2}"/>
      </w:docPartPr>
      <w:docPartBody>
        <w:p w:rsidR="00987A1A" w:rsidRDefault="00FB4D38" w:rsidP="00FB4D38">
          <w:pPr>
            <w:pStyle w:val="6BADA8EA9687CB43901E77C322DE5E60"/>
          </w:pPr>
          <w:r w:rsidRPr="003921F1">
            <w:rPr>
              <w:rStyle w:val="a3"/>
              <w:color w:val="FF0000"/>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ltica">
    <w:altName w:val="Arial"/>
    <w:panose1 w:val="020B0604020202020204"/>
    <w:charset w:val="00"/>
    <w:family w:val="swiss"/>
    <w:notTrueType/>
    <w:pitch w:val="variable"/>
    <w:sig w:usb0="00000003" w:usb1="00000000" w:usb2="00000000" w:usb3="00000000" w:csb0="00000001" w:csb1="00000000"/>
  </w:font>
  <w:font w:name="Stone Sans Medium/SemiBold">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6707B"/>
    <w:rsid w:val="0006593D"/>
    <w:rsid w:val="0008319C"/>
    <w:rsid w:val="000A02EE"/>
    <w:rsid w:val="00134016"/>
    <w:rsid w:val="001405DD"/>
    <w:rsid w:val="00157831"/>
    <w:rsid w:val="0016707B"/>
    <w:rsid w:val="001A799B"/>
    <w:rsid w:val="001F22B9"/>
    <w:rsid w:val="00206E15"/>
    <w:rsid w:val="00224B64"/>
    <w:rsid w:val="00232B33"/>
    <w:rsid w:val="003025BC"/>
    <w:rsid w:val="0032641D"/>
    <w:rsid w:val="003F21C0"/>
    <w:rsid w:val="003F65A2"/>
    <w:rsid w:val="00471F1D"/>
    <w:rsid w:val="00477BB1"/>
    <w:rsid w:val="00493BAA"/>
    <w:rsid w:val="004B328C"/>
    <w:rsid w:val="004D7A43"/>
    <w:rsid w:val="00590144"/>
    <w:rsid w:val="00600AD9"/>
    <w:rsid w:val="00717451"/>
    <w:rsid w:val="00791F21"/>
    <w:rsid w:val="00800B8C"/>
    <w:rsid w:val="00807A20"/>
    <w:rsid w:val="00844392"/>
    <w:rsid w:val="00862A79"/>
    <w:rsid w:val="00945CFC"/>
    <w:rsid w:val="009718C2"/>
    <w:rsid w:val="00987A1A"/>
    <w:rsid w:val="009B1B16"/>
    <w:rsid w:val="00A561FA"/>
    <w:rsid w:val="00A87968"/>
    <w:rsid w:val="00BB10E5"/>
    <w:rsid w:val="00BC7D44"/>
    <w:rsid w:val="00BD0170"/>
    <w:rsid w:val="00C324FD"/>
    <w:rsid w:val="00C514C4"/>
    <w:rsid w:val="00CA2C46"/>
    <w:rsid w:val="00D90D9B"/>
    <w:rsid w:val="00E16E88"/>
    <w:rsid w:val="00EE30FD"/>
    <w:rsid w:val="00EE7FE6"/>
    <w:rsid w:val="00F4786A"/>
    <w:rsid w:val="00F60667"/>
    <w:rsid w:val="00FA250E"/>
    <w:rsid w:val="00FB4D38"/>
    <w:rsid w:val="00FD2513"/>
    <w:rsid w:val="00FD6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4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4D38"/>
    <w:rPr>
      <w:color w:val="808080"/>
    </w:rPr>
  </w:style>
  <w:style w:type="paragraph" w:customStyle="1" w:styleId="3F34734FE83C40B8905191404FEFC82E21">
    <w:name w:val="3F34734FE83C40B8905191404FEFC82E21"/>
    <w:rsid w:val="009718C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312CE081C1054D94BCAD62B3BFE5C8076">
    <w:name w:val="312CE081C1054D94BCAD62B3BFE5C8076"/>
    <w:rsid w:val="009718C2"/>
    <w:pPr>
      <w:widowControl w:val="0"/>
      <w:spacing w:after="0" w:line="240" w:lineRule="auto"/>
    </w:pPr>
    <w:rPr>
      <w:rFonts w:ascii="Times New Roman" w:eastAsia="Times New Roman" w:hAnsi="Times New Roman" w:cs="Times New Roman"/>
      <w:sz w:val="20"/>
      <w:szCs w:val="20"/>
    </w:rPr>
  </w:style>
  <w:style w:type="paragraph" w:customStyle="1" w:styleId="FCCA29654C7244AEB8E346785DC176315">
    <w:name w:val="FCCA29654C7244AEB8E346785DC176315"/>
    <w:rsid w:val="009718C2"/>
    <w:pPr>
      <w:widowControl w:val="0"/>
      <w:spacing w:after="0" w:line="240" w:lineRule="auto"/>
    </w:pPr>
    <w:rPr>
      <w:rFonts w:ascii="Times New Roman" w:eastAsia="Times New Roman" w:hAnsi="Times New Roman" w:cs="Times New Roman"/>
      <w:sz w:val="20"/>
      <w:szCs w:val="20"/>
    </w:rPr>
  </w:style>
  <w:style w:type="paragraph" w:customStyle="1" w:styleId="81FCAB0BE14D4D218D60140C55236CE65">
    <w:name w:val="81FCAB0BE14D4D218D60140C55236CE65"/>
    <w:rsid w:val="009718C2"/>
    <w:pPr>
      <w:widowControl w:val="0"/>
      <w:spacing w:after="0" w:line="240" w:lineRule="auto"/>
    </w:pPr>
    <w:rPr>
      <w:rFonts w:ascii="Times New Roman" w:eastAsia="Times New Roman" w:hAnsi="Times New Roman" w:cs="Times New Roman"/>
      <w:sz w:val="20"/>
      <w:szCs w:val="20"/>
    </w:rPr>
  </w:style>
  <w:style w:type="paragraph" w:customStyle="1" w:styleId="4B99C67B13EE4267BAA590EBA33B9781">
    <w:name w:val="4B99C67B13EE4267BAA590EBA33B9781"/>
    <w:rsid w:val="00A87968"/>
  </w:style>
  <w:style w:type="paragraph" w:customStyle="1" w:styleId="147276005B064D3BB18CAFF676BC6D10">
    <w:name w:val="147276005B064D3BB18CAFF676BC6D10"/>
    <w:rsid w:val="00A87968"/>
  </w:style>
  <w:style w:type="paragraph" w:customStyle="1" w:styleId="1FF2043D104E427AA47F4A20448C86AC">
    <w:name w:val="1FF2043D104E427AA47F4A20448C86AC"/>
    <w:rsid w:val="00A87968"/>
  </w:style>
  <w:style w:type="paragraph" w:customStyle="1" w:styleId="AB479316D93048DCB9E33B75A0DF4446">
    <w:name w:val="AB479316D93048DCB9E33B75A0DF4446"/>
    <w:rsid w:val="00A87968"/>
  </w:style>
  <w:style w:type="paragraph" w:customStyle="1" w:styleId="0C1B2F19F57945249D3D321D58C732BB">
    <w:name w:val="0C1B2F19F57945249D3D321D58C732BB"/>
    <w:rsid w:val="00A87968"/>
  </w:style>
  <w:style w:type="paragraph" w:customStyle="1" w:styleId="A4C10E533BE749BCA4A3DE71FF60C994">
    <w:name w:val="A4C10E533BE749BCA4A3DE71FF60C994"/>
    <w:rsid w:val="00A87968"/>
  </w:style>
  <w:style w:type="paragraph" w:customStyle="1" w:styleId="0975ED0CFE2BF14B8615D2F16E77C09E">
    <w:name w:val="0975ED0CFE2BF14B8615D2F16E77C09E"/>
    <w:rsid w:val="00807A20"/>
    <w:pPr>
      <w:spacing w:after="0" w:line="240" w:lineRule="auto"/>
    </w:pPr>
    <w:rPr>
      <w:sz w:val="24"/>
      <w:szCs w:val="24"/>
    </w:rPr>
  </w:style>
  <w:style w:type="paragraph" w:customStyle="1" w:styleId="C2C375C4D2E065409724443D90EA4508">
    <w:name w:val="C2C375C4D2E065409724443D90EA4508"/>
    <w:rsid w:val="00807A20"/>
    <w:pPr>
      <w:spacing w:after="0" w:line="240" w:lineRule="auto"/>
    </w:pPr>
    <w:rPr>
      <w:sz w:val="24"/>
      <w:szCs w:val="24"/>
    </w:rPr>
  </w:style>
  <w:style w:type="paragraph" w:customStyle="1" w:styleId="CA3F215312D07A46A0F4E316E3014795">
    <w:name w:val="CA3F215312D07A46A0F4E316E3014795"/>
    <w:rsid w:val="00807A20"/>
    <w:pPr>
      <w:spacing w:after="0" w:line="240" w:lineRule="auto"/>
    </w:pPr>
    <w:rPr>
      <w:sz w:val="24"/>
      <w:szCs w:val="24"/>
    </w:rPr>
  </w:style>
  <w:style w:type="paragraph" w:customStyle="1" w:styleId="20BE09A5840DD941A135AC669F41CE13">
    <w:name w:val="20BE09A5840DD941A135AC669F41CE13"/>
    <w:rsid w:val="00807A20"/>
    <w:pPr>
      <w:spacing w:after="0" w:line="240" w:lineRule="auto"/>
    </w:pPr>
    <w:rPr>
      <w:sz w:val="24"/>
      <w:szCs w:val="24"/>
    </w:rPr>
  </w:style>
  <w:style w:type="paragraph" w:customStyle="1" w:styleId="A9CC602CC612C642AE326D72FDC4C3DE">
    <w:name w:val="A9CC602CC612C642AE326D72FDC4C3DE"/>
    <w:rsid w:val="00807A20"/>
    <w:pPr>
      <w:spacing w:after="0" w:line="240" w:lineRule="auto"/>
    </w:pPr>
    <w:rPr>
      <w:sz w:val="24"/>
      <w:szCs w:val="24"/>
    </w:rPr>
  </w:style>
  <w:style w:type="paragraph" w:customStyle="1" w:styleId="F8A52753E8A348F69E484D564E557879">
    <w:name w:val="F8A52753E8A348F69E484D564E557879"/>
    <w:rsid w:val="0006593D"/>
    <w:pPr>
      <w:spacing w:after="160" w:line="259" w:lineRule="auto"/>
    </w:pPr>
  </w:style>
  <w:style w:type="paragraph" w:customStyle="1" w:styleId="8CCE38EBD60B4DA59AEA522FE317182A">
    <w:name w:val="8CCE38EBD60B4DA59AEA522FE317182A"/>
    <w:rsid w:val="0006593D"/>
    <w:pPr>
      <w:spacing w:after="160" w:line="259" w:lineRule="auto"/>
    </w:pPr>
  </w:style>
  <w:style w:type="paragraph" w:customStyle="1" w:styleId="08F85575F6664B48887ABCE9E673691A">
    <w:name w:val="08F85575F6664B48887ABCE9E673691A"/>
    <w:rsid w:val="0006593D"/>
    <w:pPr>
      <w:spacing w:after="160" w:line="259" w:lineRule="auto"/>
    </w:pPr>
  </w:style>
  <w:style w:type="paragraph" w:customStyle="1" w:styleId="A73BE20240A54A9B9FAFBA9749151409">
    <w:name w:val="A73BE20240A54A9B9FAFBA9749151409"/>
    <w:rsid w:val="0006593D"/>
    <w:pPr>
      <w:spacing w:after="160" w:line="259" w:lineRule="auto"/>
    </w:pPr>
  </w:style>
  <w:style w:type="paragraph" w:customStyle="1" w:styleId="FF99E2998C294ECFB7E597B4A051A134">
    <w:name w:val="FF99E2998C294ECFB7E597B4A051A134"/>
    <w:rsid w:val="0006593D"/>
    <w:pPr>
      <w:spacing w:after="160" w:line="259" w:lineRule="auto"/>
    </w:pPr>
  </w:style>
  <w:style w:type="paragraph" w:customStyle="1" w:styleId="9DA660A24F626C4AA8DBE12415FC1A21">
    <w:name w:val="9DA660A24F626C4AA8DBE12415FC1A21"/>
    <w:rsid w:val="00FB4D38"/>
    <w:pPr>
      <w:spacing w:after="0" w:line="240" w:lineRule="auto"/>
    </w:pPr>
    <w:rPr>
      <w:sz w:val="24"/>
      <w:szCs w:val="24"/>
    </w:rPr>
  </w:style>
  <w:style w:type="paragraph" w:customStyle="1" w:styleId="B038546A3DFF8B47A726424E9E1B613E">
    <w:name w:val="B038546A3DFF8B47A726424E9E1B613E"/>
    <w:rsid w:val="00FB4D38"/>
    <w:pPr>
      <w:spacing w:after="0" w:line="240" w:lineRule="auto"/>
    </w:pPr>
    <w:rPr>
      <w:sz w:val="24"/>
      <w:szCs w:val="24"/>
    </w:rPr>
  </w:style>
  <w:style w:type="paragraph" w:customStyle="1" w:styleId="12300EDCCADA4040B6E6B52166D090AC">
    <w:name w:val="12300EDCCADA4040B6E6B52166D090AC"/>
    <w:rsid w:val="00FB4D38"/>
    <w:pPr>
      <w:spacing w:after="0" w:line="240" w:lineRule="auto"/>
    </w:pPr>
    <w:rPr>
      <w:sz w:val="24"/>
      <w:szCs w:val="24"/>
    </w:rPr>
  </w:style>
  <w:style w:type="paragraph" w:customStyle="1" w:styleId="7D4DDD6BFB63574681CB576B681AB360">
    <w:name w:val="7D4DDD6BFB63574681CB576B681AB360"/>
    <w:rsid w:val="00FB4D38"/>
    <w:pPr>
      <w:spacing w:after="0" w:line="240" w:lineRule="auto"/>
    </w:pPr>
    <w:rPr>
      <w:sz w:val="24"/>
      <w:szCs w:val="24"/>
    </w:rPr>
  </w:style>
  <w:style w:type="paragraph" w:customStyle="1" w:styleId="900C8D0FBA09CA42AC9872402AA4F7AF">
    <w:name w:val="900C8D0FBA09CA42AC9872402AA4F7AF"/>
    <w:rsid w:val="00FB4D38"/>
    <w:pPr>
      <w:spacing w:after="0" w:line="240" w:lineRule="auto"/>
    </w:pPr>
    <w:rPr>
      <w:sz w:val="24"/>
      <w:szCs w:val="24"/>
    </w:rPr>
  </w:style>
  <w:style w:type="paragraph" w:customStyle="1" w:styleId="33707B2708F7E645BB9D1C827FF347E4">
    <w:name w:val="33707B2708F7E645BB9D1C827FF347E4"/>
    <w:rsid w:val="00FB4D38"/>
    <w:pPr>
      <w:spacing w:after="0" w:line="240" w:lineRule="auto"/>
    </w:pPr>
    <w:rPr>
      <w:sz w:val="24"/>
      <w:szCs w:val="24"/>
    </w:rPr>
  </w:style>
  <w:style w:type="paragraph" w:customStyle="1" w:styleId="79FB00C86DDC9048A6AA27E8CDB48DEC">
    <w:name w:val="79FB00C86DDC9048A6AA27E8CDB48DEC"/>
    <w:rsid w:val="00FB4D38"/>
    <w:pPr>
      <w:spacing w:after="0" w:line="240" w:lineRule="auto"/>
    </w:pPr>
    <w:rPr>
      <w:sz w:val="24"/>
      <w:szCs w:val="24"/>
    </w:rPr>
  </w:style>
  <w:style w:type="paragraph" w:customStyle="1" w:styleId="09239A449997D3419C55AD8A74C84024">
    <w:name w:val="09239A449997D3419C55AD8A74C84024"/>
    <w:rsid w:val="00FB4D38"/>
    <w:pPr>
      <w:spacing w:after="0" w:line="240" w:lineRule="auto"/>
    </w:pPr>
    <w:rPr>
      <w:sz w:val="24"/>
      <w:szCs w:val="24"/>
    </w:rPr>
  </w:style>
  <w:style w:type="paragraph" w:customStyle="1" w:styleId="F338B4E0FEEAF84CA9F975AA4F51F957">
    <w:name w:val="F338B4E0FEEAF84CA9F975AA4F51F957"/>
    <w:rsid w:val="00FB4D38"/>
    <w:pPr>
      <w:spacing w:after="0" w:line="240" w:lineRule="auto"/>
    </w:pPr>
    <w:rPr>
      <w:sz w:val="24"/>
      <w:szCs w:val="24"/>
    </w:rPr>
  </w:style>
  <w:style w:type="paragraph" w:customStyle="1" w:styleId="A5233941A473AF4D9B2F3BBD4CB4BDC8">
    <w:name w:val="A5233941A473AF4D9B2F3BBD4CB4BDC8"/>
    <w:rsid w:val="00FB4D38"/>
    <w:pPr>
      <w:spacing w:after="0" w:line="240" w:lineRule="auto"/>
    </w:pPr>
    <w:rPr>
      <w:sz w:val="24"/>
      <w:szCs w:val="24"/>
    </w:rPr>
  </w:style>
  <w:style w:type="paragraph" w:customStyle="1" w:styleId="7B77C75A5853954C9D85EBBF3460739B">
    <w:name w:val="7B77C75A5853954C9D85EBBF3460739B"/>
    <w:rsid w:val="00FB4D38"/>
    <w:pPr>
      <w:spacing w:after="0" w:line="240" w:lineRule="auto"/>
    </w:pPr>
    <w:rPr>
      <w:sz w:val="24"/>
      <w:szCs w:val="24"/>
    </w:rPr>
  </w:style>
  <w:style w:type="paragraph" w:customStyle="1" w:styleId="CBD30619E4A6F84E8F89B051B3BBA301">
    <w:name w:val="CBD30619E4A6F84E8F89B051B3BBA301"/>
    <w:rsid w:val="00FB4D38"/>
    <w:pPr>
      <w:spacing w:after="0" w:line="240" w:lineRule="auto"/>
    </w:pPr>
    <w:rPr>
      <w:sz w:val="24"/>
      <w:szCs w:val="24"/>
    </w:rPr>
  </w:style>
  <w:style w:type="paragraph" w:customStyle="1" w:styleId="68394922405FFD4FAEDB1B9796BD97CF">
    <w:name w:val="68394922405FFD4FAEDB1B9796BD97CF"/>
    <w:rsid w:val="00FB4D38"/>
    <w:pPr>
      <w:spacing w:after="0" w:line="240" w:lineRule="auto"/>
    </w:pPr>
    <w:rPr>
      <w:sz w:val="24"/>
      <w:szCs w:val="24"/>
    </w:rPr>
  </w:style>
  <w:style w:type="paragraph" w:customStyle="1" w:styleId="6BADA8EA9687CB43901E77C322DE5E60">
    <w:name w:val="6BADA8EA9687CB43901E77C322DE5E60"/>
    <w:rsid w:val="00FB4D3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1E0A3-3C37-244E-9507-8C797AD8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5357</Words>
  <Characters>30540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Comcor-tv</Company>
  <LinksUpToDate>false</LinksUpToDate>
  <CharactersWithSpaces>35826</CharactersWithSpaces>
  <SharedDoc>false</SharedDoc>
  <HLinks>
    <vt:vector size="30" baseType="variant">
      <vt:variant>
        <vt:i4>7602255</vt:i4>
      </vt:variant>
      <vt:variant>
        <vt:i4>12</vt:i4>
      </vt:variant>
      <vt:variant>
        <vt:i4>0</vt:i4>
      </vt:variant>
      <vt:variant>
        <vt:i4>5</vt:i4>
      </vt:variant>
      <vt:variant>
        <vt:lpwstr>mailto:netmon@ext.ru</vt:lpwstr>
      </vt:variant>
      <vt:variant>
        <vt:lpwstr/>
      </vt:variant>
      <vt:variant>
        <vt:i4>655467</vt:i4>
      </vt:variant>
      <vt:variant>
        <vt:i4>9</vt:i4>
      </vt:variant>
      <vt:variant>
        <vt:i4>0</vt:i4>
      </vt:variant>
      <vt:variant>
        <vt:i4>5</vt:i4>
      </vt:variant>
      <vt:variant>
        <vt:lpwstr>mailto:netmon@akado-stolitsa.ru</vt:lpwstr>
      </vt:variant>
      <vt:variant>
        <vt:lpwstr/>
      </vt:variant>
      <vt:variant>
        <vt:i4>7602255</vt:i4>
      </vt:variant>
      <vt:variant>
        <vt:i4>6</vt:i4>
      </vt:variant>
      <vt:variant>
        <vt:i4>0</vt:i4>
      </vt:variant>
      <vt:variant>
        <vt:i4>5</vt:i4>
      </vt:variant>
      <vt:variant>
        <vt:lpwstr>mailto:netmon@ext.ru</vt:lpwstr>
      </vt:variant>
      <vt:variant>
        <vt:lpwstr/>
      </vt:variant>
      <vt:variant>
        <vt:i4>655467</vt:i4>
      </vt:variant>
      <vt:variant>
        <vt:i4>3</vt:i4>
      </vt:variant>
      <vt:variant>
        <vt:i4>0</vt:i4>
      </vt:variant>
      <vt:variant>
        <vt:i4>5</vt:i4>
      </vt:variant>
      <vt:variant>
        <vt:lpwstr>mailto:netmon@akado-stolitsa.ru</vt:lpwstr>
      </vt:variant>
      <vt:variant>
        <vt:lpwstr/>
      </vt:variant>
      <vt:variant>
        <vt:i4>7602190</vt:i4>
      </vt:variant>
      <vt:variant>
        <vt:i4>0</vt:i4>
      </vt:variant>
      <vt:variant>
        <vt:i4>0</vt:i4>
      </vt:variant>
      <vt:variant>
        <vt:i4>5</vt:i4>
      </vt:variant>
      <vt:variant>
        <vt:lpwstr>mailto:aareshko@akado-stolitsa.ru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Elena Gultyaeva</dc:creator>
  <cp:lastModifiedBy>Иветта Шеина</cp:lastModifiedBy>
  <cp:revision>9</cp:revision>
  <cp:lastPrinted>2019-12-03T09:06:00Z</cp:lastPrinted>
  <dcterms:created xsi:type="dcterms:W3CDTF">2019-12-19T10:48:00Z</dcterms:created>
  <dcterms:modified xsi:type="dcterms:W3CDTF">2021-11-25T11:23:00Z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_item">
    <vt:lpwstr/>
  </property>
</Properties>
</file>