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6845D" w14:textId="3FB484DE" w:rsidR="0035592F" w:rsidRPr="003E4A7B" w:rsidRDefault="00E14EDF" w:rsidP="003E4A7B">
      <w:pPr>
        <w:jc w:val="center"/>
        <w:rPr>
          <w:caps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</w:t>
      </w:r>
      <w:r w:rsidR="00D94636">
        <w:rPr>
          <w:caps/>
          <w:sz w:val="24"/>
          <w:szCs w:val="24"/>
        </w:rPr>
        <w:t>2</w:t>
      </w:r>
      <w:r w:rsidR="00FA744E" w:rsidRPr="00757B36">
        <w:rPr>
          <w:caps/>
          <w:sz w:val="24"/>
          <w:szCs w:val="24"/>
        </w:rPr>
        <w:br/>
      </w:r>
      <w:r w:rsidR="003E4A7B">
        <w:rPr>
          <w:b/>
          <w:sz w:val="24"/>
          <w:szCs w:val="24"/>
        </w:rPr>
        <w:t>р</w:t>
      </w:r>
      <w:r w:rsidR="00D132CD" w:rsidRPr="00D132CD">
        <w:rPr>
          <w:b/>
          <w:sz w:val="24"/>
          <w:szCs w:val="24"/>
        </w:rPr>
        <w:t>ассмотрени</w:t>
      </w:r>
      <w:r w:rsidR="00BE4E2E">
        <w:rPr>
          <w:b/>
          <w:sz w:val="24"/>
          <w:szCs w:val="24"/>
        </w:rPr>
        <w:t>я</w:t>
      </w:r>
      <w:r w:rsidR="00D132CD" w:rsidRPr="00D132CD">
        <w:rPr>
          <w:b/>
          <w:sz w:val="24"/>
          <w:szCs w:val="24"/>
        </w:rPr>
        <w:t xml:space="preserve"> заявок на участие в открытом конкурсе</w:t>
      </w:r>
      <w:r w:rsidR="00D132CD" w:rsidRPr="00757B36">
        <w:rPr>
          <w:b/>
          <w:sz w:val="24"/>
          <w:szCs w:val="24"/>
        </w:rPr>
        <w:t xml:space="preserve">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 w:rsidR="00BE4E2E">
        <w:rPr>
          <w:b/>
          <w:color w:val="000000"/>
          <w:sz w:val="24"/>
          <w:szCs w:val="24"/>
        </w:rPr>
        <w:t xml:space="preserve"> в 2024 году</w:t>
      </w:r>
    </w:p>
    <w:p w14:paraId="6380CBDC" w14:textId="77777777" w:rsidR="0035592F" w:rsidRPr="00757B36" w:rsidRDefault="0035592F" w:rsidP="001431B2">
      <w:pPr>
        <w:jc w:val="center"/>
        <w:rPr>
          <w:b/>
          <w:color w:val="000000"/>
          <w:sz w:val="24"/>
          <w:szCs w:val="24"/>
        </w:rPr>
      </w:pPr>
    </w:p>
    <w:p w14:paraId="5F199C39" w14:textId="5788CF8D" w:rsidR="003E4A7B" w:rsidRPr="00757B36" w:rsidRDefault="005061D7" w:rsidP="00BE4E2E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3E4A7B" w:rsidRPr="00757B36">
        <w:rPr>
          <w:sz w:val="24"/>
          <w:szCs w:val="24"/>
        </w:rPr>
        <w:t xml:space="preserve">                         </w:t>
      </w:r>
      <w:r w:rsidR="003E4A7B" w:rsidRPr="00757B36"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ab/>
      </w:r>
      <w:r w:rsidR="003E4A7B" w:rsidRPr="00757B36">
        <w:rPr>
          <w:sz w:val="24"/>
          <w:szCs w:val="24"/>
        </w:rPr>
        <w:t xml:space="preserve"> «</w:t>
      </w:r>
      <w:r w:rsidR="00DD13AA">
        <w:rPr>
          <w:sz w:val="24"/>
          <w:szCs w:val="24"/>
        </w:rPr>
        <w:t>2</w:t>
      </w:r>
      <w:r w:rsidR="00BE4E2E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 xml:space="preserve">» </w:t>
      </w:r>
      <w:r w:rsidR="00BE4E2E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</w:t>
      </w:r>
      <w:r w:rsidR="003E4A7B" w:rsidRPr="00757B36">
        <w:rPr>
          <w:sz w:val="24"/>
          <w:szCs w:val="24"/>
        </w:rPr>
        <w:t>202</w:t>
      </w:r>
      <w:r w:rsidR="00BE4E2E">
        <w:rPr>
          <w:sz w:val="24"/>
          <w:szCs w:val="24"/>
        </w:rPr>
        <w:t>3</w:t>
      </w:r>
      <w:r w:rsidR="003E4A7B" w:rsidRPr="00757B36">
        <w:rPr>
          <w:sz w:val="24"/>
          <w:szCs w:val="24"/>
        </w:rPr>
        <w:t> года</w:t>
      </w:r>
    </w:p>
    <w:p w14:paraId="748B26B9" w14:textId="77777777" w:rsidR="003E4A7B" w:rsidRPr="00757B36" w:rsidRDefault="003E4A7B" w:rsidP="003E4A7B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6D25E1A1" w14:textId="77777777" w:rsidR="00BE4E2E" w:rsidRPr="008F5659" w:rsidRDefault="00BE4E2E" w:rsidP="00BE4E2E">
      <w:pPr>
        <w:numPr>
          <w:ilvl w:val="0"/>
          <w:numId w:val="1"/>
        </w:numPr>
        <w:suppressAutoHyphens/>
        <w:spacing w:before="120" w:after="120"/>
        <w:ind w:left="72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Pr="00757B36">
        <w:rPr>
          <w:color w:val="000000"/>
          <w:sz w:val="24"/>
          <w:szCs w:val="24"/>
        </w:rPr>
        <w:t xml:space="preserve"> на право заключения договоров на выполнение работ по созданию телепрограмм для нужд Государственного учреждения «Телерадиовещательная организация Союзного государства»</w:t>
      </w:r>
      <w:r>
        <w:rPr>
          <w:color w:val="000000"/>
          <w:sz w:val="24"/>
          <w:szCs w:val="24"/>
        </w:rPr>
        <w:t xml:space="preserve"> в 2024 году</w:t>
      </w:r>
      <w:r w:rsidRPr="00757B36">
        <w:rPr>
          <w:color w:val="000000"/>
          <w:sz w:val="24"/>
          <w:szCs w:val="24"/>
        </w:rPr>
        <w:t>.</w:t>
      </w:r>
    </w:p>
    <w:p w14:paraId="614DC1D1" w14:textId="77777777" w:rsidR="00BE4E2E" w:rsidRPr="006445A2" w:rsidRDefault="00BE4E2E" w:rsidP="00BE4E2E">
      <w:pPr>
        <w:pStyle w:val="aa"/>
        <w:autoSpaceDE w:val="0"/>
        <w:autoSpaceDN w:val="0"/>
        <w:adjustRightInd w:val="0"/>
        <w:snapToGrid w:val="0"/>
        <w:rPr>
          <w:bCs/>
          <w:sz w:val="24"/>
          <w:szCs w:val="24"/>
          <w:lang w:eastAsia="ar-SA"/>
        </w:rPr>
      </w:pPr>
      <w:r w:rsidRPr="006445A2">
        <w:rPr>
          <w:b/>
          <w:sz w:val="24"/>
          <w:szCs w:val="24"/>
        </w:rPr>
        <w:t>Лот № 1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программ мини-формата</w:t>
      </w:r>
    </w:p>
    <w:p w14:paraId="7F115127" w14:textId="77777777" w:rsidR="00BE4E2E" w:rsidRPr="006445A2" w:rsidRDefault="00BE4E2E" w:rsidP="00BE4E2E">
      <w:pPr>
        <w:pStyle w:val="aa"/>
        <w:autoSpaceDE w:val="0"/>
        <w:autoSpaceDN w:val="0"/>
        <w:adjustRightInd w:val="0"/>
        <w:snapToGrid w:val="0"/>
        <w:rPr>
          <w:rFonts w:eastAsia="Calibri"/>
          <w:bCs/>
          <w:sz w:val="24"/>
          <w:szCs w:val="24"/>
        </w:rPr>
      </w:pPr>
      <w:r w:rsidRPr="006445A2">
        <w:rPr>
          <w:b/>
          <w:sz w:val="24"/>
          <w:szCs w:val="24"/>
          <w:lang w:eastAsia="ar-SA"/>
        </w:rPr>
        <w:t>Лот № 2</w:t>
      </w:r>
      <w:r w:rsidRPr="006445A2">
        <w:rPr>
          <w:bCs/>
          <w:sz w:val="24"/>
          <w:szCs w:val="24"/>
          <w:lang w:eastAsia="ar-SA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авторских программ </w:t>
      </w:r>
      <w:r w:rsidRPr="006445A2">
        <w:rPr>
          <w:color w:val="000000"/>
          <w:sz w:val="24"/>
          <w:szCs w:val="24"/>
        </w:rPr>
        <w:t>«Факты на стол»</w:t>
      </w:r>
    </w:p>
    <w:p w14:paraId="56634A64" w14:textId="77777777" w:rsidR="00BE4E2E" w:rsidRPr="006445A2" w:rsidRDefault="00BE4E2E" w:rsidP="00BE4E2E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 3</w:t>
      </w:r>
      <w:r w:rsidRPr="006445A2">
        <w:rPr>
          <w:bCs/>
          <w:sz w:val="24"/>
          <w:szCs w:val="24"/>
        </w:rPr>
        <w:t xml:space="preserve"> –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«Минск-Москва»</w:t>
      </w:r>
    </w:p>
    <w:p w14:paraId="3A29B6AB" w14:textId="77777777" w:rsidR="00BE4E2E" w:rsidRPr="006445A2" w:rsidRDefault="00BE4E2E" w:rsidP="00BE4E2E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№4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6445A2">
        <w:rPr>
          <w:sz w:val="24"/>
          <w:szCs w:val="24"/>
          <w:lang w:val="en-US"/>
        </w:rPr>
        <w:t>PRO</w:t>
      </w:r>
      <w:r w:rsidRPr="006445A2">
        <w:rPr>
          <w:sz w:val="24"/>
          <w:szCs w:val="24"/>
        </w:rPr>
        <w:t>чтение»</w:t>
      </w:r>
    </w:p>
    <w:p w14:paraId="6D519DE1" w14:textId="77777777" w:rsidR="00BE4E2E" w:rsidRPr="006445A2" w:rsidRDefault="00BE4E2E" w:rsidP="00BE4E2E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№5</w:t>
      </w:r>
      <w:r w:rsidRPr="006445A2">
        <w:rPr>
          <w:sz w:val="24"/>
          <w:szCs w:val="24"/>
        </w:rPr>
        <w:t xml:space="preserve"> - создание цикла культурно-развлекательных программ «Наши люди»</w:t>
      </w:r>
    </w:p>
    <w:p w14:paraId="6F229FD2" w14:textId="77777777" w:rsidR="00BE4E2E" w:rsidRPr="006445A2" w:rsidRDefault="00BE4E2E" w:rsidP="00BE4E2E">
      <w:pPr>
        <w:pStyle w:val="aa"/>
        <w:rPr>
          <w:sz w:val="24"/>
          <w:szCs w:val="24"/>
        </w:rPr>
      </w:pPr>
      <w:r w:rsidRPr="006445A2">
        <w:rPr>
          <w:b/>
          <w:sz w:val="24"/>
          <w:szCs w:val="24"/>
        </w:rPr>
        <w:t>Лот №6</w:t>
      </w:r>
      <w:r w:rsidRPr="006445A2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1E5A2876" w14:textId="77777777" w:rsidR="00BE4E2E" w:rsidRPr="006445A2" w:rsidRDefault="00BE4E2E" w:rsidP="00BE4E2E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Лот №7</w:t>
      </w:r>
      <w:r w:rsidRPr="006445A2">
        <w:rPr>
          <w:sz w:val="24"/>
          <w:szCs w:val="24"/>
        </w:rPr>
        <w:t xml:space="preserve"> - создание цикла информационно-аналитической программы «Государственный интерес»</w:t>
      </w:r>
      <w:r>
        <w:rPr>
          <w:sz w:val="24"/>
          <w:szCs w:val="24"/>
        </w:rPr>
        <w:t xml:space="preserve"> </w:t>
      </w:r>
    </w:p>
    <w:p w14:paraId="03CF035F" w14:textId="77777777" w:rsidR="00BE4E2E" w:rsidRDefault="00BE4E2E" w:rsidP="00BE4E2E">
      <w:pPr>
        <w:pStyle w:val="aa"/>
        <w:suppressAutoHyphens/>
        <w:spacing w:before="120" w:after="120"/>
        <w:jc w:val="both"/>
        <w:rPr>
          <w:b/>
          <w:sz w:val="24"/>
          <w:szCs w:val="24"/>
        </w:rPr>
      </w:pPr>
    </w:p>
    <w:p w14:paraId="37C11872" w14:textId="77777777" w:rsidR="00BE4E2E" w:rsidRPr="006445A2" w:rsidRDefault="00BE4E2E" w:rsidP="00BE4E2E">
      <w:pPr>
        <w:suppressAutoHyphens/>
        <w:spacing w:before="120" w:after="120"/>
        <w:jc w:val="both"/>
        <w:rPr>
          <w:b/>
          <w:sz w:val="24"/>
          <w:szCs w:val="24"/>
        </w:rPr>
      </w:pPr>
      <w:r w:rsidRPr="006445A2">
        <w:rPr>
          <w:b/>
          <w:sz w:val="24"/>
          <w:szCs w:val="24"/>
        </w:rPr>
        <w:t>Начальная (максимальная) цена договора:</w:t>
      </w:r>
    </w:p>
    <w:p w14:paraId="05D3AB74" w14:textId="77777777" w:rsidR="00BE4E2E" w:rsidRPr="006445A2" w:rsidRDefault="00BE4E2E" w:rsidP="00BE4E2E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1</w:t>
      </w:r>
      <w:r w:rsidRPr="006445A2">
        <w:rPr>
          <w:color w:val="000000"/>
          <w:sz w:val="24"/>
          <w:szCs w:val="24"/>
        </w:rPr>
        <w:t xml:space="preserve"> – 4 930 400 (Четыре миллиона девятьсот тридцать тысяч четыреста) рублей 00 копеек</w:t>
      </w:r>
    </w:p>
    <w:p w14:paraId="2465330B" w14:textId="77777777" w:rsidR="00BE4E2E" w:rsidRPr="006445A2" w:rsidRDefault="00BE4E2E" w:rsidP="00BE4E2E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color w:val="000000"/>
          <w:sz w:val="24"/>
          <w:szCs w:val="24"/>
        </w:rPr>
        <w:t>Лот № 2</w:t>
      </w:r>
      <w:r w:rsidRPr="006445A2">
        <w:rPr>
          <w:color w:val="000000"/>
          <w:sz w:val="24"/>
          <w:szCs w:val="24"/>
        </w:rPr>
        <w:t xml:space="preserve"> – 23 018 700 (Двадцать три миллиона восемнадцать тысяч семьсот) рублей 00 копеек</w:t>
      </w:r>
    </w:p>
    <w:p w14:paraId="596405C9" w14:textId="77777777" w:rsidR="00BE4E2E" w:rsidRPr="006445A2" w:rsidRDefault="00BE4E2E" w:rsidP="00BE4E2E">
      <w:pPr>
        <w:adjustRightInd w:val="0"/>
        <w:snapToGrid w:val="0"/>
        <w:ind w:firstLine="709"/>
        <w:rPr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>Лот № 3</w:t>
      </w:r>
      <w:r w:rsidRPr="006445A2">
        <w:rPr>
          <w:color w:val="000000"/>
          <w:sz w:val="24"/>
          <w:szCs w:val="24"/>
        </w:rPr>
        <w:t xml:space="preserve"> – 17 350 683 (Семнадцать миллионов триста пятьдесят тысяч шестьсот восемьдесят три) рубля 70 копеек</w:t>
      </w:r>
    </w:p>
    <w:p w14:paraId="6D3ED339" w14:textId="77777777" w:rsidR="00BE4E2E" w:rsidRPr="006445A2" w:rsidRDefault="00BE4E2E" w:rsidP="00BE4E2E">
      <w:pPr>
        <w:adjustRightInd w:val="0"/>
        <w:snapToGrid w:val="0"/>
        <w:ind w:firstLine="709"/>
        <w:rPr>
          <w:b/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4 – </w:t>
      </w:r>
      <w:r w:rsidRPr="006445A2">
        <w:rPr>
          <w:bCs/>
          <w:color w:val="000000"/>
          <w:sz w:val="24"/>
          <w:szCs w:val="24"/>
        </w:rPr>
        <w:t>10 680 384 (Десять миллионов шестьсот восемьдесят тысяч триста восемьдесят четыре) рубля 00 копеек</w:t>
      </w:r>
    </w:p>
    <w:p w14:paraId="1E3A1E6E" w14:textId="77777777" w:rsidR="00BE4E2E" w:rsidRPr="006445A2" w:rsidRDefault="00BE4E2E" w:rsidP="00BE4E2E">
      <w:pPr>
        <w:adjustRightInd w:val="0"/>
        <w:snapToGrid w:val="0"/>
        <w:ind w:firstLine="709"/>
        <w:rPr>
          <w:b/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5 – </w:t>
      </w:r>
      <w:r w:rsidRPr="006445A2">
        <w:rPr>
          <w:bCs/>
          <w:color w:val="000000"/>
          <w:sz w:val="24"/>
          <w:szCs w:val="24"/>
        </w:rPr>
        <w:t>22 533 300 (Двадцать два миллиона пятьсот тридцать три тысячи триста) рублей 00 копеек</w:t>
      </w:r>
    </w:p>
    <w:p w14:paraId="36AE2B04" w14:textId="77777777" w:rsidR="00BE4E2E" w:rsidRPr="006445A2" w:rsidRDefault="00BE4E2E" w:rsidP="00BE4E2E">
      <w:pPr>
        <w:adjustRightInd w:val="0"/>
        <w:snapToGrid w:val="0"/>
        <w:ind w:firstLine="709"/>
        <w:rPr>
          <w:b/>
          <w:bCs/>
          <w:color w:val="000000"/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6 – </w:t>
      </w:r>
      <w:r w:rsidRPr="006445A2">
        <w:rPr>
          <w:bCs/>
          <w:color w:val="000000"/>
          <w:sz w:val="24"/>
          <w:szCs w:val="24"/>
        </w:rPr>
        <w:t>4 842 900</w:t>
      </w:r>
      <w:r w:rsidRPr="006445A2">
        <w:rPr>
          <w:b/>
          <w:bCs/>
          <w:color w:val="000000"/>
          <w:sz w:val="24"/>
          <w:szCs w:val="24"/>
        </w:rPr>
        <w:t xml:space="preserve"> </w:t>
      </w:r>
      <w:r w:rsidRPr="006445A2">
        <w:rPr>
          <w:bCs/>
          <w:color w:val="000000"/>
          <w:sz w:val="24"/>
          <w:szCs w:val="24"/>
        </w:rPr>
        <w:t>(Четыре миллиона восемьсот сорок две тысячи девятьсот) рублей 00 копеек</w:t>
      </w:r>
    </w:p>
    <w:p w14:paraId="52B5161D" w14:textId="77777777" w:rsidR="00BE4E2E" w:rsidRPr="006445A2" w:rsidRDefault="00BE4E2E" w:rsidP="00BE4E2E">
      <w:pPr>
        <w:suppressAutoHyphens/>
        <w:snapToGrid w:val="0"/>
        <w:ind w:firstLine="709"/>
        <w:jc w:val="both"/>
        <w:rPr>
          <w:sz w:val="24"/>
          <w:szCs w:val="24"/>
        </w:rPr>
      </w:pPr>
      <w:r w:rsidRPr="006445A2">
        <w:rPr>
          <w:b/>
          <w:bCs/>
          <w:color w:val="000000"/>
          <w:sz w:val="24"/>
          <w:szCs w:val="24"/>
        </w:rPr>
        <w:t xml:space="preserve">Лот № 7 – </w:t>
      </w:r>
      <w:r w:rsidRPr="006445A2">
        <w:rPr>
          <w:bCs/>
          <w:color w:val="000000"/>
          <w:sz w:val="24"/>
          <w:szCs w:val="24"/>
        </w:rPr>
        <w:t>8 170 600 (Восемь миллионов сто семьдесят тысяч шестьсот) рублей 00 копеек.</w:t>
      </w:r>
    </w:p>
    <w:p w14:paraId="081E3253" w14:textId="77777777" w:rsidR="00BE4E2E" w:rsidRPr="0026392C" w:rsidRDefault="00BE4E2E" w:rsidP="00BE4E2E">
      <w:pPr>
        <w:pStyle w:val="aa"/>
        <w:numPr>
          <w:ilvl w:val="0"/>
          <w:numId w:val="1"/>
        </w:numPr>
        <w:suppressAutoHyphens/>
        <w:spacing w:before="120" w:after="120"/>
        <w:ind w:left="720"/>
        <w:jc w:val="both"/>
        <w:rPr>
          <w:sz w:val="24"/>
          <w:szCs w:val="24"/>
        </w:rPr>
      </w:pPr>
      <w:r w:rsidRPr="0026392C">
        <w:rPr>
          <w:b/>
          <w:sz w:val="24"/>
          <w:szCs w:val="24"/>
        </w:rPr>
        <w:t xml:space="preserve">Период: </w:t>
      </w:r>
      <w:r w:rsidRPr="0026392C">
        <w:rPr>
          <w:sz w:val="24"/>
          <w:szCs w:val="24"/>
        </w:rPr>
        <w:t>в течение 202</w:t>
      </w:r>
      <w:r>
        <w:rPr>
          <w:sz w:val="24"/>
          <w:szCs w:val="24"/>
        </w:rPr>
        <w:t>4</w:t>
      </w:r>
      <w:r w:rsidRPr="0026392C">
        <w:rPr>
          <w:sz w:val="24"/>
          <w:szCs w:val="24"/>
        </w:rPr>
        <w:t xml:space="preserve"> года.</w:t>
      </w:r>
    </w:p>
    <w:p w14:paraId="097D6130" w14:textId="77777777" w:rsidR="00BE4E2E" w:rsidRPr="00757B36" w:rsidRDefault="00BE4E2E" w:rsidP="00BE4E2E">
      <w:pPr>
        <w:numPr>
          <w:ilvl w:val="0"/>
          <w:numId w:val="1"/>
        </w:numPr>
        <w:suppressAutoHyphens/>
        <w:spacing w:before="120" w:after="120"/>
        <w:ind w:left="7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 xml:space="preserve">Состав комиссии: </w:t>
      </w:r>
    </w:p>
    <w:p w14:paraId="2A062968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496F52BF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</w:t>
      </w:r>
    </w:p>
    <w:p w14:paraId="4EC64CAB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</w:t>
      </w:r>
    </w:p>
    <w:p w14:paraId="28780973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200F45A4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04EF5549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</w:t>
      </w:r>
    </w:p>
    <w:p w14:paraId="6CA7878A" w14:textId="77777777" w:rsidR="00BE4E2E" w:rsidRPr="00757B36" w:rsidRDefault="00BE4E2E" w:rsidP="00BE4E2E">
      <w:pPr>
        <w:pStyle w:val="a4"/>
        <w:numPr>
          <w:ilvl w:val="0"/>
          <w:numId w:val="1"/>
        </w:numPr>
        <w:suppressAutoHyphens/>
        <w:ind w:left="7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Процедура вскрытия конвертов с заявками на участие в конкурсе имела место </w:t>
      </w:r>
      <w:r>
        <w:rPr>
          <w:sz w:val="24"/>
          <w:szCs w:val="24"/>
        </w:rPr>
        <w:t>22 ноября 2023 года</w:t>
      </w:r>
      <w:r w:rsidRPr="00757B36">
        <w:rPr>
          <w:sz w:val="24"/>
          <w:szCs w:val="24"/>
        </w:rPr>
        <w:t xml:space="preserve"> по адресу:</w:t>
      </w:r>
      <w:r>
        <w:rPr>
          <w:color w:val="000000"/>
          <w:sz w:val="24"/>
          <w:szCs w:val="24"/>
        </w:rPr>
        <w:t xml:space="preserve"> </w:t>
      </w: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Pr="00757B36">
        <w:rPr>
          <w:sz w:val="24"/>
          <w:szCs w:val="24"/>
        </w:rPr>
        <w:t>. Начало —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0</w:t>
      </w:r>
      <w:r w:rsidRPr="00757B36">
        <w:rPr>
          <w:sz w:val="24"/>
          <w:szCs w:val="24"/>
        </w:rPr>
        <w:t>0 минут (время московское). Окончание – 1</w:t>
      </w:r>
      <w:r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>
        <w:rPr>
          <w:sz w:val="24"/>
          <w:szCs w:val="24"/>
        </w:rPr>
        <w:t>30</w:t>
      </w:r>
      <w:r w:rsidRPr="00757B36">
        <w:rPr>
          <w:sz w:val="24"/>
          <w:szCs w:val="24"/>
        </w:rPr>
        <w:t xml:space="preserve"> минут (время московское).</w:t>
      </w:r>
    </w:p>
    <w:p w14:paraId="68EF645A" w14:textId="77777777" w:rsidR="003E4A7B" w:rsidRDefault="003E4A7B" w:rsidP="003E4A7B">
      <w:pPr>
        <w:pStyle w:val="a4"/>
        <w:suppressAutoHyphens/>
        <w:ind w:left="0"/>
        <w:jc w:val="both"/>
        <w:rPr>
          <w:sz w:val="24"/>
          <w:szCs w:val="24"/>
        </w:rPr>
      </w:pPr>
    </w:p>
    <w:p w14:paraId="279913E7" w14:textId="40F786F1" w:rsidR="003E4A7B" w:rsidRDefault="00D132CD" w:rsidP="00DD13AA">
      <w:pPr>
        <w:pStyle w:val="a4"/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D132CD">
        <w:rPr>
          <w:sz w:val="24"/>
          <w:szCs w:val="24"/>
        </w:rPr>
        <w:t xml:space="preserve">Комиссия рассмотрела </w:t>
      </w:r>
      <w:r>
        <w:rPr>
          <w:sz w:val="24"/>
          <w:szCs w:val="24"/>
        </w:rPr>
        <w:t xml:space="preserve">поступившие </w:t>
      </w:r>
      <w:r w:rsidRPr="00D132CD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D132CD">
        <w:rPr>
          <w:sz w:val="24"/>
          <w:szCs w:val="24"/>
        </w:rPr>
        <w:t xml:space="preserve"> на участие в конкурсе в соответствии с требованиями и условиями, установленным в конкурсной документации, и приняла решение (единогласно):</w:t>
      </w:r>
    </w:p>
    <w:p w14:paraId="73009C3F" w14:textId="77777777" w:rsidR="00A57719" w:rsidRPr="009D5D38" w:rsidRDefault="00A57719" w:rsidP="00A57719">
      <w:pPr>
        <w:pStyle w:val="a4"/>
        <w:suppressAutoHyphens/>
        <w:ind w:left="0"/>
        <w:jc w:val="both"/>
        <w:rPr>
          <w:sz w:val="24"/>
          <w:szCs w:val="24"/>
        </w:rPr>
      </w:pPr>
    </w:p>
    <w:p w14:paraId="352F2AC5" w14:textId="6B0268C1" w:rsidR="009D5D38" w:rsidRDefault="009D5D38" w:rsidP="009D5D38">
      <w:pPr>
        <w:rPr>
          <w:sz w:val="24"/>
          <w:szCs w:val="24"/>
        </w:rPr>
      </w:pPr>
      <w:r w:rsidRPr="009D5D38">
        <w:rPr>
          <w:b/>
          <w:bCs/>
          <w:color w:val="000000"/>
          <w:sz w:val="24"/>
          <w:szCs w:val="24"/>
        </w:rPr>
        <w:t>Лот №1 –</w:t>
      </w:r>
      <w:r w:rsidRPr="009D5D38">
        <w:rPr>
          <w:b/>
          <w:bCs/>
          <w:sz w:val="24"/>
          <w:szCs w:val="24"/>
        </w:rPr>
        <w:t xml:space="preserve"> </w:t>
      </w:r>
      <w:r w:rsidR="00DD13AA" w:rsidRPr="00383908">
        <w:rPr>
          <w:sz w:val="24"/>
          <w:szCs w:val="24"/>
          <w:lang w:eastAsia="ar-SA"/>
        </w:rPr>
        <w:t>с</w:t>
      </w:r>
      <w:r w:rsidR="00DD13AA" w:rsidRPr="00383908">
        <w:rPr>
          <w:sz w:val="24"/>
          <w:szCs w:val="24"/>
        </w:rPr>
        <w:t>оздание цикла программ мини-формата</w:t>
      </w:r>
    </w:p>
    <w:p w14:paraId="5679A4BB" w14:textId="652E4CAB" w:rsidR="00DD13AA" w:rsidRDefault="00DD13AA" w:rsidP="00DD13AA">
      <w:pPr>
        <w:jc w:val="both"/>
        <w:rPr>
          <w:b/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 xml:space="preserve">ю </w:t>
      </w:r>
      <w:r w:rsidR="00BE4E2E" w:rsidRPr="00383908">
        <w:rPr>
          <w:sz w:val="24"/>
          <w:szCs w:val="24"/>
        </w:rPr>
        <w:t>цикла программ мини-формата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383908">
        <w:rPr>
          <w:sz w:val="24"/>
          <w:szCs w:val="24"/>
        </w:rPr>
        <w:t>цикла программ мини-формата</w:t>
      </w:r>
      <w:r>
        <w:rPr>
          <w:sz w:val="24"/>
          <w:szCs w:val="24"/>
        </w:rPr>
        <w:t>.</w:t>
      </w:r>
    </w:p>
    <w:p w14:paraId="19BEC416" w14:textId="467548E6" w:rsidR="00DD13AA" w:rsidRDefault="00DD13AA" w:rsidP="009D5D38">
      <w:pPr>
        <w:rPr>
          <w:b/>
          <w:sz w:val="24"/>
          <w:szCs w:val="24"/>
        </w:rPr>
      </w:pPr>
    </w:p>
    <w:p w14:paraId="01D696F0" w14:textId="57A9B38C" w:rsidR="00DD13AA" w:rsidRPr="00DD13AA" w:rsidRDefault="00DD13AA" w:rsidP="00DD13AA">
      <w:pPr>
        <w:snapToGrid w:val="0"/>
        <w:rPr>
          <w:sz w:val="24"/>
          <w:szCs w:val="24"/>
        </w:rPr>
      </w:pPr>
      <w:r w:rsidRPr="00383908">
        <w:rPr>
          <w:b/>
          <w:sz w:val="24"/>
          <w:szCs w:val="24"/>
        </w:rPr>
        <w:t>Лот №2</w:t>
      </w:r>
      <w:r w:rsidRPr="00383908">
        <w:rPr>
          <w:sz w:val="24"/>
          <w:szCs w:val="24"/>
        </w:rPr>
        <w:t xml:space="preserve"> - </w:t>
      </w:r>
      <w:r w:rsidR="00BE4E2E" w:rsidRPr="006445A2">
        <w:rPr>
          <w:sz w:val="24"/>
          <w:szCs w:val="24"/>
          <w:lang w:eastAsia="ar-SA"/>
        </w:rPr>
        <w:t>с</w:t>
      </w:r>
      <w:r w:rsidR="00BE4E2E" w:rsidRPr="006445A2">
        <w:rPr>
          <w:sz w:val="24"/>
          <w:szCs w:val="24"/>
        </w:rPr>
        <w:t xml:space="preserve">оздание цикла авторских программ </w:t>
      </w:r>
      <w:r w:rsidR="00BE4E2E" w:rsidRPr="006445A2">
        <w:rPr>
          <w:color w:val="000000"/>
          <w:sz w:val="24"/>
          <w:szCs w:val="24"/>
        </w:rPr>
        <w:t>«Факты на стол»</w:t>
      </w:r>
    </w:p>
    <w:p w14:paraId="2316C050" w14:textId="4FCB35B6" w:rsidR="009D5D38" w:rsidRDefault="009D5D38" w:rsidP="009D5D38">
      <w:pPr>
        <w:pStyle w:val="aa"/>
        <w:ind w:left="0"/>
        <w:jc w:val="both"/>
        <w:rPr>
          <w:sz w:val="24"/>
          <w:szCs w:val="24"/>
          <w:lang w:eastAsia="ar-SA"/>
        </w:rPr>
      </w:pPr>
      <w:r w:rsidRPr="009D5D38">
        <w:rPr>
          <w:sz w:val="24"/>
          <w:szCs w:val="24"/>
        </w:rPr>
        <w:t xml:space="preserve">В связи с </w:t>
      </w:r>
      <w:r w:rsidR="00A57719"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Pr="0051313A">
        <w:rPr>
          <w:sz w:val="24"/>
          <w:szCs w:val="24"/>
        </w:rPr>
        <w:t xml:space="preserve"> цикла </w:t>
      </w:r>
      <w:r w:rsidR="00BE4E2E">
        <w:rPr>
          <w:sz w:val="24"/>
          <w:szCs w:val="24"/>
        </w:rPr>
        <w:t xml:space="preserve">авторских </w:t>
      </w:r>
      <w:r w:rsidR="00A57719" w:rsidRPr="008F5659">
        <w:rPr>
          <w:sz w:val="24"/>
          <w:szCs w:val="24"/>
        </w:rPr>
        <w:t>программ «</w:t>
      </w:r>
      <w:r w:rsidR="00BE4E2E">
        <w:rPr>
          <w:sz w:val="24"/>
          <w:szCs w:val="24"/>
        </w:rPr>
        <w:t>Факты на стол</w:t>
      </w:r>
      <w:r w:rsidR="00A57719" w:rsidRPr="008F5659">
        <w:rPr>
          <w:sz w:val="24"/>
          <w:szCs w:val="24"/>
        </w:rPr>
        <w:t>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BE4E2E" w:rsidRPr="00BE4E2E">
        <w:rPr>
          <w:sz w:val="24"/>
          <w:szCs w:val="24"/>
          <w:lang w:eastAsia="ar-SA"/>
        </w:rPr>
        <w:t xml:space="preserve"> </w:t>
      </w:r>
      <w:r w:rsidR="00BE4E2E" w:rsidRPr="006445A2">
        <w:rPr>
          <w:sz w:val="24"/>
          <w:szCs w:val="24"/>
        </w:rPr>
        <w:t xml:space="preserve">цикла авторских программ </w:t>
      </w:r>
      <w:r w:rsidR="00BE4E2E" w:rsidRPr="006445A2">
        <w:rPr>
          <w:color w:val="000000"/>
          <w:sz w:val="24"/>
          <w:szCs w:val="24"/>
        </w:rPr>
        <w:t>«Факты на стол»</w:t>
      </w:r>
      <w:r w:rsidRPr="009D5D38">
        <w:rPr>
          <w:sz w:val="24"/>
          <w:szCs w:val="24"/>
          <w:lang w:eastAsia="ar-SA"/>
        </w:rPr>
        <w:t>.</w:t>
      </w:r>
    </w:p>
    <w:p w14:paraId="4CDC106F" w14:textId="316F529C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</w:p>
    <w:p w14:paraId="16C0EDCF" w14:textId="2B583BCB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№3</w:t>
      </w:r>
      <w:r w:rsidRPr="00383908">
        <w:rPr>
          <w:sz w:val="24"/>
          <w:szCs w:val="24"/>
        </w:rPr>
        <w:t xml:space="preserve"> - создание </w:t>
      </w:r>
      <w:r w:rsidR="00BE4E2E" w:rsidRPr="006445A2">
        <w:rPr>
          <w:sz w:val="24"/>
          <w:szCs w:val="24"/>
        </w:rPr>
        <w:t>цикла информационно-аналитических программ «Минск-Москва»</w:t>
      </w:r>
    </w:p>
    <w:p w14:paraId="21A07BB4" w14:textId="2119FF2F" w:rsidR="00DD13AA" w:rsidRDefault="00DD13AA" w:rsidP="009D5D38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допуском </w:t>
      </w:r>
      <w:r w:rsidRPr="009D5D38">
        <w:rPr>
          <w:sz w:val="24"/>
          <w:szCs w:val="24"/>
        </w:rPr>
        <w:t xml:space="preserve">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 по </w:t>
      </w:r>
      <w:r w:rsidRPr="0051313A">
        <w:rPr>
          <w:sz w:val="24"/>
          <w:szCs w:val="24"/>
        </w:rPr>
        <w:t>создани</w:t>
      </w:r>
      <w:r w:rsidR="00BE4E2E">
        <w:rPr>
          <w:sz w:val="24"/>
          <w:szCs w:val="24"/>
        </w:rPr>
        <w:t>ю</w:t>
      </w:r>
      <w:r w:rsidRPr="0051313A">
        <w:rPr>
          <w:sz w:val="24"/>
          <w:szCs w:val="24"/>
        </w:rPr>
        <w:t xml:space="preserve"> цикла</w:t>
      </w:r>
      <w:r w:rsidR="00BE4E2E" w:rsidRP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информационно-аналитических программ «Минск-Москва»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цикла информационно-аналитических программ «Минск-Москва»</w:t>
      </w:r>
      <w:r>
        <w:rPr>
          <w:sz w:val="24"/>
          <w:szCs w:val="24"/>
        </w:rPr>
        <w:t>.</w:t>
      </w:r>
    </w:p>
    <w:p w14:paraId="21873698" w14:textId="620109B2" w:rsidR="00A57719" w:rsidRDefault="00A57719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5CDDD3E5" w14:textId="26D82832" w:rsidR="00DD13AA" w:rsidRDefault="00BE4E2E" w:rsidP="00BE4E2E">
      <w:pPr>
        <w:rPr>
          <w:sz w:val="24"/>
          <w:szCs w:val="24"/>
        </w:rPr>
      </w:pPr>
      <w:r w:rsidRPr="00BE4E2E">
        <w:rPr>
          <w:b/>
          <w:sz w:val="24"/>
          <w:szCs w:val="24"/>
        </w:rPr>
        <w:t>Лот №4</w:t>
      </w:r>
      <w:r w:rsidRPr="00BE4E2E">
        <w:rPr>
          <w:sz w:val="24"/>
          <w:szCs w:val="24"/>
        </w:rPr>
        <w:t xml:space="preserve"> - </w:t>
      </w:r>
      <w:r w:rsidRPr="00BE4E2E">
        <w:rPr>
          <w:sz w:val="24"/>
          <w:szCs w:val="24"/>
          <w:lang w:eastAsia="ar-SA"/>
        </w:rPr>
        <w:t>с</w:t>
      </w:r>
      <w:r w:rsidRPr="00BE4E2E">
        <w:rPr>
          <w:sz w:val="24"/>
          <w:szCs w:val="24"/>
        </w:rPr>
        <w:t xml:space="preserve">оздание цикла информационных программ в культурно-просветительском формате «Новое </w:t>
      </w:r>
      <w:r w:rsidRPr="00BE4E2E">
        <w:rPr>
          <w:sz w:val="24"/>
          <w:szCs w:val="24"/>
          <w:lang w:val="en-US"/>
        </w:rPr>
        <w:t>PRO</w:t>
      </w:r>
      <w:r w:rsidRPr="00BE4E2E">
        <w:rPr>
          <w:sz w:val="24"/>
          <w:szCs w:val="24"/>
        </w:rPr>
        <w:t>чтение»</w:t>
      </w:r>
    </w:p>
    <w:p w14:paraId="4361ADE3" w14:textId="77777777" w:rsidR="00BE4E2E" w:rsidRPr="00BE4E2E" w:rsidRDefault="00BE4E2E" w:rsidP="00BE4E2E">
      <w:pPr>
        <w:jc w:val="both"/>
        <w:rPr>
          <w:sz w:val="24"/>
          <w:szCs w:val="24"/>
        </w:rPr>
      </w:pPr>
      <w:r w:rsidRPr="00BE4E2E">
        <w:rPr>
          <w:sz w:val="24"/>
          <w:szCs w:val="24"/>
        </w:rPr>
        <w:t>В связи с допуском только одной заявки, признать конкурс не состоявшимся, признать участником конкурса одного Участника закупки</w:t>
      </w:r>
      <w:r w:rsidRPr="00BE4E2E">
        <w:rPr>
          <w:bCs/>
          <w:sz w:val="24"/>
          <w:szCs w:val="24"/>
        </w:rPr>
        <w:t xml:space="preserve"> </w:t>
      </w:r>
      <w:r w:rsidRPr="00BE4E2E">
        <w:rPr>
          <w:bCs/>
          <w:sz w:val="24"/>
          <w:szCs w:val="24"/>
        </w:rPr>
        <w:br/>
        <w:t>ООО «</w:t>
      </w:r>
      <w:proofErr w:type="spellStart"/>
      <w:r w:rsidRPr="00BE4E2E">
        <w:rPr>
          <w:bCs/>
          <w:sz w:val="24"/>
          <w:szCs w:val="24"/>
        </w:rPr>
        <w:t>БелМуз</w:t>
      </w:r>
      <w:proofErr w:type="spellEnd"/>
      <w:r w:rsidRPr="00BE4E2E">
        <w:rPr>
          <w:bCs/>
          <w:sz w:val="24"/>
          <w:szCs w:val="24"/>
        </w:rPr>
        <w:t xml:space="preserve"> </w:t>
      </w:r>
      <w:proofErr w:type="spellStart"/>
      <w:r w:rsidRPr="00BE4E2E">
        <w:rPr>
          <w:bCs/>
          <w:sz w:val="24"/>
          <w:szCs w:val="24"/>
        </w:rPr>
        <w:t>Продакшн</w:t>
      </w:r>
      <w:proofErr w:type="spellEnd"/>
      <w:r w:rsidRPr="00BE4E2E">
        <w:rPr>
          <w:bCs/>
          <w:sz w:val="24"/>
          <w:szCs w:val="24"/>
        </w:rPr>
        <w:t>»</w:t>
      </w:r>
      <w:r w:rsidRPr="00BE4E2E">
        <w:rPr>
          <w:sz w:val="24"/>
          <w:szCs w:val="24"/>
        </w:rPr>
        <w:t>, подавшего заявку на участие в открытом конкурсе на право заключения договора по</w:t>
      </w:r>
      <w:r w:rsidRPr="00BE4E2E">
        <w:rPr>
          <w:sz w:val="24"/>
          <w:szCs w:val="24"/>
          <w:lang w:eastAsia="ar-SA"/>
        </w:rPr>
        <w:t xml:space="preserve"> с</w:t>
      </w:r>
      <w:r w:rsidRPr="00BE4E2E">
        <w:rPr>
          <w:sz w:val="24"/>
          <w:szCs w:val="24"/>
        </w:rPr>
        <w:t xml:space="preserve">озданию цикла информационных программ в культурно-просветительском формате «Новое </w:t>
      </w:r>
      <w:r w:rsidRPr="00BE4E2E">
        <w:rPr>
          <w:sz w:val="24"/>
          <w:szCs w:val="24"/>
          <w:lang w:val="en-US"/>
        </w:rPr>
        <w:t>PRO</w:t>
      </w:r>
      <w:r w:rsidRPr="00BE4E2E">
        <w:rPr>
          <w:sz w:val="24"/>
          <w:szCs w:val="24"/>
        </w:rPr>
        <w:t xml:space="preserve">чтение». ТРО Союза в установленном порядке заключить договор с </w:t>
      </w:r>
      <w:r w:rsidRPr="00BE4E2E">
        <w:rPr>
          <w:bCs/>
          <w:sz w:val="24"/>
          <w:szCs w:val="24"/>
        </w:rPr>
        <w:t>ООО «</w:t>
      </w:r>
      <w:proofErr w:type="spellStart"/>
      <w:r w:rsidRPr="00BE4E2E">
        <w:rPr>
          <w:bCs/>
          <w:sz w:val="24"/>
          <w:szCs w:val="24"/>
        </w:rPr>
        <w:t>БелМуз</w:t>
      </w:r>
      <w:proofErr w:type="spellEnd"/>
      <w:r w:rsidRPr="00BE4E2E">
        <w:rPr>
          <w:bCs/>
          <w:sz w:val="24"/>
          <w:szCs w:val="24"/>
        </w:rPr>
        <w:t xml:space="preserve"> </w:t>
      </w:r>
      <w:proofErr w:type="spellStart"/>
      <w:r w:rsidRPr="00BE4E2E">
        <w:rPr>
          <w:bCs/>
          <w:sz w:val="24"/>
          <w:szCs w:val="24"/>
        </w:rPr>
        <w:t>Продакшн</w:t>
      </w:r>
      <w:proofErr w:type="spellEnd"/>
      <w:r w:rsidRPr="00BE4E2E">
        <w:rPr>
          <w:bCs/>
          <w:sz w:val="24"/>
          <w:szCs w:val="24"/>
        </w:rPr>
        <w:t>»</w:t>
      </w:r>
      <w:r w:rsidRPr="00BE4E2E">
        <w:rPr>
          <w:sz w:val="24"/>
          <w:szCs w:val="24"/>
        </w:rPr>
        <w:t xml:space="preserve"> (</w:t>
      </w:r>
      <w:r w:rsidRPr="00BE4E2E">
        <w:rPr>
          <w:bCs/>
          <w:sz w:val="24"/>
          <w:szCs w:val="24"/>
        </w:rPr>
        <w:t>Республика Беларусь, г. Минск, ул. Сурганова, д.58, пом. 1, офис 04</w:t>
      </w:r>
      <w:r w:rsidRPr="00BE4E2E">
        <w:rPr>
          <w:sz w:val="24"/>
          <w:szCs w:val="24"/>
        </w:rPr>
        <w:t xml:space="preserve">) </w:t>
      </w:r>
      <w:r w:rsidRPr="00BE4E2E">
        <w:rPr>
          <w:color w:val="000000"/>
          <w:sz w:val="24"/>
          <w:szCs w:val="24"/>
        </w:rPr>
        <w:t xml:space="preserve">на выполнение работ по </w:t>
      </w:r>
      <w:r w:rsidRPr="00BE4E2E">
        <w:rPr>
          <w:sz w:val="24"/>
          <w:szCs w:val="24"/>
        </w:rPr>
        <w:t xml:space="preserve">созданию цикла информационных программ в культурно-просветительском формате «Новое </w:t>
      </w:r>
      <w:r w:rsidRPr="00BE4E2E">
        <w:rPr>
          <w:sz w:val="24"/>
          <w:szCs w:val="24"/>
          <w:lang w:val="en-US"/>
        </w:rPr>
        <w:t>PRO</w:t>
      </w:r>
      <w:r w:rsidRPr="00BE4E2E">
        <w:rPr>
          <w:sz w:val="24"/>
          <w:szCs w:val="24"/>
        </w:rPr>
        <w:t>чтение».</w:t>
      </w:r>
    </w:p>
    <w:p w14:paraId="4EA3A9C1" w14:textId="77777777" w:rsidR="00DD13AA" w:rsidRDefault="00DD13AA" w:rsidP="009D5D38">
      <w:pPr>
        <w:pStyle w:val="aa"/>
        <w:ind w:left="0"/>
        <w:jc w:val="both"/>
        <w:rPr>
          <w:sz w:val="24"/>
          <w:szCs w:val="24"/>
          <w:lang w:eastAsia="ar-SA"/>
        </w:rPr>
      </w:pPr>
    </w:p>
    <w:p w14:paraId="76D61D88" w14:textId="6EB01AA5" w:rsidR="00DD13AA" w:rsidRDefault="00DD13AA" w:rsidP="00A57719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 w:rsidR="00BE4E2E">
        <w:rPr>
          <w:b/>
          <w:sz w:val="24"/>
          <w:szCs w:val="24"/>
        </w:rPr>
        <w:t>5</w:t>
      </w:r>
      <w:r w:rsidRPr="00383908">
        <w:rPr>
          <w:sz w:val="24"/>
          <w:szCs w:val="24"/>
        </w:rPr>
        <w:t xml:space="preserve"> - </w:t>
      </w:r>
      <w:r w:rsidR="00BE4E2E" w:rsidRPr="006445A2">
        <w:rPr>
          <w:sz w:val="24"/>
          <w:szCs w:val="24"/>
        </w:rPr>
        <w:t>создание цикла культурно-развлекательных программ «Наши люди»</w:t>
      </w:r>
    </w:p>
    <w:p w14:paraId="1D3A59ED" w14:textId="34D3E372" w:rsidR="00BE4E2E" w:rsidRDefault="00A57719" w:rsidP="00DD13AA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</w:t>
      </w:r>
      <w:r w:rsidR="00BE4E2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</w:t>
      </w:r>
      <w:r w:rsidR="00BE4E2E">
        <w:rPr>
          <w:sz w:val="24"/>
          <w:szCs w:val="24"/>
        </w:rPr>
        <w:t xml:space="preserve">ю </w:t>
      </w:r>
      <w:r w:rsidR="00BE4E2E" w:rsidRPr="006445A2">
        <w:rPr>
          <w:sz w:val="24"/>
          <w:szCs w:val="24"/>
        </w:rPr>
        <w:t>цикла культурно-развлекательных программ «Наши люди»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</w:t>
      </w:r>
      <w:r w:rsidRPr="009D5D38">
        <w:rPr>
          <w:sz w:val="24"/>
          <w:szCs w:val="24"/>
        </w:rPr>
        <w:lastRenderedPageBreak/>
        <w:t xml:space="preserve">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 xml:space="preserve">созданию </w:t>
      </w:r>
      <w:r w:rsidR="00DD13AA" w:rsidRPr="00383908">
        <w:rPr>
          <w:sz w:val="24"/>
          <w:szCs w:val="24"/>
        </w:rPr>
        <w:t>цикла</w:t>
      </w:r>
      <w:r w:rsidR="00BE4E2E">
        <w:rPr>
          <w:sz w:val="24"/>
          <w:szCs w:val="24"/>
        </w:rPr>
        <w:t xml:space="preserve"> </w:t>
      </w:r>
      <w:r w:rsidR="00BE4E2E" w:rsidRPr="006445A2">
        <w:rPr>
          <w:sz w:val="24"/>
          <w:szCs w:val="24"/>
        </w:rPr>
        <w:t>культурно-развлекательных программ «Наши люди»</w:t>
      </w:r>
      <w:r w:rsidR="00BE4E2E">
        <w:rPr>
          <w:sz w:val="24"/>
          <w:szCs w:val="24"/>
        </w:rPr>
        <w:t>.</w:t>
      </w:r>
    </w:p>
    <w:p w14:paraId="3FC9668E" w14:textId="2C701CC5" w:rsidR="00BE4E2E" w:rsidRDefault="00BE4E2E" w:rsidP="00DD13AA">
      <w:pPr>
        <w:pStyle w:val="aa"/>
        <w:ind w:left="0"/>
        <w:jc w:val="both"/>
        <w:rPr>
          <w:sz w:val="24"/>
          <w:szCs w:val="24"/>
        </w:rPr>
      </w:pPr>
    </w:p>
    <w:p w14:paraId="61AAD536" w14:textId="55475B7C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6</w:t>
      </w:r>
      <w:r w:rsidRPr="00383908">
        <w:rPr>
          <w:sz w:val="24"/>
          <w:szCs w:val="24"/>
        </w:rPr>
        <w:t xml:space="preserve"> - </w:t>
      </w:r>
      <w:r w:rsidRPr="006445A2">
        <w:rPr>
          <w:sz w:val="24"/>
          <w:szCs w:val="24"/>
          <w:lang w:eastAsia="ar-SA"/>
        </w:rPr>
        <w:t>с</w:t>
      </w:r>
      <w:r w:rsidRPr="006445A2">
        <w:rPr>
          <w:sz w:val="24"/>
          <w:szCs w:val="24"/>
        </w:rPr>
        <w:t>оздание цикла информационно-аналитических программ мини-формата «Горячая точка»</w:t>
      </w:r>
    </w:p>
    <w:p w14:paraId="640C7A78" w14:textId="2B0D907B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по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6445A2">
        <w:rPr>
          <w:sz w:val="24"/>
          <w:szCs w:val="24"/>
        </w:rPr>
        <w:t>цикла информационно-аналитических программ мини-формата «Горячая точка»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6445A2">
        <w:rPr>
          <w:sz w:val="24"/>
          <w:szCs w:val="24"/>
        </w:rPr>
        <w:t>цикла информационно-аналитических программ мини-формата «Горячая точка»</w:t>
      </w:r>
      <w:r>
        <w:rPr>
          <w:sz w:val="24"/>
          <w:szCs w:val="24"/>
        </w:rPr>
        <w:t>.</w:t>
      </w:r>
    </w:p>
    <w:p w14:paraId="426C7861" w14:textId="5652F5D5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</w:p>
    <w:p w14:paraId="28388AD0" w14:textId="40A87CC4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383908">
        <w:rPr>
          <w:b/>
          <w:sz w:val="24"/>
          <w:szCs w:val="24"/>
        </w:rPr>
        <w:t>Лот №</w:t>
      </w:r>
      <w:r>
        <w:rPr>
          <w:b/>
          <w:sz w:val="24"/>
          <w:szCs w:val="24"/>
        </w:rPr>
        <w:t>7</w:t>
      </w:r>
      <w:r w:rsidRPr="00383908">
        <w:rPr>
          <w:sz w:val="24"/>
          <w:szCs w:val="24"/>
        </w:rPr>
        <w:t xml:space="preserve"> - </w:t>
      </w:r>
      <w:r w:rsidRPr="006445A2">
        <w:rPr>
          <w:sz w:val="24"/>
          <w:szCs w:val="24"/>
        </w:rPr>
        <w:t>создание цикла информационно-аналитической программы «Государственный интерес»</w:t>
      </w:r>
    </w:p>
    <w:p w14:paraId="1C321652" w14:textId="28F63820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  <w:r w:rsidRPr="009D5D38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>допуском</w:t>
      </w:r>
      <w:r w:rsidRPr="009D5D38">
        <w:rPr>
          <w:sz w:val="24"/>
          <w:szCs w:val="24"/>
        </w:rPr>
        <w:t xml:space="preserve"> только одной заявки, признать конкурс не состоявшимся, признать участником конкурса одного Участника закупки ООО «Комсомольская правда ТВ», подавшего заявку на участие в открытом конкурсе на право заключения договора</w:t>
      </w:r>
      <w:r>
        <w:rPr>
          <w:sz w:val="24"/>
          <w:szCs w:val="24"/>
        </w:rPr>
        <w:t xml:space="preserve"> по </w:t>
      </w:r>
      <w:r w:rsidRPr="008F5659">
        <w:rPr>
          <w:sz w:val="24"/>
          <w:szCs w:val="24"/>
          <w:lang w:eastAsia="ar-SA"/>
        </w:rPr>
        <w:t>с</w:t>
      </w:r>
      <w:r w:rsidRPr="008F5659">
        <w:rPr>
          <w:sz w:val="24"/>
          <w:szCs w:val="24"/>
        </w:rPr>
        <w:t>оздани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 </w:t>
      </w:r>
      <w:r w:rsidRPr="006445A2">
        <w:rPr>
          <w:sz w:val="24"/>
          <w:szCs w:val="24"/>
        </w:rPr>
        <w:t>цикла информационно-аналитической программы «Государственный интерес»</w:t>
      </w:r>
      <w:r w:rsidRPr="009D5D38">
        <w:rPr>
          <w:sz w:val="24"/>
          <w:szCs w:val="24"/>
        </w:rPr>
        <w:t xml:space="preserve">. ТРО Союза в установленном порядке заключить договор с «Комсомольская правда ТВ» (127015, г. Москва, ул. </w:t>
      </w:r>
      <w:proofErr w:type="spellStart"/>
      <w:r w:rsidRPr="009D5D38">
        <w:rPr>
          <w:sz w:val="24"/>
          <w:szCs w:val="24"/>
        </w:rPr>
        <w:t>Новодмитровская</w:t>
      </w:r>
      <w:proofErr w:type="spellEnd"/>
      <w:r w:rsidRPr="009D5D38">
        <w:rPr>
          <w:sz w:val="24"/>
          <w:szCs w:val="24"/>
        </w:rPr>
        <w:t xml:space="preserve">, д. 2Б., этаж 9, помещение 903) </w:t>
      </w:r>
      <w:r w:rsidRPr="009D5D38">
        <w:rPr>
          <w:color w:val="000000"/>
          <w:sz w:val="24"/>
          <w:szCs w:val="24"/>
        </w:rPr>
        <w:t xml:space="preserve">на выполнение работ по </w:t>
      </w:r>
      <w:r w:rsidRPr="009D5D38">
        <w:rPr>
          <w:sz w:val="24"/>
          <w:szCs w:val="24"/>
        </w:rPr>
        <w:t>созданию</w:t>
      </w:r>
      <w:r>
        <w:rPr>
          <w:sz w:val="24"/>
          <w:szCs w:val="24"/>
        </w:rPr>
        <w:t xml:space="preserve"> </w:t>
      </w:r>
      <w:r w:rsidRPr="006445A2">
        <w:rPr>
          <w:sz w:val="24"/>
          <w:szCs w:val="24"/>
        </w:rPr>
        <w:t>цикла информационно-аналитической программы «Государственный интерес»</w:t>
      </w:r>
      <w:r>
        <w:rPr>
          <w:sz w:val="24"/>
          <w:szCs w:val="24"/>
        </w:rPr>
        <w:t>.</w:t>
      </w:r>
    </w:p>
    <w:p w14:paraId="47ADC8FD" w14:textId="77777777" w:rsidR="00BE4E2E" w:rsidRDefault="00BE4E2E" w:rsidP="00BE4E2E">
      <w:pPr>
        <w:pStyle w:val="aa"/>
        <w:ind w:left="0"/>
        <w:jc w:val="both"/>
        <w:rPr>
          <w:sz w:val="24"/>
          <w:szCs w:val="24"/>
        </w:rPr>
      </w:pPr>
    </w:p>
    <w:p w14:paraId="01D67B4C" w14:textId="372839B3" w:rsidR="00BD33C5" w:rsidRDefault="00DD13AA" w:rsidP="00DD13AA">
      <w:pPr>
        <w:pStyle w:val="aa"/>
        <w:ind w:left="0"/>
        <w:jc w:val="both"/>
        <w:rPr>
          <w:sz w:val="24"/>
          <w:szCs w:val="24"/>
        </w:rPr>
        <w:sectPr w:rsidR="00BD33C5" w:rsidSect="00BD33C5">
          <w:pgSz w:w="16838" w:h="11906" w:orient="landscape"/>
          <w:pgMar w:top="660" w:right="536" w:bottom="484" w:left="1134" w:header="708" w:footer="708" w:gutter="0"/>
          <w:cols w:space="708"/>
          <w:docGrid w:linePitch="360"/>
        </w:sectPr>
      </w:pPr>
      <w:r>
        <w:rPr>
          <w:sz w:val="24"/>
          <w:szCs w:val="24"/>
        </w:rPr>
        <w:t>.</w:t>
      </w:r>
    </w:p>
    <w:p w14:paraId="1E61288C" w14:textId="40C80B97" w:rsidR="003E4A7B" w:rsidRDefault="003E4A7B" w:rsidP="00BD33C5">
      <w:pPr>
        <w:jc w:val="both"/>
        <w:rPr>
          <w:sz w:val="24"/>
          <w:szCs w:val="24"/>
        </w:rPr>
      </w:pPr>
    </w:p>
    <w:p w14:paraId="55718382" w14:textId="7ECF0264" w:rsidR="00DD13AA" w:rsidRDefault="00DD13AA" w:rsidP="00BD33C5">
      <w:pPr>
        <w:jc w:val="both"/>
        <w:rPr>
          <w:sz w:val="24"/>
          <w:szCs w:val="24"/>
        </w:rPr>
      </w:pPr>
    </w:p>
    <w:p w14:paraId="7E3AB6A3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2D7D7C5C" w14:textId="77777777" w:rsidR="00DD13AA" w:rsidRDefault="00DD13AA" w:rsidP="00DD13AA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69712F11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Н.А.________________________</w:t>
      </w:r>
    </w:p>
    <w:p w14:paraId="36278E72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</w:p>
    <w:p w14:paraId="26907B24" w14:textId="77777777" w:rsidR="00BE4E2E" w:rsidRDefault="00BE4E2E" w:rsidP="00BE4E2E">
      <w:pPr>
        <w:spacing w:line="276" w:lineRule="auto"/>
        <w:ind w:left="709"/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Дадаян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А.Ю.__________________________</w:t>
      </w:r>
    </w:p>
    <w:p w14:paraId="0FD0D1BF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590B52AB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Бирюков А.А._________________________</w:t>
      </w:r>
    </w:p>
    <w:p w14:paraId="226F5280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23BCACF4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  <w:r>
        <w:rPr>
          <w:sz w:val="24"/>
          <w:szCs w:val="24"/>
        </w:rPr>
        <w:t>Шеина И.Ю.__________________________</w:t>
      </w:r>
    </w:p>
    <w:p w14:paraId="1843C5D0" w14:textId="77777777" w:rsidR="00BE4E2E" w:rsidRDefault="00BE4E2E" w:rsidP="00BE4E2E">
      <w:pPr>
        <w:spacing w:line="276" w:lineRule="auto"/>
        <w:ind w:left="709"/>
        <w:rPr>
          <w:sz w:val="24"/>
          <w:szCs w:val="24"/>
        </w:rPr>
      </w:pPr>
    </w:p>
    <w:p w14:paraId="7B0886BD" w14:textId="77777777" w:rsidR="00BE4E2E" w:rsidRPr="00CA4028" w:rsidRDefault="00BE4E2E" w:rsidP="00BE4E2E">
      <w:pPr>
        <w:spacing w:line="276" w:lineRule="auto"/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Худолеева</w:t>
      </w:r>
      <w:proofErr w:type="spellEnd"/>
      <w:r>
        <w:rPr>
          <w:sz w:val="24"/>
          <w:szCs w:val="24"/>
        </w:rPr>
        <w:t xml:space="preserve"> О.О.________________________</w:t>
      </w:r>
    </w:p>
    <w:p w14:paraId="669BB34E" w14:textId="77777777" w:rsidR="00DD13AA" w:rsidRPr="00723430" w:rsidRDefault="00DD13AA" w:rsidP="00BD33C5">
      <w:pPr>
        <w:jc w:val="both"/>
        <w:rPr>
          <w:sz w:val="24"/>
          <w:szCs w:val="24"/>
        </w:rPr>
      </w:pPr>
      <w:bookmarkStart w:id="0" w:name="_GoBack"/>
      <w:bookmarkEnd w:id="0"/>
    </w:p>
    <w:sectPr w:rsidR="00DD13AA" w:rsidRPr="00723430" w:rsidSect="003E4A7B">
      <w:type w:val="continuous"/>
      <w:pgSz w:w="16838" w:h="11906" w:orient="landscape"/>
      <w:pgMar w:top="660" w:right="1134" w:bottom="850" w:left="156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6B223999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1333"/>
    <w:rsid w:val="000E4599"/>
    <w:rsid w:val="00105F01"/>
    <w:rsid w:val="00123B65"/>
    <w:rsid w:val="001431B2"/>
    <w:rsid w:val="001517E8"/>
    <w:rsid w:val="00155A26"/>
    <w:rsid w:val="00170431"/>
    <w:rsid w:val="00171F9E"/>
    <w:rsid w:val="001910B0"/>
    <w:rsid w:val="00191EAB"/>
    <w:rsid w:val="001B05F3"/>
    <w:rsid w:val="001B1713"/>
    <w:rsid w:val="001E648A"/>
    <w:rsid w:val="002005F9"/>
    <w:rsid w:val="00200C76"/>
    <w:rsid w:val="00206B5E"/>
    <w:rsid w:val="00212CB0"/>
    <w:rsid w:val="0021676C"/>
    <w:rsid w:val="002431E7"/>
    <w:rsid w:val="00265B1B"/>
    <w:rsid w:val="0027287E"/>
    <w:rsid w:val="00282AC9"/>
    <w:rsid w:val="00296A87"/>
    <w:rsid w:val="002A74EA"/>
    <w:rsid w:val="002C1E4E"/>
    <w:rsid w:val="002D4A9D"/>
    <w:rsid w:val="002F6380"/>
    <w:rsid w:val="00306C79"/>
    <w:rsid w:val="00325C8E"/>
    <w:rsid w:val="00334753"/>
    <w:rsid w:val="0035592F"/>
    <w:rsid w:val="00373824"/>
    <w:rsid w:val="00377E03"/>
    <w:rsid w:val="003D7242"/>
    <w:rsid w:val="003D778D"/>
    <w:rsid w:val="003E4A7B"/>
    <w:rsid w:val="00413AA5"/>
    <w:rsid w:val="00472C85"/>
    <w:rsid w:val="004739B3"/>
    <w:rsid w:val="00490FA3"/>
    <w:rsid w:val="00495049"/>
    <w:rsid w:val="004A76E6"/>
    <w:rsid w:val="004B2621"/>
    <w:rsid w:val="004C7351"/>
    <w:rsid w:val="004D1074"/>
    <w:rsid w:val="004E08FC"/>
    <w:rsid w:val="004F28AA"/>
    <w:rsid w:val="005061D7"/>
    <w:rsid w:val="00507D56"/>
    <w:rsid w:val="00515085"/>
    <w:rsid w:val="00532A3C"/>
    <w:rsid w:val="00536BA6"/>
    <w:rsid w:val="00546EB5"/>
    <w:rsid w:val="00570AD1"/>
    <w:rsid w:val="00583104"/>
    <w:rsid w:val="005C32FF"/>
    <w:rsid w:val="00612169"/>
    <w:rsid w:val="00652C2A"/>
    <w:rsid w:val="00683FE4"/>
    <w:rsid w:val="006858EB"/>
    <w:rsid w:val="0069277F"/>
    <w:rsid w:val="006B6CAB"/>
    <w:rsid w:val="006D315D"/>
    <w:rsid w:val="006D7F50"/>
    <w:rsid w:val="006E7F32"/>
    <w:rsid w:val="006F3155"/>
    <w:rsid w:val="00705987"/>
    <w:rsid w:val="0071360E"/>
    <w:rsid w:val="00713F62"/>
    <w:rsid w:val="00723430"/>
    <w:rsid w:val="00733260"/>
    <w:rsid w:val="0074072C"/>
    <w:rsid w:val="00757B36"/>
    <w:rsid w:val="00772B23"/>
    <w:rsid w:val="007C0A4D"/>
    <w:rsid w:val="00844040"/>
    <w:rsid w:val="00875A67"/>
    <w:rsid w:val="008A0716"/>
    <w:rsid w:val="008A6DBD"/>
    <w:rsid w:val="008C63B0"/>
    <w:rsid w:val="008E0CBA"/>
    <w:rsid w:val="008F2684"/>
    <w:rsid w:val="008F3B6A"/>
    <w:rsid w:val="00903334"/>
    <w:rsid w:val="00922A5B"/>
    <w:rsid w:val="009241BE"/>
    <w:rsid w:val="009543E8"/>
    <w:rsid w:val="00970C3F"/>
    <w:rsid w:val="009754DA"/>
    <w:rsid w:val="00991CE3"/>
    <w:rsid w:val="009D22BF"/>
    <w:rsid w:val="009D5D38"/>
    <w:rsid w:val="009F4C21"/>
    <w:rsid w:val="00A1701F"/>
    <w:rsid w:val="00A22C58"/>
    <w:rsid w:val="00A47479"/>
    <w:rsid w:val="00A56F19"/>
    <w:rsid w:val="00A57719"/>
    <w:rsid w:val="00A75467"/>
    <w:rsid w:val="00A848E5"/>
    <w:rsid w:val="00A9084D"/>
    <w:rsid w:val="00A93755"/>
    <w:rsid w:val="00A97CDD"/>
    <w:rsid w:val="00AA729C"/>
    <w:rsid w:val="00AE4DE7"/>
    <w:rsid w:val="00B56CD4"/>
    <w:rsid w:val="00B60B44"/>
    <w:rsid w:val="00B70BA1"/>
    <w:rsid w:val="00B74B57"/>
    <w:rsid w:val="00B77698"/>
    <w:rsid w:val="00B93406"/>
    <w:rsid w:val="00BA6C58"/>
    <w:rsid w:val="00BB262E"/>
    <w:rsid w:val="00BD1A3A"/>
    <w:rsid w:val="00BD33C5"/>
    <w:rsid w:val="00BE060C"/>
    <w:rsid w:val="00BE4E2E"/>
    <w:rsid w:val="00BF33F1"/>
    <w:rsid w:val="00C12AA9"/>
    <w:rsid w:val="00C14A92"/>
    <w:rsid w:val="00C435A4"/>
    <w:rsid w:val="00C46AC7"/>
    <w:rsid w:val="00C77795"/>
    <w:rsid w:val="00C84B88"/>
    <w:rsid w:val="00C872CA"/>
    <w:rsid w:val="00CA3686"/>
    <w:rsid w:val="00CB6F9F"/>
    <w:rsid w:val="00CB79E7"/>
    <w:rsid w:val="00CE1B06"/>
    <w:rsid w:val="00CE79F2"/>
    <w:rsid w:val="00D132CD"/>
    <w:rsid w:val="00D158EB"/>
    <w:rsid w:val="00D174D3"/>
    <w:rsid w:val="00D21AAC"/>
    <w:rsid w:val="00D21D76"/>
    <w:rsid w:val="00D61A15"/>
    <w:rsid w:val="00D91357"/>
    <w:rsid w:val="00D917F6"/>
    <w:rsid w:val="00D94636"/>
    <w:rsid w:val="00D957DB"/>
    <w:rsid w:val="00D961CF"/>
    <w:rsid w:val="00DB16AF"/>
    <w:rsid w:val="00DB2C8E"/>
    <w:rsid w:val="00DC6F65"/>
    <w:rsid w:val="00DD135C"/>
    <w:rsid w:val="00DD13AA"/>
    <w:rsid w:val="00DD2D5A"/>
    <w:rsid w:val="00DD463F"/>
    <w:rsid w:val="00DF1878"/>
    <w:rsid w:val="00E14EDF"/>
    <w:rsid w:val="00E571A6"/>
    <w:rsid w:val="00E728DC"/>
    <w:rsid w:val="00E80B21"/>
    <w:rsid w:val="00E8238A"/>
    <w:rsid w:val="00E83DEC"/>
    <w:rsid w:val="00EE4E00"/>
    <w:rsid w:val="00EF14C4"/>
    <w:rsid w:val="00F06EDC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F286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ad">
    <w:name w:val="Normal (Web)"/>
    <w:basedOn w:val="a"/>
    <w:uiPriority w:val="99"/>
    <w:rsid w:val="00AE4DE7"/>
    <w:pPr>
      <w:spacing w:before="225" w:after="22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30</cp:revision>
  <cp:lastPrinted>2023-11-22T10:57:00Z</cp:lastPrinted>
  <dcterms:created xsi:type="dcterms:W3CDTF">2019-03-14T12:32:00Z</dcterms:created>
  <dcterms:modified xsi:type="dcterms:W3CDTF">2023-11-22T10:57:00Z</dcterms:modified>
</cp:coreProperties>
</file>